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277CEF" w:rsidRDefault="00277CEF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3F34D8">
        <w:rPr>
          <w:b/>
          <w:sz w:val="26"/>
          <w:szCs w:val="26"/>
        </w:rPr>
        <w:t>363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3F34D8">
        <w:rPr>
          <w:sz w:val="26"/>
          <w:szCs w:val="26"/>
          <w:lang w:val="ru-RU"/>
        </w:rPr>
        <w:t xml:space="preserve">         29</w:t>
      </w:r>
      <w:r w:rsidR="00E65C76">
        <w:rPr>
          <w:sz w:val="26"/>
          <w:szCs w:val="26"/>
          <w:lang w:val="ru-RU"/>
        </w:rPr>
        <w:t xml:space="preserve"> </w:t>
      </w:r>
      <w:r w:rsidR="00AD0CF7">
        <w:rPr>
          <w:sz w:val="26"/>
          <w:szCs w:val="26"/>
          <w:lang w:val="ru-RU"/>
        </w:rPr>
        <w:t>июня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93691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r w:rsidR="00042D73">
        <w:rPr>
          <w:sz w:val="26"/>
          <w:szCs w:val="26"/>
          <w:lang w:val="ru-RU" w:eastAsia="ru-RU"/>
        </w:rPr>
        <w:t xml:space="preserve">Бутовский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5E5716">
        <w:rPr>
          <w:sz w:val="26"/>
          <w:szCs w:val="26"/>
          <w:lang w:val="ru-RU" w:eastAsia="ru-RU"/>
        </w:rPr>
        <w:t xml:space="preserve">Горелов М.Г., </w:t>
      </w:r>
      <w:r w:rsidR="003F34D8">
        <w:rPr>
          <w:sz w:val="26"/>
          <w:szCs w:val="26"/>
          <w:lang w:val="ru-RU" w:eastAsia="ru-RU"/>
        </w:rPr>
        <w:t xml:space="preserve">Горячева О.В., Гузов Ю.Н., </w:t>
      </w:r>
      <w:r w:rsidR="00AD0CF7">
        <w:rPr>
          <w:sz w:val="26"/>
          <w:szCs w:val="26"/>
          <w:lang w:val="ru-RU" w:eastAsia="ru-RU"/>
        </w:rPr>
        <w:t xml:space="preserve">Желтяков Д.В., </w:t>
      </w:r>
      <w:r w:rsidR="003F34D8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3F34D8">
        <w:rPr>
          <w:sz w:val="26"/>
          <w:szCs w:val="26"/>
          <w:lang w:val="ru-RU" w:eastAsia="ru-RU"/>
        </w:rPr>
        <w:t xml:space="preserve"> Н.В.,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E709D9">
        <w:rPr>
          <w:sz w:val="26"/>
          <w:szCs w:val="26"/>
          <w:lang w:val="ru-RU" w:eastAsia="ru-RU"/>
        </w:rPr>
        <w:t xml:space="preserve">Кузнецов А.П., </w:t>
      </w:r>
      <w:r w:rsidR="009D5E7E">
        <w:rPr>
          <w:sz w:val="26"/>
          <w:szCs w:val="26"/>
          <w:lang w:val="ru-RU" w:eastAsia="ru-RU"/>
        </w:rPr>
        <w:t xml:space="preserve">Лимаренко Д.Н., </w:t>
      </w:r>
      <w:r w:rsidR="003F34D8">
        <w:rPr>
          <w:sz w:val="26"/>
          <w:szCs w:val="26"/>
          <w:lang w:val="ru-RU" w:eastAsia="ru-RU"/>
        </w:rPr>
        <w:t xml:space="preserve">Михайлович Т.Н., </w:t>
      </w:r>
      <w:r w:rsidR="006940F1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3F34D8">
        <w:rPr>
          <w:sz w:val="26"/>
          <w:szCs w:val="26"/>
          <w:lang w:val="ru-RU" w:eastAsia="ru-RU"/>
        </w:rPr>
        <w:t xml:space="preserve">Рукин В.В., </w:t>
      </w:r>
      <w:r w:rsidR="00042D73">
        <w:rPr>
          <w:sz w:val="26"/>
          <w:szCs w:val="26"/>
          <w:lang w:val="ru-RU" w:eastAsia="ru-RU"/>
        </w:rPr>
        <w:t xml:space="preserve">Рыбенко Г.А., Селезнев А.В., </w:t>
      </w:r>
      <w:r w:rsidR="00774922">
        <w:rPr>
          <w:sz w:val="26"/>
          <w:szCs w:val="26"/>
          <w:lang w:val="ru-RU" w:eastAsia="ru-RU"/>
        </w:rPr>
        <w:t xml:space="preserve">Старовойтова Е.В., </w:t>
      </w:r>
      <w:r w:rsidR="003F34D8">
        <w:rPr>
          <w:sz w:val="26"/>
          <w:szCs w:val="26"/>
          <w:lang w:val="ru-RU" w:eastAsia="ru-RU"/>
        </w:rPr>
        <w:t xml:space="preserve">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Шеметов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3F34D8">
        <w:rPr>
          <w:bCs/>
          <w:sz w:val="26"/>
          <w:szCs w:val="26"/>
        </w:rPr>
        <w:t>5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3F34D8">
        <w:rPr>
          <w:bCs/>
          <w:sz w:val="26"/>
          <w:szCs w:val="26"/>
        </w:rPr>
        <w:t>вляет 66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9D5E7E">
        <w:rPr>
          <w:sz w:val="26"/>
          <w:szCs w:val="26"/>
        </w:rPr>
        <w:t>2</w:t>
      </w:r>
      <w:r w:rsidR="003F34D8">
        <w:rPr>
          <w:sz w:val="26"/>
          <w:szCs w:val="26"/>
        </w:rPr>
        <w:t>9</w:t>
      </w:r>
      <w:r w:rsidR="008E022D">
        <w:rPr>
          <w:sz w:val="26"/>
          <w:szCs w:val="26"/>
        </w:rPr>
        <w:t xml:space="preserve"> </w:t>
      </w:r>
      <w:r w:rsidR="00AD0CF7">
        <w:rPr>
          <w:sz w:val="26"/>
          <w:szCs w:val="26"/>
        </w:rPr>
        <w:t>июня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3F34D8" w:rsidRDefault="003F34D8" w:rsidP="003F34D8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F34D8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157E59" w:rsidRDefault="009D5E7E" w:rsidP="00042D7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приеме в члены СРО ААС</w:t>
      </w:r>
      <w:r w:rsidR="00576FBD" w:rsidRPr="009D5E7E"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0B0129" w:rsidRDefault="000B0129" w:rsidP="000B012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B0129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9D5E7E" w:rsidRDefault="000B0129" w:rsidP="000B012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B0129">
        <w:rPr>
          <w:sz w:val="26"/>
          <w:szCs w:val="26"/>
        </w:rPr>
        <w:t>Об отложении рассмотрения заявления о прекращении членства в СРО ААС</w:t>
      </w:r>
      <w:r w:rsidR="009D5E7E"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Default="00246D2C" w:rsidP="00FC172B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первому вопросу</w:t>
      </w: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ED06F8" w:rsidRPr="00AC7314" w:rsidRDefault="00ED06F8" w:rsidP="00ED06F8">
      <w:pPr>
        <w:jc w:val="both"/>
        <w:rPr>
          <w:sz w:val="26"/>
          <w:szCs w:val="26"/>
        </w:rPr>
      </w:pPr>
      <w:r w:rsidRPr="00AC7314">
        <w:rPr>
          <w:sz w:val="26"/>
          <w:szCs w:val="26"/>
        </w:rPr>
        <w:t>1.1. Выдать квалификационные аттестаты аудитора (для вновь атт</w:t>
      </w:r>
      <w:r w:rsidR="00AC7314" w:rsidRPr="00AC7314">
        <w:rPr>
          <w:sz w:val="26"/>
          <w:szCs w:val="26"/>
        </w:rPr>
        <w:t>естуемых аудиторов) 2 аудиторам.</w:t>
      </w: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второму вопросу</w:t>
      </w: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sz w:val="26"/>
          <w:szCs w:val="26"/>
        </w:rPr>
        <w:t>О приеме в члены СРО ААС</w:t>
      </w: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lastRenderedPageBreak/>
        <w:t>Решили:</w:t>
      </w:r>
    </w:p>
    <w:p w:rsidR="00ED06F8" w:rsidRPr="00AC7314" w:rsidRDefault="00ED06F8" w:rsidP="00ED06F8">
      <w:pPr>
        <w:jc w:val="both"/>
        <w:rPr>
          <w:sz w:val="26"/>
          <w:szCs w:val="26"/>
        </w:rPr>
      </w:pPr>
      <w:r w:rsidRPr="00AC7314">
        <w:rPr>
          <w:sz w:val="26"/>
          <w:szCs w:val="26"/>
        </w:rPr>
        <w:t>2.1. При</w:t>
      </w:r>
      <w:r w:rsidR="00AC7314">
        <w:rPr>
          <w:sz w:val="26"/>
          <w:szCs w:val="26"/>
        </w:rPr>
        <w:t>нять в члены СРО ААС 1 аудитора.</w:t>
      </w:r>
    </w:p>
    <w:p w:rsidR="00ED06F8" w:rsidRPr="00E94813" w:rsidRDefault="00AC7314" w:rsidP="00ED06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единогласно</w:t>
      </w:r>
    </w:p>
    <w:p w:rsidR="00ED06F8" w:rsidRPr="00AC7314" w:rsidRDefault="00ED06F8" w:rsidP="00ED06F8">
      <w:pPr>
        <w:jc w:val="both"/>
        <w:rPr>
          <w:sz w:val="26"/>
          <w:szCs w:val="26"/>
        </w:rPr>
      </w:pPr>
      <w:r w:rsidRPr="00AC7314">
        <w:rPr>
          <w:sz w:val="26"/>
          <w:szCs w:val="26"/>
        </w:rPr>
        <w:t>2.2. Принять в члены СРО ААС 3 аудиторские организации</w:t>
      </w:r>
      <w:r w:rsidR="00AC7314">
        <w:rPr>
          <w:sz w:val="26"/>
          <w:szCs w:val="26"/>
        </w:rPr>
        <w:t>.</w:t>
      </w:r>
    </w:p>
    <w:p w:rsidR="00ED06F8" w:rsidRPr="00A55284" w:rsidRDefault="00ED06F8" w:rsidP="00ED06F8">
      <w:pPr>
        <w:jc w:val="both"/>
        <w:rPr>
          <w:b/>
          <w:sz w:val="26"/>
          <w:szCs w:val="26"/>
        </w:rPr>
      </w:pPr>
      <w:r w:rsidRPr="00A55284">
        <w:rPr>
          <w:b/>
          <w:sz w:val="26"/>
          <w:szCs w:val="26"/>
        </w:rPr>
        <w:t>Решение принято большинством голосов</w:t>
      </w: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третьему вопросу</w:t>
      </w: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 xml:space="preserve">О смене статуса члена СРО ААС </w:t>
      </w: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ED06F8" w:rsidRPr="00503628" w:rsidRDefault="00ED06F8" w:rsidP="0050362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3628">
        <w:rPr>
          <w:sz w:val="26"/>
          <w:szCs w:val="26"/>
        </w:rPr>
        <w:t>3.1. Сменить статус члена СРО ААС со статуса И</w:t>
      </w:r>
      <w:r w:rsidR="00503628" w:rsidRPr="00503628">
        <w:rPr>
          <w:sz w:val="26"/>
          <w:szCs w:val="26"/>
        </w:rPr>
        <w:t>П на статус аудитора 1 аудитору.</w:t>
      </w: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ED06F8" w:rsidRPr="00E94813" w:rsidRDefault="00ED06F8" w:rsidP="00ED06F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четвертому вопросу</w:t>
      </w: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О приостановлении членства в СРО ААС</w:t>
      </w: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ED06F8" w:rsidRPr="00503628" w:rsidRDefault="00ED06F8" w:rsidP="00ED06F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3628">
        <w:rPr>
          <w:sz w:val="26"/>
          <w:szCs w:val="26"/>
        </w:rPr>
        <w:t>4.1. Приостановить членство в СРО ААС на 90 календарных дней по Предписанию Управления Федерального казначейства по Республике Татарстан (а также в связи с решением Апелляционного суда об отмене обеспечительных мер в виде приостановления действия предписания УФК по Республике Татарс</w:t>
      </w:r>
      <w:r w:rsidR="00503628" w:rsidRPr="00503628">
        <w:rPr>
          <w:sz w:val="26"/>
          <w:szCs w:val="26"/>
        </w:rPr>
        <w:t>тан) 1 аудиторской организации.</w:t>
      </w: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пятому вопросу</w:t>
      </w:r>
    </w:p>
    <w:p w:rsidR="00ED06F8" w:rsidRPr="00E94813" w:rsidRDefault="00ED06F8" w:rsidP="00ED06F8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 xml:space="preserve">Об отложении рассмотрения заявления о прекращении членства в СРО ААС </w:t>
      </w: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D06F8" w:rsidRPr="00E94813" w:rsidRDefault="00ED06F8" w:rsidP="00ED06F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ED06F8" w:rsidRPr="00503628" w:rsidRDefault="00ED06F8" w:rsidP="00ED06F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3628">
        <w:rPr>
          <w:sz w:val="26"/>
          <w:szCs w:val="26"/>
        </w:rPr>
        <w:t>5.1. Отложить рассмотрение заявления о прекращении членства в СРО ААС на основании п. 10.4.1. Положени</w:t>
      </w:r>
      <w:r w:rsidR="00503628" w:rsidRPr="00503628">
        <w:rPr>
          <w:sz w:val="26"/>
          <w:szCs w:val="26"/>
        </w:rPr>
        <w:t>я о членстве СРО ААС 1 аудитора;</w:t>
      </w:r>
    </w:p>
    <w:p w:rsidR="00ED06F8" w:rsidRPr="00503628" w:rsidRDefault="00ED06F8" w:rsidP="00ED06F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3628">
        <w:rPr>
          <w:sz w:val="26"/>
          <w:szCs w:val="26"/>
        </w:rPr>
        <w:t>5.2. Отложить рассмотрение заявления о прекращении членства в СРО ААС на основании пп. 10.4.1. и 10.4.3. Положения о членстве СР</w:t>
      </w:r>
      <w:r w:rsidR="00503628" w:rsidRPr="00503628">
        <w:rPr>
          <w:sz w:val="26"/>
          <w:szCs w:val="26"/>
        </w:rPr>
        <w:t>О ААС 1 аудиторской организации;</w:t>
      </w:r>
    </w:p>
    <w:p w:rsidR="00ED06F8" w:rsidRPr="00503628" w:rsidRDefault="00ED06F8" w:rsidP="00ED06F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3628">
        <w:rPr>
          <w:sz w:val="26"/>
          <w:szCs w:val="26"/>
        </w:rPr>
        <w:t>5.3. Отложить рассмотрение заявления о прекращении членства в СРО ААС на основании п. 10.4.1. Положения о членстве СР</w:t>
      </w:r>
      <w:r w:rsidR="00503628" w:rsidRPr="00503628">
        <w:rPr>
          <w:sz w:val="26"/>
          <w:szCs w:val="26"/>
        </w:rPr>
        <w:t>О ААС 1 аудиторской организации;</w:t>
      </w:r>
    </w:p>
    <w:p w:rsidR="00ED06F8" w:rsidRPr="00503628" w:rsidRDefault="00ED06F8" w:rsidP="00ED06F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3628">
        <w:rPr>
          <w:sz w:val="26"/>
          <w:szCs w:val="26"/>
        </w:rPr>
        <w:t>5.4. Отложить рассмотрение заявления о прекращении членства в СРО ААС   на основании п.10.4.3. Положения о членстве СР</w:t>
      </w:r>
      <w:r w:rsidR="00503628" w:rsidRPr="00503628">
        <w:rPr>
          <w:sz w:val="26"/>
          <w:szCs w:val="26"/>
        </w:rPr>
        <w:t>О ААС 3 аудиторских организаций.</w:t>
      </w: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ED06F8" w:rsidRPr="00E94813" w:rsidRDefault="00ED06F8" w:rsidP="00ED06F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D06F8" w:rsidRPr="00E94813" w:rsidRDefault="00ED06F8" w:rsidP="00ED06F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шестому вопросу</w:t>
      </w:r>
    </w:p>
    <w:p w:rsidR="00ED06F8" w:rsidRPr="00E94813" w:rsidRDefault="00ED06F8" w:rsidP="00ED06F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О</w:t>
      </w:r>
      <w:r w:rsidRPr="00E94813">
        <w:rPr>
          <w:sz w:val="26"/>
          <w:szCs w:val="26"/>
        </w:rPr>
        <w:t xml:space="preserve"> </w:t>
      </w:r>
      <w:r w:rsidRPr="00E94813">
        <w:rPr>
          <w:b/>
          <w:sz w:val="26"/>
          <w:szCs w:val="26"/>
        </w:rPr>
        <w:t>прекращении членства в СРО ААС</w:t>
      </w:r>
    </w:p>
    <w:p w:rsidR="00ED06F8" w:rsidRPr="00E94813" w:rsidRDefault="00ED06F8" w:rsidP="00ED06F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D06F8" w:rsidRPr="00E94813" w:rsidRDefault="00ED06F8" w:rsidP="00ED06F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ED06F8" w:rsidRPr="00503628" w:rsidRDefault="00ED06F8" w:rsidP="00ED06F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3628">
        <w:rPr>
          <w:sz w:val="26"/>
          <w:szCs w:val="26"/>
        </w:rPr>
        <w:t xml:space="preserve">6.1. Прекратить членство в СРО ААС на основании </w:t>
      </w:r>
      <w:r w:rsidR="00503628" w:rsidRPr="00503628">
        <w:rPr>
          <w:sz w:val="26"/>
          <w:szCs w:val="26"/>
        </w:rPr>
        <w:t>поданного заявления 4 аудиторов;</w:t>
      </w:r>
    </w:p>
    <w:p w:rsidR="00ED06F8" w:rsidRPr="00503628" w:rsidRDefault="00ED06F8" w:rsidP="00ED06F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3628">
        <w:rPr>
          <w:sz w:val="26"/>
          <w:szCs w:val="26"/>
        </w:rPr>
        <w:t>6.2. Прекратить членство в СРО ААС на основании поданного заявл</w:t>
      </w:r>
      <w:r w:rsidR="00503628" w:rsidRPr="00503628">
        <w:rPr>
          <w:sz w:val="26"/>
          <w:szCs w:val="26"/>
        </w:rPr>
        <w:t>ения 10 аудиторских организаций;</w:t>
      </w:r>
    </w:p>
    <w:p w:rsidR="00ED06F8" w:rsidRPr="00503628" w:rsidRDefault="00ED06F8" w:rsidP="00ED06F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3628">
        <w:rPr>
          <w:sz w:val="26"/>
          <w:szCs w:val="26"/>
        </w:rPr>
        <w:t>6.3. Прекратить членство в СРО ААС в связи с истечением срока приостановления членства и неустранением нарушения требования к членству (несоблюдение требования о численности аудиторов, являющихся работниками аудиторской организации) и несоблюдение требования о прохождении внешнего контроля качества р</w:t>
      </w:r>
      <w:r w:rsidR="00503628" w:rsidRPr="00503628">
        <w:rPr>
          <w:sz w:val="26"/>
          <w:szCs w:val="26"/>
        </w:rPr>
        <w:t>аботы 1 аудиторской организации;</w:t>
      </w:r>
    </w:p>
    <w:p w:rsidR="00ED06F8" w:rsidRPr="00503628" w:rsidRDefault="00ED06F8" w:rsidP="00ED06F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3628">
        <w:rPr>
          <w:sz w:val="26"/>
          <w:szCs w:val="26"/>
        </w:rPr>
        <w:t xml:space="preserve">6.4. Прекратить членство в СРО ААС в связи с истечением срока приостановления членства и неустранением нарушения требования к членству (несоблюдение требования о </w:t>
      </w:r>
      <w:r w:rsidRPr="00503628">
        <w:rPr>
          <w:sz w:val="26"/>
          <w:szCs w:val="26"/>
        </w:rPr>
        <w:lastRenderedPageBreak/>
        <w:t>численности аудиторов, являющихся работниками аудиторской организ</w:t>
      </w:r>
      <w:r w:rsidR="00503628" w:rsidRPr="00503628">
        <w:rPr>
          <w:sz w:val="26"/>
          <w:szCs w:val="26"/>
        </w:rPr>
        <w:t>ации) 1 аудиторской организации.</w:t>
      </w:r>
    </w:p>
    <w:p w:rsidR="009D5E7E" w:rsidRPr="00C154A9" w:rsidRDefault="00ED06F8" w:rsidP="00ED06F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</w:t>
      </w:r>
      <w:bookmarkStart w:id="3" w:name="_GoBack"/>
      <w:bookmarkEnd w:id="3"/>
      <w:r w:rsidRPr="00703068">
        <w:rPr>
          <w:sz w:val="26"/>
          <w:szCs w:val="26"/>
        </w:rPr>
        <w:t>______ О.А. Носова</w:t>
      </w:r>
    </w:p>
    <w:sectPr w:rsidR="00C61FD1" w:rsidRPr="00833C76" w:rsidSect="009D5E7E">
      <w:footerReference w:type="even" r:id="rId10"/>
      <w:footerReference w:type="default" r:id="rId11"/>
      <w:pgSz w:w="11906" w:h="16838"/>
      <w:pgMar w:top="568" w:right="424" w:bottom="851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14" w:rsidRDefault="00AC7314">
      <w:r>
        <w:separator/>
      </w:r>
    </w:p>
  </w:endnote>
  <w:endnote w:type="continuationSeparator" w:id="0">
    <w:p w:rsidR="00AC7314" w:rsidRDefault="00AC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14" w:rsidRDefault="00AC731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C7314" w:rsidRDefault="00AC731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14" w:rsidRPr="000B0129" w:rsidRDefault="00AC7314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363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29 июня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503628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503628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14" w:rsidRDefault="00AC7314">
      <w:r>
        <w:separator/>
      </w:r>
    </w:p>
  </w:footnote>
  <w:footnote w:type="continuationSeparator" w:id="0">
    <w:p w:rsidR="00AC7314" w:rsidRDefault="00AC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66445C"/>
    <w:multiLevelType w:val="hybridMultilevel"/>
    <w:tmpl w:val="868E6FF4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2033"/>
    <w:multiLevelType w:val="hybridMultilevel"/>
    <w:tmpl w:val="E560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BC5703"/>
    <w:multiLevelType w:val="hybridMultilevel"/>
    <w:tmpl w:val="27F65F84"/>
    <w:lvl w:ilvl="0" w:tplc="AC46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47CCD"/>
    <w:multiLevelType w:val="hybridMultilevel"/>
    <w:tmpl w:val="D47E6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11972"/>
    <w:multiLevelType w:val="hybridMultilevel"/>
    <w:tmpl w:val="D5F6B81A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E2D"/>
    <w:multiLevelType w:val="hybridMultilevel"/>
    <w:tmpl w:val="0F6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236A"/>
    <w:multiLevelType w:val="hybridMultilevel"/>
    <w:tmpl w:val="6690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A4027"/>
    <w:multiLevelType w:val="hybridMultilevel"/>
    <w:tmpl w:val="2BC8ED96"/>
    <w:lvl w:ilvl="0" w:tplc="E47CE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6C2E"/>
    <w:multiLevelType w:val="hybridMultilevel"/>
    <w:tmpl w:val="F99C8988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E430F"/>
    <w:multiLevelType w:val="hybridMultilevel"/>
    <w:tmpl w:val="209C82CA"/>
    <w:lvl w:ilvl="0" w:tplc="1780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0FD5"/>
    <w:multiLevelType w:val="hybridMultilevel"/>
    <w:tmpl w:val="43380F9C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04DD1"/>
    <w:multiLevelType w:val="multilevel"/>
    <w:tmpl w:val="30FC87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300B80"/>
    <w:multiLevelType w:val="hybridMultilevel"/>
    <w:tmpl w:val="56C09FEE"/>
    <w:lvl w:ilvl="0" w:tplc="CF7AF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41F9E"/>
    <w:multiLevelType w:val="hybridMultilevel"/>
    <w:tmpl w:val="6782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92D3F"/>
    <w:multiLevelType w:val="hybridMultilevel"/>
    <w:tmpl w:val="02163D1C"/>
    <w:lvl w:ilvl="0" w:tplc="1C64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312FF"/>
    <w:multiLevelType w:val="hybridMultilevel"/>
    <w:tmpl w:val="5C90937E"/>
    <w:lvl w:ilvl="0" w:tplc="B938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581"/>
    <w:multiLevelType w:val="hybridMultilevel"/>
    <w:tmpl w:val="C65A03A8"/>
    <w:lvl w:ilvl="0" w:tplc="A83C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5312"/>
    <w:multiLevelType w:val="hybridMultilevel"/>
    <w:tmpl w:val="E4E01836"/>
    <w:lvl w:ilvl="0" w:tplc="46AC9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D789C"/>
    <w:multiLevelType w:val="hybridMultilevel"/>
    <w:tmpl w:val="7532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232A"/>
    <w:multiLevelType w:val="hybridMultilevel"/>
    <w:tmpl w:val="7EF61704"/>
    <w:lvl w:ilvl="0" w:tplc="34D6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07FBA"/>
    <w:multiLevelType w:val="hybridMultilevel"/>
    <w:tmpl w:val="EF728808"/>
    <w:lvl w:ilvl="0" w:tplc="55DA0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4C03"/>
    <w:multiLevelType w:val="hybridMultilevel"/>
    <w:tmpl w:val="ADA8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67E20"/>
    <w:multiLevelType w:val="hybridMultilevel"/>
    <w:tmpl w:val="802C74A8"/>
    <w:lvl w:ilvl="0" w:tplc="7FF0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776C7"/>
    <w:multiLevelType w:val="hybridMultilevel"/>
    <w:tmpl w:val="91840DA4"/>
    <w:lvl w:ilvl="0" w:tplc="CD4A4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454A"/>
    <w:multiLevelType w:val="hybridMultilevel"/>
    <w:tmpl w:val="72BCF406"/>
    <w:lvl w:ilvl="0" w:tplc="F552F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14240"/>
    <w:multiLevelType w:val="hybridMultilevel"/>
    <w:tmpl w:val="8A22A416"/>
    <w:lvl w:ilvl="0" w:tplc="79983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01B35"/>
    <w:multiLevelType w:val="hybridMultilevel"/>
    <w:tmpl w:val="E9A4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4618A"/>
    <w:multiLevelType w:val="hybridMultilevel"/>
    <w:tmpl w:val="4F80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B7875"/>
    <w:multiLevelType w:val="hybridMultilevel"/>
    <w:tmpl w:val="62FC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3537"/>
    <w:multiLevelType w:val="hybridMultilevel"/>
    <w:tmpl w:val="EFAC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B722B"/>
    <w:multiLevelType w:val="hybridMultilevel"/>
    <w:tmpl w:val="F416A084"/>
    <w:lvl w:ilvl="0" w:tplc="52A86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E5A89"/>
    <w:multiLevelType w:val="hybridMultilevel"/>
    <w:tmpl w:val="E34A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57FF1"/>
    <w:multiLevelType w:val="hybridMultilevel"/>
    <w:tmpl w:val="6A5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12"/>
  </w:num>
  <w:num w:numId="5">
    <w:abstractNumId w:val="33"/>
  </w:num>
  <w:num w:numId="6">
    <w:abstractNumId w:val="17"/>
  </w:num>
  <w:num w:numId="7">
    <w:abstractNumId w:val="15"/>
  </w:num>
  <w:num w:numId="8">
    <w:abstractNumId w:val="27"/>
  </w:num>
  <w:num w:numId="9">
    <w:abstractNumId w:val="25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14"/>
  </w:num>
  <w:num w:numId="15">
    <w:abstractNumId w:val="3"/>
  </w:num>
  <w:num w:numId="16">
    <w:abstractNumId w:val="21"/>
  </w:num>
  <w:num w:numId="17">
    <w:abstractNumId w:val="10"/>
  </w:num>
  <w:num w:numId="18">
    <w:abstractNumId w:val="18"/>
  </w:num>
  <w:num w:numId="19">
    <w:abstractNumId w:val="5"/>
  </w:num>
  <w:num w:numId="20">
    <w:abstractNumId w:val="19"/>
  </w:num>
  <w:num w:numId="21">
    <w:abstractNumId w:val="28"/>
  </w:num>
  <w:num w:numId="22">
    <w:abstractNumId w:val="6"/>
  </w:num>
  <w:num w:numId="23">
    <w:abstractNumId w:val="26"/>
  </w:num>
  <w:num w:numId="24">
    <w:abstractNumId w:val="8"/>
  </w:num>
  <w:num w:numId="25">
    <w:abstractNumId w:val="35"/>
  </w:num>
  <w:num w:numId="26">
    <w:abstractNumId w:val="29"/>
  </w:num>
  <w:num w:numId="27">
    <w:abstractNumId w:val="30"/>
  </w:num>
  <w:num w:numId="28">
    <w:abstractNumId w:val="34"/>
  </w:num>
  <w:num w:numId="29">
    <w:abstractNumId w:val="31"/>
  </w:num>
  <w:num w:numId="30">
    <w:abstractNumId w:val="24"/>
  </w:num>
  <w:num w:numId="31">
    <w:abstractNumId w:val="32"/>
  </w:num>
  <w:num w:numId="32">
    <w:abstractNumId w:val="16"/>
  </w:num>
  <w:num w:numId="33">
    <w:abstractNumId w:val="20"/>
  </w:num>
  <w:num w:numId="3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2D73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0129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4D8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3628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0F1"/>
    <w:rsid w:val="0069471B"/>
    <w:rsid w:val="0069711D"/>
    <w:rsid w:val="00697532"/>
    <w:rsid w:val="00697DF0"/>
    <w:rsid w:val="006A1335"/>
    <w:rsid w:val="006A18DC"/>
    <w:rsid w:val="006A1D31"/>
    <w:rsid w:val="006A67A0"/>
    <w:rsid w:val="006A7BFA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76C45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6919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D5E7E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C7314"/>
    <w:rsid w:val="00AD01E3"/>
    <w:rsid w:val="00AD0CF7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274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6F8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1D04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4720-D2C4-4B64-9458-B5AA99A8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90B123E9</Template>
  <TotalTime>1</TotalTime>
  <Pages>3</Pages>
  <Words>588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4376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2018-07-03T12:57:00Z</dcterms:created>
  <dcterms:modified xsi:type="dcterms:W3CDTF">2018-07-03T12:57:00Z</dcterms:modified>
</cp:coreProperties>
</file>