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79DC" w:rsidRPr="007B43AD" w:rsidRDefault="001C79DC" w:rsidP="001C79DC">
      <w:pPr>
        <w:spacing w:after="0" w:line="240" w:lineRule="auto"/>
        <w:ind w:firstLine="5387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ОДОБРЕНО</w:t>
      </w:r>
    </w:p>
    <w:p w:rsidR="001C79DC" w:rsidRPr="007B43AD" w:rsidRDefault="001C79DC" w:rsidP="001C79DC">
      <w:pPr>
        <w:spacing w:after="0" w:line="240" w:lineRule="auto"/>
        <w:ind w:firstLine="5387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B43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Совет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ом</w:t>
      </w:r>
      <w:r w:rsidRPr="007B43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по аудиторской деятельности </w:t>
      </w:r>
    </w:p>
    <w:p w:rsidR="001C79DC" w:rsidRPr="007B43AD" w:rsidRDefault="001C79DC" w:rsidP="001C79DC">
      <w:pPr>
        <w:spacing w:after="0" w:line="240" w:lineRule="auto"/>
        <w:ind w:firstLine="5387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(протокол </w:t>
      </w:r>
      <w:r w:rsidRPr="007B43A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от 23 сентября 2021 г. № 60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</w:t>
      </w:r>
    </w:p>
    <w:p w:rsidR="001C79DC" w:rsidRDefault="001C79DC" w:rsidP="007B43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3C4B4C" w:rsidRPr="007B43AD" w:rsidRDefault="003C4B4C" w:rsidP="007B43AD">
      <w:pPr>
        <w:widowControl w:val="0"/>
        <w:tabs>
          <w:tab w:val="left" w:pos="651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bookmarkStart w:id="0" w:name="_GoBack"/>
      <w:bookmarkEnd w:id="0"/>
    </w:p>
    <w:p w:rsidR="003C4B4C" w:rsidRPr="007B43AD" w:rsidRDefault="003C4B4C" w:rsidP="007B43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7F240D" w:rsidRPr="007B43AD" w:rsidRDefault="007F240D" w:rsidP="007B43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  <w:sectPr w:rsidR="007F240D" w:rsidRPr="007B43AD" w:rsidSect="00BF2221">
          <w:headerReference w:type="default" r:id="rId8"/>
          <w:footnotePr>
            <w:numRestart w:val="eachPage"/>
          </w:footnotePr>
          <w:type w:val="continuous"/>
          <w:pgSz w:w="11906" w:h="16838"/>
          <w:pgMar w:top="1134" w:right="851" w:bottom="851" w:left="1134" w:header="709" w:footer="709" w:gutter="0"/>
          <w:cols w:space="708"/>
          <w:titlePg/>
          <w:docGrid w:linePitch="381"/>
        </w:sectPr>
      </w:pPr>
    </w:p>
    <w:p w:rsidR="003C4B4C" w:rsidRPr="007B43AD" w:rsidRDefault="003C4B4C" w:rsidP="007B43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7B43AD">
        <w:rPr>
          <w:rFonts w:ascii="Times New Roman" w:eastAsia="Calibri" w:hAnsi="Times New Roman" w:cs="Times New Roman"/>
          <w:b/>
          <w:sz w:val="24"/>
          <w:szCs w:val="24"/>
          <w:lang w:val="ru-RU"/>
        </w:rPr>
        <w:t>РАЗЪЯСНЕНИЕ</w:t>
      </w:r>
    </w:p>
    <w:p w:rsidR="003C4B4C" w:rsidRPr="007B43AD" w:rsidRDefault="003C4B4C" w:rsidP="007B43A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43AD">
        <w:rPr>
          <w:rFonts w:ascii="Times New Roman" w:eastAsia="Calibri" w:hAnsi="Times New Roman" w:cs="Times New Roman"/>
          <w:b/>
          <w:sz w:val="24"/>
          <w:szCs w:val="24"/>
          <w:lang w:val="ru-RU"/>
        </w:rPr>
        <w:t>практики применения законодательства Российской Федерации и иных нормативных правовых актов, которые регулируют аудиторскую деятельность</w:t>
      </w:r>
      <w:r w:rsidRPr="007B43A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</w:p>
    <w:p w:rsidR="003C4B4C" w:rsidRPr="007B43AD" w:rsidRDefault="003C4B4C" w:rsidP="007B43A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43AD">
        <w:rPr>
          <w:rFonts w:ascii="Times New Roman" w:eastAsia="Calibri" w:hAnsi="Times New Roman" w:cs="Times New Roman"/>
          <w:sz w:val="24"/>
          <w:szCs w:val="24"/>
          <w:lang w:val="ru-RU"/>
        </w:rPr>
        <w:t>(ППЗ 15 – 2021)</w:t>
      </w:r>
    </w:p>
    <w:p w:rsidR="003C4B4C" w:rsidRPr="007B43AD" w:rsidRDefault="003C4B4C" w:rsidP="007B43A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</w:p>
    <w:p w:rsidR="003C4B4C" w:rsidRPr="007B43AD" w:rsidRDefault="003C4B4C" w:rsidP="007B43A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  <w:r w:rsidRPr="007B43AD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«Об отнесении проверки качества выполнения задания к аудиторской деятельности»</w:t>
      </w:r>
    </w:p>
    <w:p w:rsidR="003C4B4C" w:rsidRPr="007B43AD" w:rsidRDefault="003C4B4C" w:rsidP="007B43A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</w:p>
    <w:p w:rsidR="003C4B4C" w:rsidRPr="007B43AD" w:rsidRDefault="003C4B4C" w:rsidP="007B43A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7B43AD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1. В соответствии с Федеральным законом «Об аудиторской деятельности»:</w:t>
      </w:r>
    </w:p>
    <w:p w:rsidR="003C4B4C" w:rsidRPr="007B43AD" w:rsidRDefault="003C4B4C" w:rsidP="007B43A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7B43AD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а) аудиторская деятельность (аудиторские услуги) – деятельность по проведению аудита и оказанию сопутствующих услуг, осуществляемая аудиторскими организациями, индивидуальными аудиторами (статья 1);</w:t>
      </w:r>
    </w:p>
    <w:p w:rsidR="003C4B4C" w:rsidRPr="007B43AD" w:rsidRDefault="003C4B4C" w:rsidP="007B43A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7B43AD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б) аудиторская деятельность осуществляется в соответствии с </w:t>
      </w:r>
      <w:hyperlink r:id="rId9" w:history="1">
        <w:r w:rsidRPr="007B43AD">
          <w:rPr>
            <w:rFonts w:ascii="Times New Roman" w:eastAsia="Calibri" w:hAnsi="Times New Roman" w:cs="Times New Roman"/>
            <w:color w:val="000000"/>
            <w:sz w:val="24"/>
            <w:szCs w:val="24"/>
            <w:lang w:val="ru-RU"/>
          </w:rPr>
          <w:t>международными стандартами</w:t>
        </w:r>
      </w:hyperlink>
      <w:r w:rsidRPr="007B43AD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аудита (МСА), которые являются обязательными для аудиторских организаций, аудиторов, саморегулируемых организаций аудиторов и их работников (статья 7).</w:t>
      </w:r>
    </w:p>
    <w:p w:rsidR="003C4B4C" w:rsidRPr="007B43AD" w:rsidRDefault="003C4B4C" w:rsidP="007B43A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7B43AD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2. В соответствии с Международным стандартом аудита (МСА) 200 «Основные цели независимого аудитора и проведение аудита в соответствии с международными стандартами аудита»</w:t>
      </w:r>
      <w:r w:rsidR="007F240D" w:rsidRPr="007B43AD">
        <w:rPr>
          <w:rStyle w:val="af2"/>
          <w:rFonts w:ascii="Times New Roman" w:eastAsia="Calibri" w:hAnsi="Times New Roman" w:cs="Times New Roman"/>
          <w:color w:val="000000"/>
          <w:sz w:val="24"/>
          <w:szCs w:val="24"/>
          <w:lang w:val="ru-RU"/>
        </w:rPr>
        <w:footnoteReference w:id="1"/>
      </w:r>
      <w:r w:rsidRPr="007B43AD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:</w:t>
      </w:r>
    </w:p>
    <w:p w:rsidR="003C4B4C" w:rsidRPr="007B43AD" w:rsidRDefault="003C4B4C" w:rsidP="007B43A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7B43AD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а) аудитор должен соблюдать все МСА, являющиеся значимыми для конкретного аудиторского задания. Тот или иной МСА является значимым для конкретного аудиторского задания, если этот стандарт уже действует, и имеются те обстоятельства, которые рассматриваются в этом стандарте (пункт 18);</w:t>
      </w:r>
    </w:p>
    <w:p w:rsidR="003C4B4C" w:rsidRPr="007B43AD" w:rsidRDefault="003C4B4C" w:rsidP="007B43A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7B43AD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б) если аудитор не выполнил все требования настоящего стандарта и всех остальных МСА, являющихся значимыми для конкретного аудита, он не может заявлять о соблюдении Международных стандартов аудита в своем аудиторском заключении (пункт 20).</w:t>
      </w:r>
    </w:p>
    <w:p w:rsidR="003C4B4C" w:rsidRPr="007B43AD" w:rsidRDefault="003C4B4C" w:rsidP="007B43A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7B43AD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3. В соответствии с пунктом 19 Международного стандарта аудита (МСА) 220 «Контроль качества при проведении аудита финансовой отчетности» при проведении аудита бухгалтерской (финансовой) отчетности организаций, ценные бумаги которых допущены к организованным торгам, а также проведении аудита в иных случаях, когда аудиторская организация определила, что по ним необходима проверка качества выполнения задания, руководитель задания должен:</w:t>
      </w:r>
    </w:p>
    <w:p w:rsidR="003C4B4C" w:rsidRPr="007B43AD" w:rsidRDefault="003C4B4C" w:rsidP="007B43A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7B43AD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а) определить, что состоялось назначение лица, ответственного за проверку качества выполнения задания; </w:t>
      </w:r>
    </w:p>
    <w:p w:rsidR="003C4B4C" w:rsidRPr="007B43AD" w:rsidRDefault="003C4B4C" w:rsidP="007B43A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7B43AD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б) обсуждать важные вопросы, возникающие в течение проводимого аудита, включая и те, что выявляются на этапе проверки качества выполнения задания, с лицом, осуществляющим такую проверку;</w:t>
      </w:r>
    </w:p>
    <w:p w:rsidR="003C4B4C" w:rsidRPr="007B43AD" w:rsidRDefault="003C4B4C" w:rsidP="007B43A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7B43AD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в) не датировать аудиторское заключение до завершения проверки качества выполнения задания.</w:t>
      </w:r>
    </w:p>
    <w:p w:rsidR="003C4B4C" w:rsidRPr="007B43AD" w:rsidRDefault="003C4B4C" w:rsidP="007B43A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7B43AD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4. Исходя из изложенного: </w:t>
      </w:r>
    </w:p>
    <w:p w:rsidR="003C4B4C" w:rsidRPr="007B43AD" w:rsidRDefault="003C4B4C" w:rsidP="007B43A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7B43AD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4.1) в случаях, когда МСА требуют осуществить проверку качества выполнения аудиторского задания, без завершения такой проверки аудит не может считаться проведенным в соответствии с МСА. Как следствие, проверка качества выполнения аудиторского задания в соответствии с МСА является неотъемлемой частью проведения аудита в соответствии с МСА, и, как таковая, относится к деятельности по проведению аудита (аудиторской деятельности) в смысле Федерального закона «Об аудиторской деятельности». Аналогично к деятельности по оказанию сопутствующих услуг (аудиторской деятельности) относится осуществляемая в </w:t>
      </w:r>
      <w:r w:rsidRPr="007B43AD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lastRenderedPageBreak/>
        <w:t>соответствии с МСА проверка качества выполнения заданий по оказанию сопутствующих аудиту услуг;</w:t>
      </w:r>
    </w:p>
    <w:p w:rsidR="003C4B4C" w:rsidRPr="007B43AD" w:rsidRDefault="003C4B4C" w:rsidP="007B43A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7B43AD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4.2) деятельность по проведению проверки качества выполнения задания должна рассматриваться в контексте видов аудиторских услуг, установленных приказом Минфина России от 9 марта 2017 г. № 33н «Об определении видов аудиторских услуг, в том числе перечня сопутствующих аудиту услуг». В частности, проверка качества выполнения задания по аудиту бухгалтерской (финансовой) отчетности относится к услугам «Аудит бухгалтерской (финансовой) отчетности, включая консолидированную финансовую отчетность» (пункт 1.1. приложения к приказу Минфина России от 9 марта 2017 г. № 33н), проверка качества выполнения задания по обзорной проверке бухгалтерской (финансовой) отчетности – к услугам «Обзорная проверка бухгалтерской (финансовой) отчетности, включая консолидированную финансовую отчетность» (пункт 2.2.1 приложения к приказу Минфина России от 9 марта 2017 г. № 33н); </w:t>
      </w:r>
    </w:p>
    <w:p w:rsidR="007F240D" w:rsidRPr="007B43AD" w:rsidRDefault="003C4B4C" w:rsidP="007B43A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sectPr w:rsidR="007F240D" w:rsidRPr="007B43AD" w:rsidSect="00BF2221">
          <w:footnotePr>
            <w:numRestart w:val="eachSect"/>
          </w:footnotePr>
          <w:type w:val="continuous"/>
          <w:pgSz w:w="11906" w:h="16838"/>
          <w:pgMar w:top="1134" w:right="851" w:bottom="851" w:left="1134" w:header="709" w:footer="709" w:gutter="0"/>
          <w:cols w:space="708"/>
          <w:titlePg/>
          <w:docGrid w:linePitch="381"/>
        </w:sectPr>
      </w:pPr>
      <w:r w:rsidRPr="007B43AD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4.3) в случае если внутренние правила аудиторской организации (индивидуального аудитора) предусматривают проведение проверки выполнения заданий по оказанию прочих связанных с аудиторской деятельностью услуг (бухгалтерское, налоговое, управленческое консультирование, ведение бухгалтерского налогового учета, др.), такие проверки не относятся к аудиторской деятельности.</w:t>
      </w:r>
    </w:p>
    <w:p w:rsidR="00A425A9" w:rsidRPr="007B43AD" w:rsidRDefault="00A425A9" w:rsidP="007B43A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</w:p>
    <w:sectPr w:rsidR="00A425A9" w:rsidRPr="007B43AD" w:rsidSect="00BF2221">
      <w:footnotePr>
        <w:numRestart w:val="eachPage"/>
      </w:footnotePr>
      <w:type w:val="continuous"/>
      <w:pgSz w:w="11906" w:h="16838"/>
      <w:pgMar w:top="1134" w:right="851" w:bottom="85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3CC4" w:rsidRDefault="00203CC4" w:rsidP="0075036B">
      <w:pPr>
        <w:spacing w:after="0" w:line="240" w:lineRule="auto"/>
      </w:pPr>
      <w:r>
        <w:separator/>
      </w:r>
    </w:p>
  </w:endnote>
  <w:endnote w:type="continuationSeparator" w:id="0">
    <w:p w:rsidR="00203CC4" w:rsidRDefault="00203CC4" w:rsidP="00750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Univers 45 Light">
    <w:altName w:val="Times New Roman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3CC4" w:rsidRDefault="00203CC4" w:rsidP="0075036B">
      <w:pPr>
        <w:spacing w:after="0" w:line="240" w:lineRule="auto"/>
      </w:pPr>
      <w:r>
        <w:separator/>
      </w:r>
    </w:p>
  </w:footnote>
  <w:footnote w:type="continuationSeparator" w:id="0">
    <w:p w:rsidR="00203CC4" w:rsidRDefault="00203CC4" w:rsidP="0075036B">
      <w:pPr>
        <w:spacing w:after="0" w:line="240" w:lineRule="auto"/>
      </w:pPr>
      <w:r>
        <w:continuationSeparator/>
      </w:r>
    </w:p>
  </w:footnote>
  <w:footnote w:id="1">
    <w:p w:rsidR="00203CC4" w:rsidRPr="007F240D" w:rsidRDefault="00203CC4" w:rsidP="007F240D">
      <w:pPr>
        <w:pStyle w:val="af0"/>
        <w:jc w:val="both"/>
      </w:pPr>
      <w:r w:rsidRPr="007F240D">
        <w:rPr>
          <w:rStyle w:val="af2"/>
        </w:rPr>
        <w:footnoteRef/>
      </w:r>
      <w:r w:rsidRPr="007F240D">
        <w:t xml:space="preserve"> Здесь и далее - документы МСА, введенные в действие для применения на территории Российской Федерации приказом Минфина России от 9 января 2019 г. № 2н.</w:t>
      </w:r>
    </w:p>
    <w:p w:rsidR="00203CC4" w:rsidRDefault="00203CC4">
      <w:pPr>
        <w:pStyle w:val="af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97011189"/>
      <w:docPartObj>
        <w:docPartGallery w:val="Page Numbers (Top of Page)"/>
        <w:docPartUnique/>
      </w:docPartObj>
    </w:sdtPr>
    <w:sdtEndPr/>
    <w:sdtContent>
      <w:p w:rsidR="00203CC4" w:rsidRDefault="00203CC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59214D">
          <w:rPr>
            <w:noProof/>
            <w:lang w:val="ru-RU"/>
          </w:rPr>
          <w:t>10</w:t>
        </w:r>
        <w:r>
          <w:fldChar w:fldCharType="end"/>
        </w:r>
      </w:p>
    </w:sdtContent>
  </w:sdt>
  <w:p w:rsidR="00203CC4" w:rsidRDefault="00203CC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44AD4"/>
    <w:multiLevelType w:val="hybridMultilevel"/>
    <w:tmpl w:val="49A4925C"/>
    <w:lvl w:ilvl="0" w:tplc="F34A118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9B22E62"/>
    <w:multiLevelType w:val="hybridMultilevel"/>
    <w:tmpl w:val="05C0EEE0"/>
    <w:lvl w:ilvl="0" w:tplc="0BD401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55F0F36"/>
    <w:multiLevelType w:val="hybridMultilevel"/>
    <w:tmpl w:val="EB6648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0872B5"/>
    <w:multiLevelType w:val="hybridMultilevel"/>
    <w:tmpl w:val="92D22A0E"/>
    <w:lvl w:ilvl="0" w:tplc="006C8B6A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EDF62EE"/>
    <w:multiLevelType w:val="hybridMultilevel"/>
    <w:tmpl w:val="7D6ABD48"/>
    <w:lvl w:ilvl="0" w:tplc="55D43758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33EC2B05"/>
    <w:multiLevelType w:val="hybridMultilevel"/>
    <w:tmpl w:val="52BEC87A"/>
    <w:lvl w:ilvl="0" w:tplc="4FAE366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360EB5"/>
    <w:multiLevelType w:val="hybridMultilevel"/>
    <w:tmpl w:val="9BFA38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F63559"/>
    <w:multiLevelType w:val="hybridMultilevel"/>
    <w:tmpl w:val="0FAA310A"/>
    <w:lvl w:ilvl="0" w:tplc="42A8BBF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B090AFF"/>
    <w:multiLevelType w:val="hybridMultilevel"/>
    <w:tmpl w:val="4D0AE918"/>
    <w:lvl w:ilvl="0" w:tplc="FFFFFFFF">
      <w:start w:val="1"/>
      <w:numFmt w:val="bullet"/>
      <w:pStyle w:val="BulletedListundernumpara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cs="Times New Roman" w:hint="default"/>
        <w:color w:val="auto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8C7FE1"/>
    <w:multiLevelType w:val="hybridMultilevel"/>
    <w:tmpl w:val="E0E202D4"/>
    <w:lvl w:ilvl="0" w:tplc="5B623C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3F97C40"/>
    <w:multiLevelType w:val="hybridMultilevel"/>
    <w:tmpl w:val="F6C0A536"/>
    <w:lvl w:ilvl="0" w:tplc="CE62018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47B36EF5"/>
    <w:multiLevelType w:val="hybridMultilevel"/>
    <w:tmpl w:val="93C8F6E4"/>
    <w:lvl w:ilvl="0" w:tplc="C7E8A8FE">
      <w:start w:val="1"/>
      <w:numFmt w:val="decimal"/>
      <w:lvlText w:val="%1."/>
      <w:lvlJc w:val="left"/>
      <w:pPr>
        <w:ind w:left="765" w:hanging="40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5D399E"/>
    <w:multiLevelType w:val="hybridMultilevel"/>
    <w:tmpl w:val="A3383A2A"/>
    <w:lvl w:ilvl="0" w:tplc="6D1A1B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7A06485"/>
    <w:multiLevelType w:val="multilevel"/>
    <w:tmpl w:val="6AAA659E"/>
    <w:styleLink w:val="IFACNumberedList"/>
    <w:lvl w:ilvl="0">
      <w:start w:val="1"/>
      <w:numFmt w:val="decimal"/>
      <w:lvlText w:val="%1."/>
      <w:lvlJc w:val="left"/>
      <w:pPr>
        <w:ind w:left="547" w:hanging="547"/>
      </w:pPr>
    </w:lvl>
    <w:lvl w:ilvl="1">
      <w:start w:val="1"/>
      <w:numFmt w:val="lowerLetter"/>
      <w:pStyle w:val="2"/>
      <w:lvlText w:val="(%2)"/>
      <w:lvlJc w:val="left"/>
      <w:pPr>
        <w:ind w:left="1094" w:hanging="547"/>
      </w:pPr>
    </w:lvl>
    <w:lvl w:ilvl="2">
      <w:start w:val="1"/>
      <w:numFmt w:val="lowerRoman"/>
      <w:pStyle w:val="3"/>
      <w:lvlText w:val="(%3)"/>
      <w:lvlJc w:val="left"/>
      <w:pPr>
        <w:ind w:left="1641" w:hanging="547"/>
      </w:pPr>
    </w:lvl>
    <w:lvl w:ilvl="3">
      <w:start w:val="1"/>
      <w:numFmt w:val="lowerLetter"/>
      <w:pStyle w:val="4"/>
      <w:lvlText w:val="%4."/>
      <w:lvlJc w:val="left"/>
      <w:pPr>
        <w:ind w:left="2188" w:hanging="547"/>
      </w:pPr>
    </w:lvl>
    <w:lvl w:ilvl="4">
      <w:start w:val="1"/>
      <w:numFmt w:val="lowerRoman"/>
      <w:pStyle w:val="5"/>
      <w:lvlText w:val="%5."/>
      <w:lvlJc w:val="left"/>
      <w:pPr>
        <w:ind w:left="2735" w:hanging="547"/>
      </w:pPr>
    </w:lvl>
    <w:lvl w:ilvl="5">
      <w:start w:val="1"/>
      <w:numFmt w:val="lowerRoman"/>
      <w:lvlText w:val="(%6)"/>
      <w:lvlJc w:val="left"/>
      <w:pPr>
        <w:ind w:left="3282" w:hanging="547"/>
      </w:pPr>
    </w:lvl>
    <w:lvl w:ilvl="6">
      <w:start w:val="1"/>
      <w:numFmt w:val="decimal"/>
      <w:lvlText w:val="%7."/>
      <w:lvlJc w:val="left"/>
      <w:pPr>
        <w:ind w:left="3829" w:hanging="547"/>
      </w:pPr>
    </w:lvl>
    <w:lvl w:ilvl="7">
      <w:start w:val="1"/>
      <w:numFmt w:val="lowerLetter"/>
      <w:lvlText w:val="%8."/>
      <w:lvlJc w:val="left"/>
      <w:pPr>
        <w:ind w:left="4376" w:hanging="547"/>
      </w:pPr>
    </w:lvl>
    <w:lvl w:ilvl="8">
      <w:start w:val="1"/>
      <w:numFmt w:val="lowerRoman"/>
      <w:lvlText w:val="%9."/>
      <w:lvlJc w:val="left"/>
      <w:pPr>
        <w:ind w:left="4923" w:hanging="547"/>
      </w:pPr>
    </w:lvl>
  </w:abstractNum>
  <w:abstractNum w:abstractNumId="14" w15:restartNumberingAfterBreak="0">
    <w:nsid w:val="5E3A0F0E"/>
    <w:multiLevelType w:val="hybridMultilevel"/>
    <w:tmpl w:val="583A4204"/>
    <w:lvl w:ilvl="0" w:tplc="99D894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2132D29"/>
    <w:multiLevelType w:val="hybridMultilevel"/>
    <w:tmpl w:val="48C072F6"/>
    <w:lvl w:ilvl="0" w:tplc="D020D1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4C17DD6"/>
    <w:multiLevelType w:val="hybridMultilevel"/>
    <w:tmpl w:val="65D890A0"/>
    <w:lvl w:ilvl="0" w:tplc="22A430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5AA66A3"/>
    <w:multiLevelType w:val="hybridMultilevel"/>
    <w:tmpl w:val="890CFA18"/>
    <w:lvl w:ilvl="0" w:tplc="948EB604">
      <w:start w:val="1"/>
      <w:numFmt w:val="decimal"/>
      <w:pStyle w:val="List1"/>
      <w:lvlText w:val="%1."/>
      <w:lvlJc w:val="left"/>
      <w:pPr>
        <w:ind w:left="36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warmMatte"/>
        <w14:ligatures w14:val="none"/>
        <w14:numForm w14:val="default"/>
        <w14:numSpacing w14:val="default"/>
        <w14:stylisticSets/>
        <w14:cntxtAlts w14:val="0"/>
      </w:rPr>
    </w:lvl>
    <w:lvl w:ilvl="1" w:tplc="321485CE" w:tentative="1">
      <w:start w:val="1"/>
      <w:numFmt w:val="lowerLetter"/>
      <w:lvlText w:val="%2."/>
      <w:lvlJc w:val="left"/>
      <w:pPr>
        <w:ind w:left="1440" w:hanging="360"/>
      </w:pPr>
    </w:lvl>
    <w:lvl w:ilvl="2" w:tplc="BF8E298E" w:tentative="1">
      <w:start w:val="1"/>
      <w:numFmt w:val="lowerRoman"/>
      <w:lvlText w:val="%3."/>
      <w:lvlJc w:val="right"/>
      <w:pPr>
        <w:ind w:left="2160" w:hanging="180"/>
      </w:pPr>
    </w:lvl>
    <w:lvl w:ilvl="3" w:tplc="AC0CF986" w:tentative="1">
      <w:start w:val="1"/>
      <w:numFmt w:val="decimal"/>
      <w:lvlText w:val="%4."/>
      <w:lvlJc w:val="left"/>
      <w:pPr>
        <w:ind w:left="2880" w:hanging="360"/>
      </w:pPr>
    </w:lvl>
    <w:lvl w:ilvl="4" w:tplc="2924D5AC" w:tentative="1">
      <w:start w:val="1"/>
      <w:numFmt w:val="lowerLetter"/>
      <w:lvlText w:val="%5."/>
      <w:lvlJc w:val="left"/>
      <w:pPr>
        <w:ind w:left="3600" w:hanging="360"/>
      </w:pPr>
    </w:lvl>
    <w:lvl w:ilvl="5" w:tplc="C0AE6E56" w:tentative="1">
      <w:start w:val="1"/>
      <w:numFmt w:val="lowerRoman"/>
      <w:lvlText w:val="%6."/>
      <w:lvlJc w:val="right"/>
      <w:pPr>
        <w:ind w:left="4320" w:hanging="180"/>
      </w:pPr>
    </w:lvl>
    <w:lvl w:ilvl="6" w:tplc="578C23A8" w:tentative="1">
      <w:start w:val="1"/>
      <w:numFmt w:val="decimal"/>
      <w:lvlText w:val="%7."/>
      <w:lvlJc w:val="left"/>
      <w:pPr>
        <w:ind w:left="5040" w:hanging="360"/>
      </w:pPr>
    </w:lvl>
    <w:lvl w:ilvl="7" w:tplc="496AEA74" w:tentative="1">
      <w:start w:val="1"/>
      <w:numFmt w:val="lowerLetter"/>
      <w:lvlText w:val="%8."/>
      <w:lvlJc w:val="left"/>
      <w:pPr>
        <w:ind w:left="5760" w:hanging="360"/>
      </w:pPr>
    </w:lvl>
    <w:lvl w:ilvl="8" w:tplc="100AB1B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5E6F48"/>
    <w:multiLevelType w:val="hybridMultilevel"/>
    <w:tmpl w:val="9BFA38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933D0D"/>
    <w:multiLevelType w:val="hybridMultilevel"/>
    <w:tmpl w:val="B4720AAA"/>
    <w:lvl w:ilvl="0" w:tplc="467425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F732DA9"/>
    <w:multiLevelType w:val="hybridMultilevel"/>
    <w:tmpl w:val="D5C68340"/>
    <w:lvl w:ilvl="0" w:tplc="AC9A39F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13"/>
  </w:num>
  <w:num w:numId="5">
    <w:abstractNumId w:val="17"/>
  </w:num>
  <w:num w:numId="6">
    <w:abstractNumId w:val="4"/>
  </w:num>
  <w:num w:numId="7">
    <w:abstractNumId w:val="5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20"/>
  </w:num>
  <w:num w:numId="11">
    <w:abstractNumId w:val="11"/>
  </w:num>
  <w:num w:numId="12">
    <w:abstractNumId w:val="19"/>
  </w:num>
  <w:num w:numId="13">
    <w:abstractNumId w:val="3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10"/>
  </w:num>
  <w:num w:numId="18">
    <w:abstractNumId w:val="15"/>
  </w:num>
  <w:num w:numId="19">
    <w:abstractNumId w:val="2"/>
  </w:num>
  <w:num w:numId="20">
    <w:abstractNumId w:val="16"/>
  </w:num>
  <w:num w:numId="21">
    <w:abstractNumId w:val="0"/>
  </w:num>
  <w:num w:numId="22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FDF"/>
    <w:rsid w:val="00000E55"/>
    <w:rsid w:val="0000307E"/>
    <w:rsid w:val="00003DFD"/>
    <w:rsid w:val="00005A6F"/>
    <w:rsid w:val="00006572"/>
    <w:rsid w:val="00012D57"/>
    <w:rsid w:val="000132E6"/>
    <w:rsid w:val="00013802"/>
    <w:rsid w:val="00021DE0"/>
    <w:rsid w:val="00030C0E"/>
    <w:rsid w:val="0003260F"/>
    <w:rsid w:val="0003438D"/>
    <w:rsid w:val="000360A5"/>
    <w:rsid w:val="000360EE"/>
    <w:rsid w:val="00037C67"/>
    <w:rsid w:val="000467DE"/>
    <w:rsid w:val="00046CE7"/>
    <w:rsid w:val="00050BA1"/>
    <w:rsid w:val="00051564"/>
    <w:rsid w:val="00053CFA"/>
    <w:rsid w:val="000605B2"/>
    <w:rsid w:val="00060E86"/>
    <w:rsid w:val="000629EC"/>
    <w:rsid w:val="00063E70"/>
    <w:rsid w:val="000645BA"/>
    <w:rsid w:val="0006572F"/>
    <w:rsid w:val="0006734D"/>
    <w:rsid w:val="00070EA9"/>
    <w:rsid w:val="000751D5"/>
    <w:rsid w:val="0007632F"/>
    <w:rsid w:val="000777BC"/>
    <w:rsid w:val="000808F4"/>
    <w:rsid w:val="000835EC"/>
    <w:rsid w:val="00085E6E"/>
    <w:rsid w:val="00086105"/>
    <w:rsid w:val="00086DA5"/>
    <w:rsid w:val="00095815"/>
    <w:rsid w:val="00095FEF"/>
    <w:rsid w:val="0009687B"/>
    <w:rsid w:val="00097FBB"/>
    <w:rsid w:val="000A517D"/>
    <w:rsid w:val="000A6A83"/>
    <w:rsid w:val="000B4CD6"/>
    <w:rsid w:val="000C1435"/>
    <w:rsid w:val="000C29F2"/>
    <w:rsid w:val="000C6483"/>
    <w:rsid w:val="000C6C24"/>
    <w:rsid w:val="000D0423"/>
    <w:rsid w:val="000D38BB"/>
    <w:rsid w:val="000D3971"/>
    <w:rsid w:val="000D4523"/>
    <w:rsid w:val="000D506D"/>
    <w:rsid w:val="000E11AE"/>
    <w:rsid w:val="000E3B2D"/>
    <w:rsid w:val="000E7A36"/>
    <w:rsid w:val="000F2AE1"/>
    <w:rsid w:val="000F7905"/>
    <w:rsid w:val="000F7CFD"/>
    <w:rsid w:val="001032B9"/>
    <w:rsid w:val="00104162"/>
    <w:rsid w:val="0010511E"/>
    <w:rsid w:val="00114A32"/>
    <w:rsid w:val="00122831"/>
    <w:rsid w:val="00124F9B"/>
    <w:rsid w:val="0012515A"/>
    <w:rsid w:val="001273AD"/>
    <w:rsid w:val="00132609"/>
    <w:rsid w:val="00137AC9"/>
    <w:rsid w:val="0014001C"/>
    <w:rsid w:val="00141DFC"/>
    <w:rsid w:val="0014303E"/>
    <w:rsid w:val="0014348A"/>
    <w:rsid w:val="001456BA"/>
    <w:rsid w:val="001508BF"/>
    <w:rsid w:val="00161113"/>
    <w:rsid w:val="00165794"/>
    <w:rsid w:val="00166150"/>
    <w:rsid w:val="00171C81"/>
    <w:rsid w:val="0018140F"/>
    <w:rsid w:val="00183466"/>
    <w:rsid w:val="00186595"/>
    <w:rsid w:val="0019700E"/>
    <w:rsid w:val="00197810"/>
    <w:rsid w:val="00197C4C"/>
    <w:rsid w:val="001A0111"/>
    <w:rsid w:val="001A374A"/>
    <w:rsid w:val="001B08BA"/>
    <w:rsid w:val="001C12F2"/>
    <w:rsid w:val="001C6285"/>
    <w:rsid w:val="001C7630"/>
    <w:rsid w:val="001C79DC"/>
    <w:rsid w:val="001F0120"/>
    <w:rsid w:val="001F0698"/>
    <w:rsid w:val="001F09CC"/>
    <w:rsid w:val="001F3B00"/>
    <w:rsid w:val="001F5BCA"/>
    <w:rsid w:val="00200B5C"/>
    <w:rsid w:val="00203CC4"/>
    <w:rsid w:val="00212A9F"/>
    <w:rsid w:val="00227E1B"/>
    <w:rsid w:val="00232DED"/>
    <w:rsid w:val="00235D1B"/>
    <w:rsid w:val="0023669B"/>
    <w:rsid w:val="0023705F"/>
    <w:rsid w:val="00241377"/>
    <w:rsid w:val="00246B8F"/>
    <w:rsid w:val="00246EDB"/>
    <w:rsid w:val="00250F87"/>
    <w:rsid w:val="00260444"/>
    <w:rsid w:val="00262175"/>
    <w:rsid w:val="00263305"/>
    <w:rsid w:val="00264616"/>
    <w:rsid w:val="00267F57"/>
    <w:rsid w:val="00270ED0"/>
    <w:rsid w:val="002727EB"/>
    <w:rsid w:val="00273A6B"/>
    <w:rsid w:val="00283843"/>
    <w:rsid w:val="00283954"/>
    <w:rsid w:val="00284CE9"/>
    <w:rsid w:val="00287F53"/>
    <w:rsid w:val="00293FDE"/>
    <w:rsid w:val="0029553F"/>
    <w:rsid w:val="00296437"/>
    <w:rsid w:val="00296846"/>
    <w:rsid w:val="002A187C"/>
    <w:rsid w:val="002A373F"/>
    <w:rsid w:val="002A49F5"/>
    <w:rsid w:val="002A66DB"/>
    <w:rsid w:val="002A756A"/>
    <w:rsid w:val="002B1D5D"/>
    <w:rsid w:val="002B45F7"/>
    <w:rsid w:val="002B5EB0"/>
    <w:rsid w:val="002B6678"/>
    <w:rsid w:val="002C0979"/>
    <w:rsid w:val="002C2516"/>
    <w:rsid w:val="002C3BA5"/>
    <w:rsid w:val="002C4609"/>
    <w:rsid w:val="002D11AE"/>
    <w:rsid w:val="002D1DF0"/>
    <w:rsid w:val="002D4E57"/>
    <w:rsid w:val="002D75A9"/>
    <w:rsid w:val="002E05DD"/>
    <w:rsid w:val="002E0FEA"/>
    <w:rsid w:val="002E1625"/>
    <w:rsid w:val="002E4162"/>
    <w:rsid w:val="002F2874"/>
    <w:rsid w:val="00301223"/>
    <w:rsid w:val="00301728"/>
    <w:rsid w:val="00302034"/>
    <w:rsid w:val="00302F5B"/>
    <w:rsid w:val="00303947"/>
    <w:rsid w:val="00303CA1"/>
    <w:rsid w:val="00305A82"/>
    <w:rsid w:val="00313D9E"/>
    <w:rsid w:val="0031489E"/>
    <w:rsid w:val="003213F7"/>
    <w:rsid w:val="0032669D"/>
    <w:rsid w:val="00326EC8"/>
    <w:rsid w:val="00335701"/>
    <w:rsid w:val="0034432F"/>
    <w:rsid w:val="0034632E"/>
    <w:rsid w:val="0036230D"/>
    <w:rsid w:val="00362BFC"/>
    <w:rsid w:val="003644FA"/>
    <w:rsid w:val="00370E07"/>
    <w:rsid w:val="00376F36"/>
    <w:rsid w:val="003807D5"/>
    <w:rsid w:val="00380CC1"/>
    <w:rsid w:val="003830C7"/>
    <w:rsid w:val="00383555"/>
    <w:rsid w:val="00383EC1"/>
    <w:rsid w:val="00384E30"/>
    <w:rsid w:val="00385640"/>
    <w:rsid w:val="00385E68"/>
    <w:rsid w:val="0038652C"/>
    <w:rsid w:val="003903AA"/>
    <w:rsid w:val="003912F5"/>
    <w:rsid w:val="003942B7"/>
    <w:rsid w:val="00394685"/>
    <w:rsid w:val="003950CE"/>
    <w:rsid w:val="00395644"/>
    <w:rsid w:val="00397996"/>
    <w:rsid w:val="003A16DB"/>
    <w:rsid w:val="003A1C71"/>
    <w:rsid w:val="003A21F5"/>
    <w:rsid w:val="003A27D9"/>
    <w:rsid w:val="003A4478"/>
    <w:rsid w:val="003A58A7"/>
    <w:rsid w:val="003A6EAB"/>
    <w:rsid w:val="003C0779"/>
    <w:rsid w:val="003C4B4C"/>
    <w:rsid w:val="003D142A"/>
    <w:rsid w:val="003D2F56"/>
    <w:rsid w:val="003D443B"/>
    <w:rsid w:val="003D6841"/>
    <w:rsid w:val="003D7E88"/>
    <w:rsid w:val="003E2833"/>
    <w:rsid w:val="003E2C99"/>
    <w:rsid w:val="003E311F"/>
    <w:rsid w:val="003E5F36"/>
    <w:rsid w:val="0040300A"/>
    <w:rsid w:val="00407B2D"/>
    <w:rsid w:val="0041064C"/>
    <w:rsid w:val="00411DC4"/>
    <w:rsid w:val="004178B7"/>
    <w:rsid w:val="00422811"/>
    <w:rsid w:val="00422A7D"/>
    <w:rsid w:val="00422A8E"/>
    <w:rsid w:val="004243FA"/>
    <w:rsid w:val="00424634"/>
    <w:rsid w:val="00424B42"/>
    <w:rsid w:val="0043302D"/>
    <w:rsid w:val="004350C8"/>
    <w:rsid w:val="00435503"/>
    <w:rsid w:val="0043749D"/>
    <w:rsid w:val="00440B05"/>
    <w:rsid w:val="004475A5"/>
    <w:rsid w:val="0044789E"/>
    <w:rsid w:val="00447A4A"/>
    <w:rsid w:val="00447CB4"/>
    <w:rsid w:val="004500B7"/>
    <w:rsid w:val="004513E8"/>
    <w:rsid w:val="00452962"/>
    <w:rsid w:val="004532D6"/>
    <w:rsid w:val="00457510"/>
    <w:rsid w:val="004617F5"/>
    <w:rsid w:val="00465331"/>
    <w:rsid w:val="004654AE"/>
    <w:rsid w:val="00483295"/>
    <w:rsid w:val="004870D9"/>
    <w:rsid w:val="004943EA"/>
    <w:rsid w:val="00494C5F"/>
    <w:rsid w:val="004958B6"/>
    <w:rsid w:val="00497F8B"/>
    <w:rsid w:val="004A5BDC"/>
    <w:rsid w:val="004B0ECC"/>
    <w:rsid w:val="004B268D"/>
    <w:rsid w:val="004B691F"/>
    <w:rsid w:val="004C271D"/>
    <w:rsid w:val="004C5FF5"/>
    <w:rsid w:val="004C66C9"/>
    <w:rsid w:val="004C71C6"/>
    <w:rsid w:val="004D7FF7"/>
    <w:rsid w:val="004E04B1"/>
    <w:rsid w:val="004E0C5F"/>
    <w:rsid w:val="004E2BFD"/>
    <w:rsid w:val="004E5D5A"/>
    <w:rsid w:val="004E6694"/>
    <w:rsid w:val="004F0577"/>
    <w:rsid w:val="004F4AB6"/>
    <w:rsid w:val="004F5E75"/>
    <w:rsid w:val="00503151"/>
    <w:rsid w:val="0051117F"/>
    <w:rsid w:val="00514702"/>
    <w:rsid w:val="005166D5"/>
    <w:rsid w:val="005236D0"/>
    <w:rsid w:val="005243DE"/>
    <w:rsid w:val="00527C76"/>
    <w:rsid w:val="0053241B"/>
    <w:rsid w:val="00532A17"/>
    <w:rsid w:val="0053608B"/>
    <w:rsid w:val="005367B4"/>
    <w:rsid w:val="005422CC"/>
    <w:rsid w:val="005444BA"/>
    <w:rsid w:val="00552757"/>
    <w:rsid w:val="005536FC"/>
    <w:rsid w:val="00565EA3"/>
    <w:rsid w:val="005743BE"/>
    <w:rsid w:val="00575F57"/>
    <w:rsid w:val="00576551"/>
    <w:rsid w:val="00577EAA"/>
    <w:rsid w:val="00577EF9"/>
    <w:rsid w:val="00590E27"/>
    <w:rsid w:val="00591C22"/>
    <w:rsid w:val="0059214D"/>
    <w:rsid w:val="00593B0B"/>
    <w:rsid w:val="005A114A"/>
    <w:rsid w:val="005A41FB"/>
    <w:rsid w:val="005A6760"/>
    <w:rsid w:val="005B2121"/>
    <w:rsid w:val="005B293D"/>
    <w:rsid w:val="005B5F5F"/>
    <w:rsid w:val="005C180B"/>
    <w:rsid w:val="005C22FC"/>
    <w:rsid w:val="005C7FA5"/>
    <w:rsid w:val="005D1C34"/>
    <w:rsid w:val="005D46D2"/>
    <w:rsid w:val="005D5BEC"/>
    <w:rsid w:val="005E1BDB"/>
    <w:rsid w:val="005E5AC9"/>
    <w:rsid w:val="005E6B71"/>
    <w:rsid w:val="005E7A67"/>
    <w:rsid w:val="005F1B1F"/>
    <w:rsid w:val="005F4899"/>
    <w:rsid w:val="005F5108"/>
    <w:rsid w:val="005F5C1E"/>
    <w:rsid w:val="005F6017"/>
    <w:rsid w:val="005F710C"/>
    <w:rsid w:val="0060048D"/>
    <w:rsid w:val="0060559F"/>
    <w:rsid w:val="00606028"/>
    <w:rsid w:val="006100CF"/>
    <w:rsid w:val="006127E3"/>
    <w:rsid w:val="0061594D"/>
    <w:rsid w:val="00635A62"/>
    <w:rsid w:val="006362FB"/>
    <w:rsid w:val="00637C31"/>
    <w:rsid w:val="0064259A"/>
    <w:rsid w:val="006470A4"/>
    <w:rsid w:val="00650404"/>
    <w:rsid w:val="0065125A"/>
    <w:rsid w:val="00652491"/>
    <w:rsid w:val="00652A8A"/>
    <w:rsid w:val="006559AB"/>
    <w:rsid w:val="0066042B"/>
    <w:rsid w:val="00660B0A"/>
    <w:rsid w:val="00662500"/>
    <w:rsid w:val="00662D17"/>
    <w:rsid w:val="006647E5"/>
    <w:rsid w:val="00664B65"/>
    <w:rsid w:val="00670072"/>
    <w:rsid w:val="0067381E"/>
    <w:rsid w:val="00676CD3"/>
    <w:rsid w:val="00677CC5"/>
    <w:rsid w:val="00680F7C"/>
    <w:rsid w:val="006833B2"/>
    <w:rsid w:val="00685DE9"/>
    <w:rsid w:val="00695C27"/>
    <w:rsid w:val="006964B9"/>
    <w:rsid w:val="006A0051"/>
    <w:rsid w:val="006A1A74"/>
    <w:rsid w:val="006A526E"/>
    <w:rsid w:val="006A6E37"/>
    <w:rsid w:val="006A7F0B"/>
    <w:rsid w:val="006B46B5"/>
    <w:rsid w:val="006B6FC0"/>
    <w:rsid w:val="006C0112"/>
    <w:rsid w:val="006C2B45"/>
    <w:rsid w:val="006C44F3"/>
    <w:rsid w:val="006C5157"/>
    <w:rsid w:val="006C71A5"/>
    <w:rsid w:val="006D025F"/>
    <w:rsid w:val="006E3716"/>
    <w:rsid w:val="006E4310"/>
    <w:rsid w:val="006E6704"/>
    <w:rsid w:val="006E753E"/>
    <w:rsid w:val="006F0336"/>
    <w:rsid w:val="006F1ADD"/>
    <w:rsid w:val="006F3F7C"/>
    <w:rsid w:val="00701219"/>
    <w:rsid w:val="00701460"/>
    <w:rsid w:val="00702354"/>
    <w:rsid w:val="00704B7E"/>
    <w:rsid w:val="0070639D"/>
    <w:rsid w:val="00710E1D"/>
    <w:rsid w:val="00711802"/>
    <w:rsid w:val="007136EC"/>
    <w:rsid w:val="00713B20"/>
    <w:rsid w:val="00723904"/>
    <w:rsid w:val="007329D4"/>
    <w:rsid w:val="00735CCB"/>
    <w:rsid w:val="00736AEC"/>
    <w:rsid w:val="0075036B"/>
    <w:rsid w:val="00751635"/>
    <w:rsid w:val="0075396B"/>
    <w:rsid w:val="00753A72"/>
    <w:rsid w:val="007560DA"/>
    <w:rsid w:val="00756485"/>
    <w:rsid w:val="0076742D"/>
    <w:rsid w:val="00772DC4"/>
    <w:rsid w:val="00777430"/>
    <w:rsid w:val="0078345E"/>
    <w:rsid w:val="0078606B"/>
    <w:rsid w:val="00787FED"/>
    <w:rsid w:val="007904D0"/>
    <w:rsid w:val="00790F69"/>
    <w:rsid w:val="00793107"/>
    <w:rsid w:val="007A0F3E"/>
    <w:rsid w:val="007A3671"/>
    <w:rsid w:val="007A4B0B"/>
    <w:rsid w:val="007A5A66"/>
    <w:rsid w:val="007B43AD"/>
    <w:rsid w:val="007C0989"/>
    <w:rsid w:val="007C27F5"/>
    <w:rsid w:val="007C5BB0"/>
    <w:rsid w:val="007C6890"/>
    <w:rsid w:val="007C6D5C"/>
    <w:rsid w:val="007D18EF"/>
    <w:rsid w:val="007D5A6D"/>
    <w:rsid w:val="007D754A"/>
    <w:rsid w:val="007D7F8A"/>
    <w:rsid w:val="007E5992"/>
    <w:rsid w:val="007F240D"/>
    <w:rsid w:val="007F5C8E"/>
    <w:rsid w:val="007F6B63"/>
    <w:rsid w:val="0080089C"/>
    <w:rsid w:val="00802E48"/>
    <w:rsid w:val="00803C72"/>
    <w:rsid w:val="00807E8A"/>
    <w:rsid w:val="008113A9"/>
    <w:rsid w:val="00814911"/>
    <w:rsid w:val="0082040C"/>
    <w:rsid w:val="008224AB"/>
    <w:rsid w:val="00824265"/>
    <w:rsid w:val="00824535"/>
    <w:rsid w:val="00826F33"/>
    <w:rsid w:val="00827AD0"/>
    <w:rsid w:val="00834E41"/>
    <w:rsid w:val="00835709"/>
    <w:rsid w:val="00860D06"/>
    <w:rsid w:val="008617DC"/>
    <w:rsid w:val="00865F26"/>
    <w:rsid w:val="00871597"/>
    <w:rsid w:val="00872BBB"/>
    <w:rsid w:val="008826BB"/>
    <w:rsid w:val="00882C76"/>
    <w:rsid w:val="00884711"/>
    <w:rsid w:val="008856CD"/>
    <w:rsid w:val="00891A8D"/>
    <w:rsid w:val="008934D3"/>
    <w:rsid w:val="008952B9"/>
    <w:rsid w:val="008B2E35"/>
    <w:rsid w:val="008C1F8C"/>
    <w:rsid w:val="008C26DC"/>
    <w:rsid w:val="008C3FE2"/>
    <w:rsid w:val="008C62AA"/>
    <w:rsid w:val="008C6642"/>
    <w:rsid w:val="008D038B"/>
    <w:rsid w:val="008D24CC"/>
    <w:rsid w:val="008D5822"/>
    <w:rsid w:val="008E1EDB"/>
    <w:rsid w:val="008E21F6"/>
    <w:rsid w:val="008E2652"/>
    <w:rsid w:val="008E3C14"/>
    <w:rsid w:val="008E4366"/>
    <w:rsid w:val="008E44D9"/>
    <w:rsid w:val="008E45C8"/>
    <w:rsid w:val="008E63D1"/>
    <w:rsid w:val="008F008C"/>
    <w:rsid w:val="008F1B9B"/>
    <w:rsid w:val="008F3FDF"/>
    <w:rsid w:val="008F76E5"/>
    <w:rsid w:val="0090217F"/>
    <w:rsid w:val="009030F7"/>
    <w:rsid w:val="00905C16"/>
    <w:rsid w:val="009070B4"/>
    <w:rsid w:val="009109EE"/>
    <w:rsid w:val="009128C1"/>
    <w:rsid w:val="00916409"/>
    <w:rsid w:val="009164FC"/>
    <w:rsid w:val="009213CA"/>
    <w:rsid w:val="009239CD"/>
    <w:rsid w:val="00926F22"/>
    <w:rsid w:val="00933664"/>
    <w:rsid w:val="009360B5"/>
    <w:rsid w:val="0094219E"/>
    <w:rsid w:val="009428DC"/>
    <w:rsid w:val="00943366"/>
    <w:rsid w:val="0094703F"/>
    <w:rsid w:val="00950899"/>
    <w:rsid w:val="00951439"/>
    <w:rsid w:val="00957527"/>
    <w:rsid w:val="00960E38"/>
    <w:rsid w:val="00965B42"/>
    <w:rsid w:val="0097147D"/>
    <w:rsid w:val="00972D5B"/>
    <w:rsid w:val="009751BC"/>
    <w:rsid w:val="009866DD"/>
    <w:rsid w:val="00990B27"/>
    <w:rsid w:val="00991044"/>
    <w:rsid w:val="009973DE"/>
    <w:rsid w:val="00997537"/>
    <w:rsid w:val="009A1387"/>
    <w:rsid w:val="009A449F"/>
    <w:rsid w:val="009A5CCA"/>
    <w:rsid w:val="009A762F"/>
    <w:rsid w:val="009A7F2F"/>
    <w:rsid w:val="009B0C94"/>
    <w:rsid w:val="009B1839"/>
    <w:rsid w:val="009B5BBE"/>
    <w:rsid w:val="009B64B7"/>
    <w:rsid w:val="009C7121"/>
    <w:rsid w:val="009D06AB"/>
    <w:rsid w:val="009D27E7"/>
    <w:rsid w:val="009D6566"/>
    <w:rsid w:val="009D6B53"/>
    <w:rsid w:val="009E1947"/>
    <w:rsid w:val="009E272C"/>
    <w:rsid w:val="009F0D55"/>
    <w:rsid w:val="009F4C14"/>
    <w:rsid w:val="00A116CE"/>
    <w:rsid w:val="00A12AED"/>
    <w:rsid w:val="00A138A8"/>
    <w:rsid w:val="00A14534"/>
    <w:rsid w:val="00A14DB0"/>
    <w:rsid w:val="00A159D8"/>
    <w:rsid w:val="00A16398"/>
    <w:rsid w:val="00A17138"/>
    <w:rsid w:val="00A20E5C"/>
    <w:rsid w:val="00A22AB3"/>
    <w:rsid w:val="00A23908"/>
    <w:rsid w:val="00A31955"/>
    <w:rsid w:val="00A34047"/>
    <w:rsid w:val="00A36B5E"/>
    <w:rsid w:val="00A37A0C"/>
    <w:rsid w:val="00A409A7"/>
    <w:rsid w:val="00A425A9"/>
    <w:rsid w:val="00A42D5E"/>
    <w:rsid w:val="00A43FD0"/>
    <w:rsid w:val="00A47E95"/>
    <w:rsid w:val="00A50DBA"/>
    <w:rsid w:val="00A5126E"/>
    <w:rsid w:val="00A528F0"/>
    <w:rsid w:val="00A609E8"/>
    <w:rsid w:val="00A62B7A"/>
    <w:rsid w:val="00A63ED1"/>
    <w:rsid w:val="00A66713"/>
    <w:rsid w:val="00A713E1"/>
    <w:rsid w:val="00A80EB0"/>
    <w:rsid w:val="00A84BDB"/>
    <w:rsid w:val="00A8529E"/>
    <w:rsid w:val="00A91019"/>
    <w:rsid w:val="00A946C8"/>
    <w:rsid w:val="00AA26C4"/>
    <w:rsid w:val="00AA3D24"/>
    <w:rsid w:val="00AA6F32"/>
    <w:rsid w:val="00AA7786"/>
    <w:rsid w:val="00AA7CA0"/>
    <w:rsid w:val="00AB07F9"/>
    <w:rsid w:val="00AB117B"/>
    <w:rsid w:val="00AB32B7"/>
    <w:rsid w:val="00AB7943"/>
    <w:rsid w:val="00AC09E4"/>
    <w:rsid w:val="00AC1267"/>
    <w:rsid w:val="00AC314B"/>
    <w:rsid w:val="00AC49A0"/>
    <w:rsid w:val="00AC6E03"/>
    <w:rsid w:val="00AD56A8"/>
    <w:rsid w:val="00AD699B"/>
    <w:rsid w:val="00AE15E2"/>
    <w:rsid w:val="00AE2D48"/>
    <w:rsid w:val="00AE5011"/>
    <w:rsid w:val="00AF18F3"/>
    <w:rsid w:val="00AF5D23"/>
    <w:rsid w:val="00B02E31"/>
    <w:rsid w:val="00B0579D"/>
    <w:rsid w:val="00B07969"/>
    <w:rsid w:val="00B12466"/>
    <w:rsid w:val="00B15160"/>
    <w:rsid w:val="00B22973"/>
    <w:rsid w:val="00B23EE6"/>
    <w:rsid w:val="00B25E18"/>
    <w:rsid w:val="00B31753"/>
    <w:rsid w:val="00B3281B"/>
    <w:rsid w:val="00B32DFA"/>
    <w:rsid w:val="00B34230"/>
    <w:rsid w:val="00B34241"/>
    <w:rsid w:val="00B40844"/>
    <w:rsid w:val="00B426C6"/>
    <w:rsid w:val="00B4408F"/>
    <w:rsid w:val="00B53F31"/>
    <w:rsid w:val="00B5576B"/>
    <w:rsid w:val="00B55F24"/>
    <w:rsid w:val="00B5714D"/>
    <w:rsid w:val="00B6039E"/>
    <w:rsid w:val="00B62E10"/>
    <w:rsid w:val="00B62E5F"/>
    <w:rsid w:val="00B65CA3"/>
    <w:rsid w:val="00B664B3"/>
    <w:rsid w:val="00B6756C"/>
    <w:rsid w:val="00B6763A"/>
    <w:rsid w:val="00B74FFD"/>
    <w:rsid w:val="00B810AB"/>
    <w:rsid w:val="00B83575"/>
    <w:rsid w:val="00B83F51"/>
    <w:rsid w:val="00B850AA"/>
    <w:rsid w:val="00B85580"/>
    <w:rsid w:val="00B85B7D"/>
    <w:rsid w:val="00B920E4"/>
    <w:rsid w:val="00B92A14"/>
    <w:rsid w:val="00B94CE8"/>
    <w:rsid w:val="00B960C2"/>
    <w:rsid w:val="00BA0B7A"/>
    <w:rsid w:val="00BA12EB"/>
    <w:rsid w:val="00BA2B70"/>
    <w:rsid w:val="00BA67C9"/>
    <w:rsid w:val="00BC5E5F"/>
    <w:rsid w:val="00BC7075"/>
    <w:rsid w:val="00BD474B"/>
    <w:rsid w:val="00BD47C6"/>
    <w:rsid w:val="00BD5057"/>
    <w:rsid w:val="00BE022E"/>
    <w:rsid w:val="00BE2EFC"/>
    <w:rsid w:val="00BE4A78"/>
    <w:rsid w:val="00BE6BB0"/>
    <w:rsid w:val="00BF2221"/>
    <w:rsid w:val="00BF303C"/>
    <w:rsid w:val="00BF616E"/>
    <w:rsid w:val="00C049D4"/>
    <w:rsid w:val="00C05247"/>
    <w:rsid w:val="00C11DE9"/>
    <w:rsid w:val="00C15DF3"/>
    <w:rsid w:val="00C203E8"/>
    <w:rsid w:val="00C32232"/>
    <w:rsid w:val="00C35793"/>
    <w:rsid w:val="00C45109"/>
    <w:rsid w:val="00C5467D"/>
    <w:rsid w:val="00C56118"/>
    <w:rsid w:val="00C568C0"/>
    <w:rsid w:val="00C65EF7"/>
    <w:rsid w:val="00C81E21"/>
    <w:rsid w:val="00C83699"/>
    <w:rsid w:val="00C849E4"/>
    <w:rsid w:val="00C85AE5"/>
    <w:rsid w:val="00C869A8"/>
    <w:rsid w:val="00C90E3E"/>
    <w:rsid w:val="00C92D39"/>
    <w:rsid w:val="00C953C3"/>
    <w:rsid w:val="00C96906"/>
    <w:rsid w:val="00C96C5A"/>
    <w:rsid w:val="00C97FF4"/>
    <w:rsid w:val="00CA3710"/>
    <w:rsid w:val="00CB2529"/>
    <w:rsid w:val="00CB31A2"/>
    <w:rsid w:val="00CB3352"/>
    <w:rsid w:val="00CB33FC"/>
    <w:rsid w:val="00CB57EF"/>
    <w:rsid w:val="00CB61CA"/>
    <w:rsid w:val="00CC4BD6"/>
    <w:rsid w:val="00CD15C5"/>
    <w:rsid w:val="00CD2CFC"/>
    <w:rsid w:val="00CD40A2"/>
    <w:rsid w:val="00CD4F88"/>
    <w:rsid w:val="00CD54C3"/>
    <w:rsid w:val="00CE0D5C"/>
    <w:rsid w:val="00CE6721"/>
    <w:rsid w:val="00CF1B1E"/>
    <w:rsid w:val="00CF30FF"/>
    <w:rsid w:val="00D0031E"/>
    <w:rsid w:val="00D02DD9"/>
    <w:rsid w:val="00D040E1"/>
    <w:rsid w:val="00D063BD"/>
    <w:rsid w:val="00D11B70"/>
    <w:rsid w:val="00D16E05"/>
    <w:rsid w:val="00D17585"/>
    <w:rsid w:val="00D176ED"/>
    <w:rsid w:val="00D17D92"/>
    <w:rsid w:val="00D2089D"/>
    <w:rsid w:val="00D2278E"/>
    <w:rsid w:val="00D24E3D"/>
    <w:rsid w:val="00D27220"/>
    <w:rsid w:val="00D27E56"/>
    <w:rsid w:val="00D32FFE"/>
    <w:rsid w:val="00D35855"/>
    <w:rsid w:val="00D46FBA"/>
    <w:rsid w:val="00D52A8A"/>
    <w:rsid w:val="00D53536"/>
    <w:rsid w:val="00D54E7E"/>
    <w:rsid w:val="00D6385C"/>
    <w:rsid w:val="00D659B8"/>
    <w:rsid w:val="00D66047"/>
    <w:rsid w:val="00D7171D"/>
    <w:rsid w:val="00D744A2"/>
    <w:rsid w:val="00D75088"/>
    <w:rsid w:val="00D83B74"/>
    <w:rsid w:val="00D926B6"/>
    <w:rsid w:val="00D94095"/>
    <w:rsid w:val="00D954BC"/>
    <w:rsid w:val="00DA3362"/>
    <w:rsid w:val="00DA4D4F"/>
    <w:rsid w:val="00DA73B4"/>
    <w:rsid w:val="00DB0042"/>
    <w:rsid w:val="00DB00AD"/>
    <w:rsid w:val="00DB1105"/>
    <w:rsid w:val="00DC505E"/>
    <w:rsid w:val="00DC5C2D"/>
    <w:rsid w:val="00DC6C31"/>
    <w:rsid w:val="00DD0BE5"/>
    <w:rsid w:val="00DD3D14"/>
    <w:rsid w:val="00DD45C5"/>
    <w:rsid w:val="00DD6AEC"/>
    <w:rsid w:val="00DE159D"/>
    <w:rsid w:val="00DE1D3E"/>
    <w:rsid w:val="00DE3A6F"/>
    <w:rsid w:val="00DE5697"/>
    <w:rsid w:val="00DE7671"/>
    <w:rsid w:val="00DF00E2"/>
    <w:rsid w:val="00DF34B5"/>
    <w:rsid w:val="00DF4C92"/>
    <w:rsid w:val="00DF65EF"/>
    <w:rsid w:val="00E007C7"/>
    <w:rsid w:val="00E01248"/>
    <w:rsid w:val="00E03E71"/>
    <w:rsid w:val="00E047B8"/>
    <w:rsid w:val="00E0777C"/>
    <w:rsid w:val="00E217A8"/>
    <w:rsid w:val="00E248FC"/>
    <w:rsid w:val="00E27D92"/>
    <w:rsid w:val="00E30DF1"/>
    <w:rsid w:val="00E336F2"/>
    <w:rsid w:val="00E337E6"/>
    <w:rsid w:val="00E35BEB"/>
    <w:rsid w:val="00E42A6A"/>
    <w:rsid w:val="00E46794"/>
    <w:rsid w:val="00E47E02"/>
    <w:rsid w:val="00E52541"/>
    <w:rsid w:val="00E5546E"/>
    <w:rsid w:val="00E56BB9"/>
    <w:rsid w:val="00E613F4"/>
    <w:rsid w:val="00E635BD"/>
    <w:rsid w:val="00E657A7"/>
    <w:rsid w:val="00E65D9F"/>
    <w:rsid w:val="00E66B92"/>
    <w:rsid w:val="00E71456"/>
    <w:rsid w:val="00E716B6"/>
    <w:rsid w:val="00E726A7"/>
    <w:rsid w:val="00E764B7"/>
    <w:rsid w:val="00E778D8"/>
    <w:rsid w:val="00E8450D"/>
    <w:rsid w:val="00E84991"/>
    <w:rsid w:val="00E84D2A"/>
    <w:rsid w:val="00EA00D5"/>
    <w:rsid w:val="00EA3C7C"/>
    <w:rsid w:val="00EB1806"/>
    <w:rsid w:val="00EB1AF1"/>
    <w:rsid w:val="00EB59E3"/>
    <w:rsid w:val="00EB6FCC"/>
    <w:rsid w:val="00EB72AB"/>
    <w:rsid w:val="00EB7C04"/>
    <w:rsid w:val="00EC0359"/>
    <w:rsid w:val="00EC0E55"/>
    <w:rsid w:val="00EC3306"/>
    <w:rsid w:val="00ED3E8E"/>
    <w:rsid w:val="00ED4FBC"/>
    <w:rsid w:val="00ED5A20"/>
    <w:rsid w:val="00ED5B1E"/>
    <w:rsid w:val="00EE01B8"/>
    <w:rsid w:val="00EE0F3B"/>
    <w:rsid w:val="00EE2196"/>
    <w:rsid w:val="00EE6843"/>
    <w:rsid w:val="00EF3D46"/>
    <w:rsid w:val="00EF58B9"/>
    <w:rsid w:val="00F0140D"/>
    <w:rsid w:val="00F01FDA"/>
    <w:rsid w:val="00F03C39"/>
    <w:rsid w:val="00F06B71"/>
    <w:rsid w:val="00F06BFF"/>
    <w:rsid w:val="00F06F49"/>
    <w:rsid w:val="00F07110"/>
    <w:rsid w:val="00F15B8C"/>
    <w:rsid w:val="00F27430"/>
    <w:rsid w:val="00F30CA7"/>
    <w:rsid w:val="00F31607"/>
    <w:rsid w:val="00F33A55"/>
    <w:rsid w:val="00F34D70"/>
    <w:rsid w:val="00F35C21"/>
    <w:rsid w:val="00F360D9"/>
    <w:rsid w:val="00F365F1"/>
    <w:rsid w:val="00F37D9A"/>
    <w:rsid w:val="00F44E6C"/>
    <w:rsid w:val="00F47409"/>
    <w:rsid w:val="00F5284B"/>
    <w:rsid w:val="00F609AF"/>
    <w:rsid w:val="00F627D7"/>
    <w:rsid w:val="00F62BCE"/>
    <w:rsid w:val="00F63297"/>
    <w:rsid w:val="00F7014C"/>
    <w:rsid w:val="00F71A85"/>
    <w:rsid w:val="00F721AD"/>
    <w:rsid w:val="00F750AF"/>
    <w:rsid w:val="00F77EFA"/>
    <w:rsid w:val="00F82C76"/>
    <w:rsid w:val="00F90467"/>
    <w:rsid w:val="00FA0F51"/>
    <w:rsid w:val="00FA2E48"/>
    <w:rsid w:val="00FA3D22"/>
    <w:rsid w:val="00FA4AF5"/>
    <w:rsid w:val="00FA54BF"/>
    <w:rsid w:val="00FA7AC2"/>
    <w:rsid w:val="00FB143B"/>
    <w:rsid w:val="00FB2C38"/>
    <w:rsid w:val="00FB464F"/>
    <w:rsid w:val="00FC0253"/>
    <w:rsid w:val="00FC3266"/>
    <w:rsid w:val="00FC46CC"/>
    <w:rsid w:val="00FC5164"/>
    <w:rsid w:val="00FC63CD"/>
    <w:rsid w:val="00FD12F1"/>
    <w:rsid w:val="00FD4377"/>
    <w:rsid w:val="00FD4919"/>
    <w:rsid w:val="00FD59D9"/>
    <w:rsid w:val="00FE0277"/>
    <w:rsid w:val="00FE51FB"/>
    <w:rsid w:val="00FE7567"/>
    <w:rsid w:val="00FF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BCF4A"/>
  <w15:docId w15:val="{8353538A-FBD8-40F4-AC75-A25D0BC19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2" w:unhideWhenUsed="1" w:qFormat="1"/>
    <w:lsdException w:name="List 3" w:semiHidden="1" w:uiPriority="2" w:unhideWhenUsed="1" w:qFormat="1"/>
    <w:lsdException w:name="List 4" w:semiHidden="1" w:uiPriority="2" w:unhideWhenUsed="1" w:qFormat="1"/>
    <w:lsdException w:name="List 5" w:semiHidden="1" w:uiPriority="2" w:unhideWhenUsed="1" w:qFormat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52491"/>
    <w:rPr>
      <w:rFonts w:eastAsiaTheme="minorEastAsia"/>
      <w:lang w:val="en-US"/>
    </w:rPr>
  </w:style>
  <w:style w:type="paragraph" w:styleId="1">
    <w:name w:val="heading 1"/>
    <w:basedOn w:val="a"/>
    <w:next w:val="a"/>
    <w:link w:val="10"/>
    <w:qFormat/>
    <w:rsid w:val="00701219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paragraph" w:styleId="20">
    <w:name w:val="heading 2"/>
    <w:basedOn w:val="a"/>
    <w:next w:val="a"/>
    <w:link w:val="21"/>
    <w:uiPriority w:val="9"/>
    <w:unhideWhenUsed/>
    <w:qFormat/>
    <w:rsid w:val="00701219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701219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/>
    </w:rPr>
  </w:style>
  <w:style w:type="paragraph" w:styleId="40">
    <w:name w:val="heading 4"/>
    <w:basedOn w:val="a"/>
    <w:next w:val="a"/>
    <w:link w:val="41"/>
    <w:uiPriority w:val="9"/>
    <w:semiHidden/>
    <w:unhideWhenUsed/>
    <w:qFormat/>
    <w:rsid w:val="00701219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lang w:val="ru-RU"/>
    </w:rPr>
  </w:style>
  <w:style w:type="paragraph" w:styleId="50">
    <w:name w:val="heading 5"/>
    <w:basedOn w:val="a"/>
    <w:next w:val="a"/>
    <w:link w:val="51"/>
    <w:uiPriority w:val="9"/>
    <w:semiHidden/>
    <w:unhideWhenUsed/>
    <w:qFormat/>
    <w:rsid w:val="00701219"/>
    <w:pPr>
      <w:keepNext/>
      <w:keepLines/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lang w:val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01219"/>
    <w:pPr>
      <w:keepNext/>
      <w:keepLines/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lang w:val="ru-RU"/>
    </w:rPr>
  </w:style>
  <w:style w:type="paragraph" w:styleId="7">
    <w:name w:val="heading 7"/>
    <w:basedOn w:val="a"/>
    <w:next w:val="a"/>
    <w:link w:val="70"/>
    <w:qFormat/>
    <w:rsid w:val="002B6678"/>
    <w:pPr>
      <w:keepNext/>
      <w:widowControl w:val="0"/>
      <w:spacing w:after="0" w:line="240" w:lineRule="auto"/>
      <w:ind w:left="160"/>
      <w:jc w:val="center"/>
      <w:outlineLvl w:val="6"/>
    </w:pPr>
    <w:rPr>
      <w:rFonts w:ascii="Times New Roman" w:eastAsia="Times New Roman" w:hAnsi="Times New Roman" w:cs="Times New Roman"/>
      <w:b/>
      <w:snapToGrid w:val="0"/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13CA"/>
    <w:pPr>
      <w:spacing w:after="0" w:line="240" w:lineRule="auto"/>
    </w:pPr>
  </w:style>
  <w:style w:type="table" w:styleId="a4">
    <w:name w:val="Table Grid"/>
    <w:basedOn w:val="a1"/>
    <w:uiPriority w:val="59"/>
    <w:rsid w:val="008F3FDF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8934D3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6">
    <w:name w:val="header"/>
    <w:basedOn w:val="a"/>
    <w:link w:val="a7"/>
    <w:uiPriority w:val="99"/>
    <w:unhideWhenUsed/>
    <w:rsid w:val="007503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5036B"/>
    <w:rPr>
      <w:rFonts w:eastAsiaTheme="minorEastAsia"/>
      <w:lang w:val="en-US"/>
    </w:rPr>
  </w:style>
  <w:style w:type="paragraph" w:styleId="a8">
    <w:name w:val="footer"/>
    <w:basedOn w:val="a"/>
    <w:link w:val="a9"/>
    <w:unhideWhenUsed/>
    <w:rsid w:val="007503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75036B"/>
    <w:rPr>
      <w:rFonts w:eastAsiaTheme="minorEastAsia"/>
      <w:lang w:val="en-US"/>
    </w:rPr>
  </w:style>
  <w:style w:type="character" w:customStyle="1" w:styleId="10">
    <w:name w:val="Заголовок 1 Знак"/>
    <w:basedOn w:val="a0"/>
    <w:link w:val="1"/>
    <w:rsid w:val="007012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">
    <w:name w:val="Заголовок 2 Знак"/>
    <w:basedOn w:val="a0"/>
    <w:link w:val="20"/>
    <w:uiPriority w:val="9"/>
    <w:rsid w:val="007012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">
    <w:name w:val="Заголовок 3 Знак"/>
    <w:basedOn w:val="a0"/>
    <w:link w:val="30"/>
    <w:uiPriority w:val="9"/>
    <w:semiHidden/>
    <w:rsid w:val="0070121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1">
    <w:name w:val="Заголовок 4 Знак"/>
    <w:basedOn w:val="a0"/>
    <w:link w:val="40"/>
    <w:uiPriority w:val="9"/>
    <w:semiHidden/>
    <w:rsid w:val="0070121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1">
    <w:name w:val="Заголовок 5 Знак"/>
    <w:basedOn w:val="a0"/>
    <w:link w:val="50"/>
    <w:uiPriority w:val="9"/>
    <w:semiHidden/>
    <w:rsid w:val="00701219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701219"/>
    <w:rPr>
      <w:rFonts w:asciiTheme="majorHAnsi" w:eastAsiaTheme="majorEastAsia" w:hAnsiTheme="majorHAnsi" w:cstheme="majorBidi"/>
      <w:color w:val="243F60" w:themeColor="accent1" w:themeShade="7F"/>
    </w:rPr>
  </w:style>
  <w:style w:type="numbering" w:customStyle="1" w:styleId="11">
    <w:name w:val="Нет списка1"/>
    <w:next w:val="a2"/>
    <w:uiPriority w:val="99"/>
    <w:semiHidden/>
    <w:unhideWhenUsed/>
    <w:rsid w:val="00701219"/>
  </w:style>
  <w:style w:type="character" w:styleId="aa">
    <w:name w:val="Hyperlink"/>
    <w:basedOn w:val="a0"/>
    <w:uiPriority w:val="99"/>
    <w:unhideWhenUsed/>
    <w:rsid w:val="00701219"/>
    <w:rPr>
      <w:rFonts w:ascii="Verdana" w:hAnsi="Verdana" w:hint="default"/>
      <w:color w:val="0033CC"/>
      <w:u w:val="single"/>
    </w:rPr>
  </w:style>
  <w:style w:type="paragraph" w:styleId="ab">
    <w:name w:val="Balloon Text"/>
    <w:basedOn w:val="a"/>
    <w:link w:val="ac"/>
    <w:semiHidden/>
    <w:unhideWhenUsed/>
    <w:rsid w:val="00701219"/>
    <w:pPr>
      <w:spacing w:after="0" w:line="240" w:lineRule="auto"/>
    </w:pPr>
    <w:rPr>
      <w:rFonts w:ascii="Tahoma" w:eastAsiaTheme="minorHAnsi" w:hAnsi="Tahoma" w:cs="Tahoma"/>
      <w:sz w:val="16"/>
      <w:szCs w:val="16"/>
      <w:lang w:val="ru-RU"/>
    </w:rPr>
  </w:style>
  <w:style w:type="character" w:customStyle="1" w:styleId="ac">
    <w:name w:val="Текст выноски Знак"/>
    <w:basedOn w:val="a0"/>
    <w:link w:val="ab"/>
    <w:semiHidden/>
    <w:rsid w:val="00701219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unhideWhenUsed/>
    <w:rsid w:val="00701219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ru-RU"/>
    </w:rPr>
  </w:style>
  <w:style w:type="paragraph" w:styleId="ae">
    <w:name w:val="Body Text"/>
    <w:basedOn w:val="a"/>
    <w:link w:val="af"/>
    <w:unhideWhenUsed/>
    <w:rsid w:val="00701219"/>
    <w:pPr>
      <w:spacing w:after="120" w:line="240" w:lineRule="auto"/>
    </w:pPr>
    <w:rPr>
      <w:rFonts w:eastAsiaTheme="minorHAnsi"/>
      <w:lang w:val="ru-RU"/>
    </w:rPr>
  </w:style>
  <w:style w:type="character" w:customStyle="1" w:styleId="af">
    <w:name w:val="Основной текст Знак"/>
    <w:basedOn w:val="a0"/>
    <w:link w:val="ae"/>
    <w:rsid w:val="00701219"/>
  </w:style>
  <w:style w:type="paragraph" w:styleId="af0">
    <w:name w:val="footnote text"/>
    <w:aliases w:val="Footnote New,Footnote Text Char1,Footnote Text Char11,Footnote Text Char12,Footnote Text Char2,Footnote Text Char21,Footnote Text Char3,Footnote Text Char31,Footnote Text Char4,Footnote Text Char5,Footnote Text Char6, Cha,Текст сноски1,Char"/>
    <w:basedOn w:val="a"/>
    <w:link w:val="af1"/>
    <w:uiPriority w:val="99"/>
    <w:rsid w:val="007012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1">
    <w:name w:val="Текст сноски Знак"/>
    <w:aliases w:val="Footnote New Знак,Footnote Text Char1 Знак,Footnote Text Char11 Знак,Footnote Text Char12 Знак,Footnote Text Char2 Знак,Footnote Text Char21 Знак,Footnote Text Char3 Знак,Footnote Text Char31 Знак,Footnote Text Char4 Знак, Cha Знак"/>
    <w:basedOn w:val="a0"/>
    <w:link w:val="af0"/>
    <w:uiPriority w:val="99"/>
    <w:rsid w:val="0070121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aliases w:val="fr,Used by Word for Help footnote symbols,Знак сноски-FN,Знак сноски 1,Ciae niinee-FN,Referencia nota al pie,ftref,сноска,Знак сноски Даша,вески,SUPERS,ХИА_ЗС,Текст сноски Знак2 Знак Знак1,Текст сноски Знак1 Знак Знак Знак1,ftre"/>
    <w:uiPriority w:val="99"/>
    <w:qFormat/>
    <w:rsid w:val="00701219"/>
    <w:rPr>
      <w:vertAlign w:val="superscript"/>
    </w:rPr>
  </w:style>
  <w:style w:type="paragraph" w:customStyle="1" w:styleId="ConsPlusNormal">
    <w:name w:val="ConsPlusNormal"/>
    <w:rsid w:val="007012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3">
    <w:name w:val="Plain Text"/>
    <w:basedOn w:val="a"/>
    <w:link w:val="af4"/>
    <w:unhideWhenUsed/>
    <w:rsid w:val="00701219"/>
    <w:pPr>
      <w:spacing w:after="0" w:line="240" w:lineRule="auto"/>
    </w:pPr>
    <w:rPr>
      <w:rFonts w:ascii="Consolas" w:eastAsiaTheme="minorHAnsi" w:hAnsi="Consolas"/>
      <w:sz w:val="21"/>
      <w:szCs w:val="21"/>
      <w:lang w:val="ru-RU"/>
    </w:rPr>
  </w:style>
  <w:style w:type="character" w:customStyle="1" w:styleId="af4">
    <w:name w:val="Текст Знак"/>
    <w:basedOn w:val="a0"/>
    <w:link w:val="af3"/>
    <w:rsid w:val="00701219"/>
    <w:rPr>
      <w:rFonts w:ascii="Consolas" w:hAnsi="Consolas"/>
      <w:sz w:val="21"/>
      <w:szCs w:val="21"/>
    </w:rPr>
  </w:style>
  <w:style w:type="character" w:customStyle="1" w:styleId="CharStyle11">
    <w:name w:val="Char Style 11"/>
    <w:basedOn w:val="a0"/>
    <w:link w:val="Style10"/>
    <w:uiPriority w:val="99"/>
    <w:rsid w:val="00701219"/>
    <w:rPr>
      <w:sz w:val="26"/>
      <w:szCs w:val="26"/>
      <w:shd w:val="clear" w:color="auto" w:fill="FFFFFF"/>
    </w:rPr>
  </w:style>
  <w:style w:type="paragraph" w:customStyle="1" w:styleId="Style10">
    <w:name w:val="Style 10"/>
    <w:basedOn w:val="a"/>
    <w:link w:val="CharStyle11"/>
    <w:uiPriority w:val="99"/>
    <w:rsid w:val="00701219"/>
    <w:pPr>
      <w:widowControl w:val="0"/>
      <w:shd w:val="clear" w:color="auto" w:fill="FFFFFF"/>
      <w:spacing w:after="0" w:line="240" w:lineRule="atLeast"/>
      <w:jc w:val="both"/>
    </w:pPr>
    <w:rPr>
      <w:rFonts w:eastAsiaTheme="minorHAnsi"/>
      <w:sz w:val="26"/>
      <w:szCs w:val="26"/>
      <w:lang w:val="ru-RU"/>
    </w:rPr>
  </w:style>
  <w:style w:type="character" w:customStyle="1" w:styleId="CharStyle5">
    <w:name w:val="Char Style 5"/>
    <w:link w:val="Style4"/>
    <w:uiPriority w:val="99"/>
    <w:locked/>
    <w:rsid w:val="00701219"/>
    <w:rPr>
      <w:rFonts w:cs="Times New Roman"/>
      <w:sz w:val="26"/>
      <w:szCs w:val="26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701219"/>
    <w:pPr>
      <w:widowControl w:val="0"/>
      <w:shd w:val="clear" w:color="auto" w:fill="FFFFFF"/>
      <w:spacing w:before="240" w:after="240" w:line="322" w:lineRule="exact"/>
      <w:ind w:hanging="680"/>
    </w:pPr>
    <w:rPr>
      <w:rFonts w:eastAsiaTheme="minorHAnsi" w:cs="Times New Roman"/>
      <w:sz w:val="26"/>
      <w:szCs w:val="26"/>
      <w:lang w:val="ru-RU"/>
    </w:rPr>
  </w:style>
  <w:style w:type="paragraph" w:customStyle="1" w:styleId="ConsPlusTitle">
    <w:name w:val="ConsPlusTitle"/>
    <w:basedOn w:val="a"/>
    <w:rsid w:val="00701219"/>
    <w:pPr>
      <w:autoSpaceDE w:val="0"/>
      <w:autoSpaceDN w:val="0"/>
      <w:spacing w:after="0" w:line="240" w:lineRule="auto"/>
    </w:pPr>
    <w:rPr>
      <w:rFonts w:ascii="Calibri" w:eastAsiaTheme="minorHAnsi" w:hAnsi="Calibri" w:cs="Times New Roman"/>
      <w:b/>
      <w:bCs/>
    </w:rPr>
  </w:style>
  <w:style w:type="paragraph" w:customStyle="1" w:styleId="TableParagraph">
    <w:name w:val="Table Paragraph"/>
    <w:basedOn w:val="a"/>
    <w:uiPriority w:val="1"/>
    <w:qFormat/>
    <w:rsid w:val="00701219"/>
    <w:pPr>
      <w:widowControl w:val="0"/>
      <w:autoSpaceDE w:val="0"/>
      <w:autoSpaceDN w:val="0"/>
      <w:spacing w:before="120" w:after="0" w:line="240" w:lineRule="auto"/>
      <w:ind w:left="465" w:hanging="358"/>
    </w:pPr>
    <w:rPr>
      <w:rFonts w:ascii="Univers 45 Light" w:eastAsia="Univers 45 Light" w:hAnsi="Univers 45 Light" w:cs="Univers 45 Light"/>
      <w:lang w:val="ru-RU" w:eastAsia="en-GB" w:bidi="en-GB"/>
    </w:rPr>
  </w:style>
  <w:style w:type="character" w:customStyle="1" w:styleId="FootnoteTextChar7">
    <w:name w:val="Footnote Text Char7"/>
    <w:aliases w:val="Footnote New Char,Footnote Text Char1 Char,Footnote Text Char11 Char,Footnote Text Char12 Char,Footnote Text Char2 Char,Footnote Text Char21 Char,Footnote Text Char3 Char,Footnote Text Char31 Char,Footnote Text Char4 Char1, Cha Char"/>
    <w:basedOn w:val="a0"/>
    <w:semiHidden/>
    <w:locked/>
    <w:rsid w:val="00701219"/>
    <w:rPr>
      <w:rFonts w:ascii="Times New Roman" w:eastAsia="Times New Roman" w:hAnsi="Times New Roman" w:cs="Times New Roman"/>
      <w:kern w:val="12"/>
      <w:sz w:val="16"/>
      <w:szCs w:val="24"/>
      <w:lang w:val="en-US"/>
    </w:rPr>
  </w:style>
  <w:style w:type="paragraph" w:customStyle="1" w:styleId="NumberedParagraphCharChar">
    <w:name w:val="Numbered Paragraph Char Char"/>
    <w:basedOn w:val="a"/>
    <w:rsid w:val="00701219"/>
    <w:pPr>
      <w:widowControl w:val="0"/>
      <w:tabs>
        <w:tab w:val="right" w:pos="312"/>
        <w:tab w:val="left" w:pos="480"/>
      </w:tabs>
      <w:overflowPunct w:val="0"/>
      <w:autoSpaceDE w:val="0"/>
      <w:autoSpaceDN w:val="0"/>
      <w:adjustRightInd w:val="0"/>
      <w:spacing w:before="120" w:after="0" w:line="280" w:lineRule="exact"/>
      <w:ind w:left="480" w:hanging="480"/>
      <w:jc w:val="both"/>
    </w:pPr>
    <w:rPr>
      <w:rFonts w:ascii="Times New Roman" w:eastAsia="Times New Roman" w:hAnsi="Times New Roman" w:cs="Times New Roman"/>
      <w:kern w:val="8"/>
      <w:sz w:val="24"/>
      <w:szCs w:val="24"/>
      <w:lang w:bidi="he-IL"/>
    </w:rPr>
  </w:style>
  <w:style w:type="character" w:customStyle="1" w:styleId="NumberedParagraph-BulletelistLeft0Firstline0CharChar">
    <w:name w:val="Numbered Paragraph - Bullete list + Left:  0&quot; First line:  0&quot; Char Char"/>
    <w:rsid w:val="00701219"/>
    <w:rPr>
      <w:lang w:val="en-US" w:eastAsia="en-US" w:bidi="ar-SA"/>
    </w:rPr>
  </w:style>
  <w:style w:type="paragraph" w:customStyle="1" w:styleId="BulletedListundernumpara">
    <w:name w:val="Bulleted List under num para"/>
    <w:basedOn w:val="a"/>
    <w:rsid w:val="00701219"/>
    <w:pPr>
      <w:numPr>
        <w:numId w:val="3"/>
      </w:numPr>
      <w:tabs>
        <w:tab w:val="left" w:pos="1267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FollowedHyperlink"/>
    <w:basedOn w:val="a0"/>
    <w:uiPriority w:val="99"/>
    <w:semiHidden/>
    <w:unhideWhenUsed/>
    <w:rsid w:val="00701219"/>
    <w:rPr>
      <w:color w:val="800080" w:themeColor="followedHyperlink"/>
      <w:u w:val="single"/>
    </w:rPr>
  </w:style>
  <w:style w:type="character" w:customStyle="1" w:styleId="NumberedParagraphChar1">
    <w:name w:val="Numbered Paragraph Char1"/>
    <w:link w:val="NumberedParagraph"/>
    <w:rsid w:val="00701219"/>
    <w:rPr>
      <w:kern w:val="8"/>
      <w:sz w:val="24"/>
      <w:szCs w:val="24"/>
      <w:lang w:val="en-US" w:bidi="he-IL"/>
    </w:rPr>
  </w:style>
  <w:style w:type="paragraph" w:customStyle="1" w:styleId="NumberedParagraph">
    <w:name w:val="Numbered Paragraph"/>
    <w:basedOn w:val="a"/>
    <w:link w:val="NumberedParagraphChar1"/>
    <w:rsid w:val="00701219"/>
    <w:pPr>
      <w:widowControl w:val="0"/>
      <w:tabs>
        <w:tab w:val="right" w:pos="312"/>
        <w:tab w:val="left" w:pos="480"/>
      </w:tabs>
      <w:overflowPunct w:val="0"/>
      <w:autoSpaceDE w:val="0"/>
      <w:autoSpaceDN w:val="0"/>
      <w:adjustRightInd w:val="0"/>
      <w:spacing w:before="120" w:after="0" w:line="280" w:lineRule="exact"/>
      <w:ind w:left="480" w:hanging="480"/>
      <w:jc w:val="both"/>
      <w:textAlignment w:val="baseline"/>
    </w:pPr>
    <w:rPr>
      <w:rFonts w:eastAsiaTheme="minorHAnsi"/>
      <w:kern w:val="8"/>
      <w:sz w:val="24"/>
      <w:szCs w:val="24"/>
      <w:lang w:bidi="he-IL"/>
    </w:rPr>
  </w:style>
  <w:style w:type="paragraph" w:customStyle="1" w:styleId="Contentshead">
    <w:name w:val="Contents head"/>
    <w:basedOn w:val="a"/>
    <w:rsid w:val="00701219"/>
    <w:pPr>
      <w:pBdr>
        <w:bottom w:val="single" w:sz="4" w:space="10" w:color="auto"/>
      </w:pBdr>
      <w:spacing w:before="120" w:after="0" w:line="240" w:lineRule="exact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2">
    <w:name w:val="List 2"/>
    <w:aliases w:val="IFAC ListStyle 2,ls2"/>
    <w:basedOn w:val="a"/>
    <w:next w:val="ae"/>
    <w:uiPriority w:val="2"/>
    <w:unhideWhenUsed/>
    <w:qFormat/>
    <w:rsid w:val="00701219"/>
    <w:pPr>
      <w:numPr>
        <w:ilvl w:val="1"/>
        <w:numId w:val="4"/>
      </w:numPr>
      <w:tabs>
        <w:tab w:val="left" w:pos="720"/>
        <w:tab w:val="left" w:pos="1267"/>
      </w:tabs>
      <w:spacing w:before="120" w:after="0" w:line="240" w:lineRule="exact"/>
      <w:ind w:left="1267"/>
      <w:outlineLvl w:val="1"/>
    </w:pPr>
    <w:rPr>
      <w:rFonts w:ascii="Times New Roman" w:eastAsiaTheme="minorHAnsi" w:hAnsi="Times New Roman" w:cs="Times New Roman"/>
      <w:spacing w:val="-2"/>
      <w:sz w:val="20"/>
      <w:szCs w:val="24"/>
    </w:rPr>
  </w:style>
  <w:style w:type="paragraph" w:styleId="3">
    <w:name w:val="List 3"/>
    <w:aliases w:val="IFAC ListStyle 3,ls3"/>
    <w:basedOn w:val="2"/>
    <w:next w:val="ae"/>
    <w:uiPriority w:val="2"/>
    <w:unhideWhenUsed/>
    <w:qFormat/>
    <w:rsid w:val="00701219"/>
    <w:pPr>
      <w:numPr>
        <w:ilvl w:val="2"/>
      </w:numPr>
      <w:tabs>
        <w:tab w:val="clear" w:pos="1267"/>
        <w:tab w:val="left" w:pos="1814"/>
      </w:tabs>
      <w:ind w:left="1814"/>
      <w:outlineLvl w:val="2"/>
    </w:pPr>
  </w:style>
  <w:style w:type="paragraph" w:styleId="4">
    <w:name w:val="List 4"/>
    <w:aliases w:val="IFAC ListStyle 4,ls4"/>
    <w:basedOn w:val="3"/>
    <w:next w:val="ae"/>
    <w:uiPriority w:val="2"/>
    <w:unhideWhenUsed/>
    <w:qFormat/>
    <w:rsid w:val="00701219"/>
    <w:pPr>
      <w:numPr>
        <w:ilvl w:val="3"/>
      </w:numPr>
      <w:tabs>
        <w:tab w:val="clear" w:pos="1814"/>
        <w:tab w:val="left" w:pos="2362"/>
      </w:tabs>
      <w:ind w:left="2361"/>
      <w:outlineLvl w:val="3"/>
    </w:pPr>
  </w:style>
  <w:style w:type="paragraph" w:styleId="5">
    <w:name w:val="List 5"/>
    <w:aliases w:val="IFAC ListStyle 5,ls5"/>
    <w:basedOn w:val="4"/>
    <w:next w:val="ae"/>
    <w:uiPriority w:val="2"/>
    <w:unhideWhenUsed/>
    <w:qFormat/>
    <w:rsid w:val="00701219"/>
    <w:pPr>
      <w:numPr>
        <w:ilvl w:val="4"/>
      </w:numPr>
      <w:tabs>
        <w:tab w:val="clear" w:pos="2362"/>
        <w:tab w:val="left" w:pos="2909"/>
      </w:tabs>
      <w:ind w:left="2909"/>
      <w:outlineLvl w:val="4"/>
    </w:pPr>
  </w:style>
  <w:style w:type="character" w:customStyle="1" w:styleId="Boldparagraph">
    <w:name w:val="Bold paragraph"/>
    <w:rsid w:val="00701219"/>
    <w:rPr>
      <w:b/>
      <w:bCs/>
      <w:color w:val="000000"/>
    </w:rPr>
  </w:style>
  <w:style w:type="numbering" w:customStyle="1" w:styleId="IFACNumberedList">
    <w:name w:val="IFAC Numbered List"/>
    <w:uiPriority w:val="99"/>
    <w:rsid w:val="00701219"/>
    <w:pPr>
      <w:numPr>
        <w:numId w:val="4"/>
      </w:numPr>
    </w:pPr>
  </w:style>
  <w:style w:type="paragraph" w:customStyle="1" w:styleId="IfacFootnotes">
    <w:name w:val="Ifac Footnotes"/>
    <w:basedOn w:val="a"/>
    <w:qFormat/>
    <w:rsid w:val="00701219"/>
    <w:pPr>
      <w:tabs>
        <w:tab w:val="left" w:pos="360"/>
      </w:tabs>
      <w:spacing w:after="60" w:line="200" w:lineRule="exact"/>
      <w:ind w:left="360" w:hanging="360"/>
      <w:jc w:val="both"/>
    </w:pPr>
    <w:rPr>
      <w:rFonts w:ascii="Times New Roman" w:eastAsia="Times New Roman" w:hAnsi="Times New Roman" w:cs="Times New Roman"/>
      <w:sz w:val="16"/>
      <w:szCs w:val="20"/>
    </w:rPr>
  </w:style>
  <w:style w:type="paragraph" w:customStyle="1" w:styleId="List1">
    <w:name w:val="List 1"/>
    <w:aliases w:val="IFAC ListStyle 1,ls1"/>
    <w:next w:val="ae"/>
    <w:uiPriority w:val="2"/>
    <w:qFormat/>
    <w:rsid w:val="00701219"/>
    <w:pPr>
      <w:numPr>
        <w:numId w:val="5"/>
      </w:numPr>
      <w:tabs>
        <w:tab w:val="left" w:pos="720"/>
      </w:tabs>
      <w:spacing w:before="120" w:after="0" w:line="240" w:lineRule="exact"/>
      <w:ind w:left="734" w:hanging="547"/>
    </w:pPr>
    <w:rPr>
      <w:rFonts w:ascii="Times New Roman" w:hAnsi="Times New Roman" w:cs="Times New Roman"/>
      <w:spacing w:val="-2"/>
      <w:sz w:val="20"/>
      <w:szCs w:val="24"/>
      <w:lang w:val="en-US"/>
    </w:rPr>
  </w:style>
  <w:style w:type="paragraph" w:customStyle="1" w:styleId="Default">
    <w:name w:val="Default"/>
    <w:rsid w:val="00701219"/>
    <w:pPr>
      <w:autoSpaceDE w:val="0"/>
      <w:autoSpaceDN w:val="0"/>
      <w:adjustRightInd w:val="0"/>
      <w:spacing w:after="0" w:line="240" w:lineRule="auto"/>
    </w:pPr>
    <w:rPr>
      <w:rFonts w:ascii="Univers 45 Light" w:hAnsi="Univers 45 Light" w:cs="Univers 45 Light"/>
      <w:color w:val="000000"/>
      <w:sz w:val="24"/>
      <w:szCs w:val="24"/>
      <w:lang w:val="en-US"/>
    </w:rPr>
  </w:style>
  <w:style w:type="paragraph" w:customStyle="1" w:styleId="IASBTitle">
    <w:name w:val="IASB Title"/>
    <w:basedOn w:val="a"/>
    <w:rsid w:val="00701219"/>
    <w:pPr>
      <w:keepNext/>
      <w:keepLines/>
      <w:spacing w:before="300" w:after="400" w:line="240" w:lineRule="auto"/>
    </w:pPr>
    <w:rPr>
      <w:rFonts w:ascii="Arial" w:eastAsia="Times New Roman" w:hAnsi="Arial" w:cs="Arial"/>
      <w:b/>
      <w:sz w:val="36"/>
      <w:szCs w:val="20"/>
      <w:lang w:val="en-GB" w:eastAsia="en-GB"/>
    </w:rPr>
  </w:style>
  <w:style w:type="character" w:customStyle="1" w:styleId="NumberedParagraphChar">
    <w:name w:val="Numbered Paragraph Char"/>
    <w:rsid w:val="00701219"/>
    <w:rPr>
      <w:kern w:val="8"/>
      <w:sz w:val="24"/>
      <w:szCs w:val="24"/>
      <w:lang w:val="en-US" w:eastAsia="en-US" w:bidi="he-IL"/>
    </w:rPr>
  </w:style>
  <w:style w:type="character" w:customStyle="1" w:styleId="alexdisplayxslblock">
    <w:name w:val="alexdisplayxslblock"/>
    <w:basedOn w:val="a0"/>
    <w:rsid w:val="00701219"/>
  </w:style>
  <w:style w:type="paragraph" w:styleId="af6">
    <w:name w:val="Revision"/>
    <w:hidden/>
    <w:uiPriority w:val="99"/>
    <w:semiHidden/>
    <w:rsid w:val="00701219"/>
    <w:pPr>
      <w:spacing w:after="0" w:line="240" w:lineRule="auto"/>
    </w:pPr>
  </w:style>
  <w:style w:type="character" w:styleId="af7">
    <w:name w:val="annotation reference"/>
    <w:basedOn w:val="a0"/>
    <w:uiPriority w:val="99"/>
    <w:semiHidden/>
    <w:unhideWhenUsed/>
    <w:rsid w:val="00701219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701219"/>
    <w:pPr>
      <w:spacing w:after="0" w:line="240" w:lineRule="auto"/>
    </w:pPr>
    <w:rPr>
      <w:rFonts w:eastAsiaTheme="minorHAnsi"/>
      <w:sz w:val="20"/>
      <w:szCs w:val="20"/>
      <w:lang w:val="ru-RU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701219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701219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701219"/>
    <w:rPr>
      <w:b/>
      <w:bCs/>
      <w:sz w:val="20"/>
      <w:szCs w:val="20"/>
    </w:rPr>
  </w:style>
  <w:style w:type="character" w:customStyle="1" w:styleId="UnresolvedMention1">
    <w:name w:val="Unresolved Mention1"/>
    <w:basedOn w:val="a0"/>
    <w:uiPriority w:val="99"/>
    <w:semiHidden/>
    <w:unhideWhenUsed/>
    <w:rsid w:val="00701219"/>
    <w:rPr>
      <w:color w:val="605E5C"/>
      <w:shd w:val="clear" w:color="auto" w:fill="E1DFDD"/>
    </w:rPr>
  </w:style>
  <w:style w:type="character" w:customStyle="1" w:styleId="70">
    <w:name w:val="Заголовок 7 Знак"/>
    <w:basedOn w:val="a0"/>
    <w:link w:val="7"/>
    <w:rsid w:val="002B6678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2B6678"/>
  </w:style>
  <w:style w:type="paragraph" w:styleId="32">
    <w:name w:val="Body Text 3"/>
    <w:basedOn w:val="a"/>
    <w:link w:val="33"/>
    <w:rsid w:val="002B667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33">
    <w:name w:val="Основной текст 3 Знак"/>
    <w:basedOn w:val="a0"/>
    <w:link w:val="32"/>
    <w:rsid w:val="002B667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4"/>
    <w:uiPriority w:val="59"/>
    <w:rsid w:val="002B66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Body Text Indent"/>
    <w:basedOn w:val="a"/>
    <w:link w:val="afd"/>
    <w:rsid w:val="002B6678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d">
    <w:name w:val="Основной текст с отступом Знак"/>
    <w:basedOn w:val="a0"/>
    <w:link w:val="afc"/>
    <w:rsid w:val="002B667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harStyle8">
    <w:name w:val="Char Style 8"/>
    <w:basedOn w:val="a0"/>
    <w:link w:val="Style7"/>
    <w:uiPriority w:val="99"/>
    <w:rsid w:val="002B6678"/>
    <w:rPr>
      <w:sz w:val="26"/>
      <w:szCs w:val="26"/>
      <w:shd w:val="clear" w:color="auto" w:fill="FFFFFF"/>
    </w:rPr>
  </w:style>
  <w:style w:type="paragraph" w:customStyle="1" w:styleId="Style7">
    <w:name w:val="Style 7"/>
    <w:basedOn w:val="a"/>
    <w:link w:val="CharStyle8"/>
    <w:uiPriority w:val="99"/>
    <w:rsid w:val="002B6678"/>
    <w:pPr>
      <w:widowControl w:val="0"/>
      <w:shd w:val="clear" w:color="auto" w:fill="FFFFFF"/>
      <w:spacing w:after="0" w:line="324" w:lineRule="exact"/>
      <w:jc w:val="both"/>
    </w:pPr>
    <w:rPr>
      <w:rFonts w:eastAsiaTheme="minorHAnsi"/>
      <w:sz w:val="26"/>
      <w:szCs w:val="26"/>
      <w:lang w:val="ru-RU"/>
    </w:rPr>
  </w:style>
  <w:style w:type="character" w:customStyle="1" w:styleId="CharStyle32">
    <w:name w:val="Char Style 32"/>
    <w:basedOn w:val="a0"/>
    <w:link w:val="Style31"/>
    <w:uiPriority w:val="99"/>
    <w:rsid w:val="002B6678"/>
    <w:rPr>
      <w:sz w:val="21"/>
      <w:szCs w:val="21"/>
      <w:shd w:val="clear" w:color="auto" w:fill="FFFFFF"/>
    </w:rPr>
  </w:style>
  <w:style w:type="paragraph" w:customStyle="1" w:styleId="Style31">
    <w:name w:val="Style 31"/>
    <w:basedOn w:val="a"/>
    <w:link w:val="CharStyle32"/>
    <w:uiPriority w:val="99"/>
    <w:rsid w:val="002B6678"/>
    <w:pPr>
      <w:widowControl w:val="0"/>
      <w:shd w:val="clear" w:color="auto" w:fill="FFFFFF"/>
      <w:spacing w:before="300" w:after="960" w:line="240" w:lineRule="atLeast"/>
      <w:jc w:val="center"/>
    </w:pPr>
    <w:rPr>
      <w:rFonts w:eastAsiaTheme="minorHAnsi"/>
      <w:sz w:val="21"/>
      <w:szCs w:val="21"/>
      <w:lang w:val="ru-RU"/>
    </w:rPr>
  </w:style>
  <w:style w:type="character" w:styleId="afe">
    <w:name w:val="Strong"/>
    <w:basedOn w:val="a0"/>
    <w:uiPriority w:val="22"/>
    <w:qFormat/>
    <w:rsid w:val="002B6678"/>
    <w:rPr>
      <w:b/>
      <w:bCs/>
    </w:rPr>
  </w:style>
  <w:style w:type="character" w:customStyle="1" w:styleId="CharStyle3">
    <w:name w:val="Char Style 3"/>
    <w:basedOn w:val="a0"/>
    <w:link w:val="Style2"/>
    <w:uiPriority w:val="99"/>
    <w:locked/>
    <w:rsid w:val="002B6678"/>
    <w:rPr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2B6678"/>
    <w:pPr>
      <w:widowControl w:val="0"/>
      <w:shd w:val="clear" w:color="auto" w:fill="FFFFFF"/>
      <w:spacing w:after="0" w:line="321" w:lineRule="exact"/>
      <w:jc w:val="right"/>
    </w:pPr>
    <w:rPr>
      <w:rFonts w:eastAsiaTheme="minorHAnsi"/>
      <w:lang w:val="ru-RU"/>
    </w:rPr>
  </w:style>
  <w:style w:type="numbering" w:customStyle="1" w:styleId="34">
    <w:name w:val="Нет списка3"/>
    <w:next w:val="a2"/>
    <w:uiPriority w:val="99"/>
    <w:semiHidden/>
    <w:unhideWhenUsed/>
    <w:rsid w:val="00753A72"/>
  </w:style>
  <w:style w:type="table" w:customStyle="1" w:styleId="23">
    <w:name w:val="Сетка таблицы2"/>
    <w:basedOn w:val="a1"/>
    <w:next w:val="a4"/>
    <w:uiPriority w:val="59"/>
    <w:rsid w:val="00753A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">
    <w:name w:val="Нет списка4"/>
    <w:next w:val="a2"/>
    <w:uiPriority w:val="99"/>
    <w:semiHidden/>
    <w:unhideWhenUsed/>
    <w:rsid w:val="00753A72"/>
  </w:style>
  <w:style w:type="table" w:customStyle="1" w:styleId="35">
    <w:name w:val="Сетка таблицы3"/>
    <w:basedOn w:val="a1"/>
    <w:next w:val="a4"/>
    <w:uiPriority w:val="59"/>
    <w:rsid w:val="00753A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Сетка таблицы4"/>
    <w:basedOn w:val="a1"/>
    <w:next w:val="a4"/>
    <w:uiPriority w:val="59"/>
    <w:rsid w:val="000751D5"/>
    <w:pPr>
      <w:spacing w:after="0" w:line="240" w:lineRule="auto"/>
      <w:ind w:firstLine="181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4">
    <w:name w:val="Body Text 2"/>
    <w:basedOn w:val="a"/>
    <w:link w:val="25"/>
    <w:uiPriority w:val="99"/>
    <w:semiHidden/>
    <w:unhideWhenUsed/>
    <w:rsid w:val="00803C72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803C72"/>
    <w:rPr>
      <w:rFonts w:eastAsiaTheme="minorEastAsia"/>
      <w:lang w:val="en-US"/>
    </w:rPr>
  </w:style>
  <w:style w:type="table" w:customStyle="1" w:styleId="52">
    <w:name w:val="Сетка таблицы5"/>
    <w:basedOn w:val="a1"/>
    <w:next w:val="a4"/>
    <w:uiPriority w:val="59"/>
    <w:rsid w:val="008715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Знак сноски1"/>
    <w:aliases w:val="Footnote reference number,Footnote symbol,note TESI"/>
    <w:basedOn w:val="a0"/>
    <w:uiPriority w:val="99"/>
    <w:rsid w:val="003C4B4C"/>
    <w:rPr>
      <w:vertAlign w:val="superscript"/>
    </w:rPr>
  </w:style>
  <w:style w:type="table" w:customStyle="1" w:styleId="61">
    <w:name w:val="Сетка таблицы6"/>
    <w:basedOn w:val="a1"/>
    <w:next w:val="a4"/>
    <w:uiPriority w:val="59"/>
    <w:rsid w:val="0065249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07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5BEB49B6AFC6895B293B89178098D5CB0ED60219D7761821983893BB12B2F523AC15A317807EF1BEE2136DCF40844BDE5D39BDF9F33EC31R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C29B27-2B68-4783-8E77-008B213E4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669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АРВАЧЕВА ТАТЬЯНА АЛЕКСАНДРОВНА</dc:creator>
  <cp:lastModifiedBy>Ольга А. Голубцова</cp:lastModifiedBy>
  <cp:revision>4</cp:revision>
  <cp:lastPrinted>2020-12-18T08:31:00Z</cp:lastPrinted>
  <dcterms:created xsi:type="dcterms:W3CDTF">2021-09-27T06:46:00Z</dcterms:created>
  <dcterms:modified xsi:type="dcterms:W3CDTF">2021-09-27T06:48:00Z</dcterms:modified>
</cp:coreProperties>
</file>