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083E78">
        <w:trPr>
          <w:trHeight w:val="1272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097777" cy="1138136"/>
                  <wp:effectExtent l="0" t="0" r="7620" b="508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20" cy="11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083E78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277CEF" w:rsidRDefault="00277CEF" w:rsidP="005E5716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9D5E7E">
        <w:rPr>
          <w:b/>
          <w:sz w:val="26"/>
          <w:szCs w:val="26"/>
        </w:rPr>
        <w:t>362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9D5E7E">
        <w:rPr>
          <w:sz w:val="26"/>
          <w:szCs w:val="26"/>
          <w:lang w:val="ru-RU"/>
        </w:rPr>
        <w:t xml:space="preserve">         20</w:t>
      </w:r>
      <w:r w:rsidR="00E65C76">
        <w:rPr>
          <w:sz w:val="26"/>
          <w:szCs w:val="26"/>
          <w:lang w:val="ru-RU"/>
        </w:rPr>
        <w:t xml:space="preserve"> </w:t>
      </w:r>
      <w:r w:rsidR="00AD0CF7">
        <w:rPr>
          <w:sz w:val="26"/>
          <w:szCs w:val="26"/>
          <w:lang w:val="ru-RU"/>
        </w:rPr>
        <w:t>июня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3A7214" w:rsidRDefault="00936919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741389">
        <w:rPr>
          <w:sz w:val="26"/>
          <w:szCs w:val="26"/>
          <w:lang w:val="ru-RU" w:eastAsia="ru-RU"/>
        </w:rPr>
        <w:t xml:space="preserve">Бородина Н.В., </w:t>
      </w:r>
      <w:r w:rsidR="00042D73">
        <w:rPr>
          <w:sz w:val="26"/>
          <w:szCs w:val="26"/>
          <w:lang w:val="ru-RU" w:eastAsia="ru-RU"/>
        </w:rPr>
        <w:t xml:space="preserve">Бутовский В.В.,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774922">
        <w:rPr>
          <w:sz w:val="26"/>
          <w:szCs w:val="26"/>
          <w:lang w:val="ru-RU" w:eastAsia="ru-RU"/>
        </w:rPr>
        <w:t xml:space="preserve"> </w:t>
      </w:r>
      <w:r w:rsidR="005E5716">
        <w:rPr>
          <w:sz w:val="26"/>
          <w:szCs w:val="26"/>
          <w:lang w:val="ru-RU" w:eastAsia="ru-RU"/>
        </w:rPr>
        <w:t xml:space="preserve">Горелов М.Г., </w:t>
      </w:r>
      <w:r w:rsidR="00AD0CF7">
        <w:rPr>
          <w:sz w:val="26"/>
          <w:szCs w:val="26"/>
          <w:lang w:val="ru-RU" w:eastAsia="ru-RU"/>
        </w:rPr>
        <w:t xml:space="preserve">Желтяков Д.В.,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18197D" w:rsidRPr="00703068">
        <w:rPr>
          <w:sz w:val="26"/>
          <w:szCs w:val="26"/>
          <w:lang w:val="ru-RU" w:eastAsia="ru-RU"/>
        </w:rPr>
        <w:t xml:space="preserve"> Н.В., </w:t>
      </w:r>
      <w:r w:rsidR="009D5E7E">
        <w:rPr>
          <w:sz w:val="26"/>
          <w:szCs w:val="26"/>
          <w:lang w:val="ru-RU" w:eastAsia="ru-RU"/>
        </w:rPr>
        <w:t xml:space="preserve">Константинова И.Г., </w:t>
      </w:r>
      <w:r w:rsidR="005E5716">
        <w:rPr>
          <w:sz w:val="26"/>
          <w:szCs w:val="26"/>
          <w:lang w:val="ru-RU" w:eastAsia="ru-RU"/>
        </w:rPr>
        <w:t xml:space="preserve">Кромин А.Ю., </w:t>
      </w:r>
      <w:r w:rsidR="00E709D9">
        <w:rPr>
          <w:sz w:val="26"/>
          <w:szCs w:val="26"/>
          <w:lang w:val="ru-RU" w:eastAsia="ru-RU"/>
        </w:rPr>
        <w:t xml:space="preserve">Кузнецов А.П., </w:t>
      </w:r>
      <w:r w:rsidR="009D5E7E">
        <w:rPr>
          <w:sz w:val="26"/>
          <w:szCs w:val="26"/>
          <w:lang w:val="ru-RU" w:eastAsia="ru-RU"/>
        </w:rPr>
        <w:t xml:space="preserve">Лимаренко Д.Н., </w:t>
      </w:r>
      <w:r w:rsidR="005E5716">
        <w:rPr>
          <w:sz w:val="26"/>
          <w:szCs w:val="26"/>
          <w:lang w:val="ru-RU" w:eastAsia="ru-RU"/>
        </w:rPr>
        <w:t xml:space="preserve">Малофеева Н.А., </w:t>
      </w:r>
      <w:r w:rsidR="006940F1">
        <w:rPr>
          <w:sz w:val="26"/>
          <w:szCs w:val="26"/>
          <w:lang w:val="ru-RU" w:eastAsia="ru-RU"/>
        </w:rPr>
        <w:t xml:space="preserve">Мухарева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9D5E7E">
        <w:rPr>
          <w:sz w:val="26"/>
          <w:szCs w:val="26"/>
          <w:lang w:val="ru-RU" w:eastAsia="ru-RU"/>
        </w:rPr>
        <w:t xml:space="preserve">Петров А.Ю., </w:t>
      </w:r>
      <w:r w:rsidR="00042D73">
        <w:rPr>
          <w:sz w:val="26"/>
          <w:szCs w:val="26"/>
          <w:lang w:val="ru-RU" w:eastAsia="ru-RU"/>
        </w:rPr>
        <w:t xml:space="preserve">Рыбенко Г.А., Селезнев А.В., </w:t>
      </w:r>
      <w:r w:rsidR="00774922">
        <w:rPr>
          <w:sz w:val="26"/>
          <w:szCs w:val="26"/>
          <w:lang w:val="ru-RU" w:eastAsia="ru-RU"/>
        </w:rPr>
        <w:t xml:space="preserve">Старовойтова Е.В.,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5654C7" w:rsidRPr="00703068">
        <w:rPr>
          <w:sz w:val="26"/>
          <w:szCs w:val="26"/>
          <w:lang w:val="ru-RU" w:eastAsia="ru-RU"/>
        </w:rPr>
        <w:t>Черкасова Н.В.,</w:t>
      </w:r>
      <w:r w:rsidR="00E709D9">
        <w:rPr>
          <w:sz w:val="26"/>
          <w:szCs w:val="26"/>
          <w:lang w:val="ru-RU" w:eastAsia="ru-RU"/>
        </w:rPr>
        <w:t xml:space="preserve"> Шеметов В.Н., </w:t>
      </w:r>
      <w:r w:rsidR="005654C7" w:rsidRPr="00703068">
        <w:rPr>
          <w:sz w:val="26"/>
          <w:szCs w:val="26"/>
          <w:lang w:val="ru-RU" w:eastAsia="ru-RU"/>
        </w:rPr>
        <w:t>Шеремет А.Д.</w:t>
      </w:r>
    </w:p>
    <w:p w:rsidR="005E5716" w:rsidRPr="00703068" w:rsidRDefault="005E5716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</w:t>
      </w:r>
      <w:r w:rsidR="00774922">
        <w:rPr>
          <w:bCs/>
          <w:sz w:val="26"/>
          <w:szCs w:val="26"/>
        </w:rPr>
        <w:t xml:space="preserve"> 2</w:t>
      </w:r>
      <w:r w:rsidR="009D5E7E">
        <w:rPr>
          <w:bCs/>
          <w:sz w:val="26"/>
          <w:szCs w:val="26"/>
        </w:rPr>
        <w:t>2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</w:t>
      </w:r>
      <w:r w:rsidR="005E5716">
        <w:rPr>
          <w:bCs/>
          <w:sz w:val="26"/>
          <w:szCs w:val="26"/>
        </w:rPr>
        <w:t>38</w:t>
      </w:r>
      <w:r w:rsidR="00283853" w:rsidRPr="00703068">
        <w:rPr>
          <w:bCs/>
          <w:sz w:val="26"/>
          <w:szCs w:val="26"/>
        </w:rPr>
        <w:t xml:space="preserve"> человек, что соста</w:t>
      </w:r>
      <w:r w:rsidR="009D5E7E">
        <w:rPr>
          <w:bCs/>
          <w:sz w:val="26"/>
          <w:szCs w:val="26"/>
        </w:rPr>
        <w:t>вляет 58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9D5E7E">
        <w:rPr>
          <w:sz w:val="26"/>
          <w:szCs w:val="26"/>
        </w:rPr>
        <w:t>20</w:t>
      </w:r>
      <w:r w:rsidR="008E022D">
        <w:rPr>
          <w:sz w:val="26"/>
          <w:szCs w:val="26"/>
        </w:rPr>
        <w:t xml:space="preserve"> </w:t>
      </w:r>
      <w:r w:rsidR="00AD0CF7">
        <w:rPr>
          <w:sz w:val="26"/>
          <w:szCs w:val="26"/>
        </w:rPr>
        <w:t>июня</w:t>
      </w:r>
      <w:r w:rsidR="003E1861">
        <w:rPr>
          <w:sz w:val="26"/>
          <w:szCs w:val="26"/>
        </w:rPr>
        <w:t xml:space="preserve">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C36EB2" w:rsidRPr="00E65C76" w:rsidRDefault="00610723" w:rsidP="00E65C76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157E59" w:rsidRDefault="009D5E7E" w:rsidP="00042D7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приеме в члены СРО ААС</w:t>
      </w:r>
      <w:r w:rsidR="00576FBD" w:rsidRPr="009D5E7E">
        <w:rPr>
          <w:sz w:val="26"/>
          <w:szCs w:val="26"/>
        </w:rPr>
        <w:t>.</w:t>
      </w:r>
    </w:p>
    <w:p w:rsidR="009D5E7E" w:rsidRDefault="009D5E7E" w:rsidP="009D5E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9D5E7E" w:rsidRDefault="009D5E7E" w:rsidP="009D5E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9D5E7E" w:rsidRDefault="009D5E7E" w:rsidP="009D5E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9D5E7E" w:rsidRPr="009D5E7E" w:rsidRDefault="009D5E7E" w:rsidP="009D5E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внесении изменений в нормативные документы СРО ААС</w:t>
      </w:r>
      <w:r>
        <w:rPr>
          <w:sz w:val="26"/>
          <w:szCs w:val="26"/>
        </w:rPr>
        <w:t>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bookmarkEnd w:id="0"/>
    <w:bookmarkEnd w:id="1"/>
    <w:bookmarkEnd w:id="2"/>
    <w:p w:rsidR="00246D2C" w:rsidRDefault="00246D2C" w:rsidP="00FC172B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9D5E7E" w:rsidRPr="00C154A9" w:rsidRDefault="009D5E7E" w:rsidP="009D5E7E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C154A9">
        <w:rPr>
          <w:b/>
          <w:i/>
          <w:sz w:val="26"/>
          <w:szCs w:val="26"/>
          <w:u w:val="single"/>
        </w:rPr>
        <w:t>По первому вопросу</w:t>
      </w:r>
    </w:p>
    <w:p w:rsidR="009D5E7E" w:rsidRPr="00C154A9" w:rsidRDefault="009D5E7E" w:rsidP="009D5E7E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  <w:r w:rsidRPr="00C154A9">
        <w:rPr>
          <w:b/>
          <w:sz w:val="26"/>
          <w:szCs w:val="26"/>
        </w:rPr>
        <w:t>О приеме в члены СРО ААС</w:t>
      </w:r>
    </w:p>
    <w:p w:rsidR="009D5E7E" w:rsidRPr="00C154A9" w:rsidRDefault="009D5E7E" w:rsidP="009D5E7E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9D5E7E" w:rsidRPr="00C154A9" w:rsidRDefault="009D5E7E" w:rsidP="009D5E7E">
      <w:pPr>
        <w:autoSpaceDE w:val="0"/>
        <w:autoSpaceDN w:val="0"/>
        <w:adjustRightInd w:val="0"/>
        <w:rPr>
          <w:b/>
          <w:sz w:val="26"/>
          <w:szCs w:val="26"/>
        </w:rPr>
      </w:pPr>
      <w:r w:rsidRPr="00C154A9">
        <w:rPr>
          <w:b/>
          <w:sz w:val="26"/>
          <w:szCs w:val="26"/>
        </w:rPr>
        <w:t>Решили:</w:t>
      </w:r>
    </w:p>
    <w:p w:rsidR="009D5E7E" w:rsidRPr="00FE3B87" w:rsidRDefault="009D5E7E" w:rsidP="009D5E7E">
      <w:pPr>
        <w:rPr>
          <w:sz w:val="26"/>
          <w:szCs w:val="26"/>
        </w:rPr>
      </w:pPr>
      <w:r w:rsidRPr="00FE3B87">
        <w:rPr>
          <w:sz w:val="26"/>
          <w:szCs w:val="26"/>
        </w:rPr>
        <w:t>2.1. Принять в члены СР</w:t>
      </w:r>
      <w:r w:rsidR="00FE3B87" w:rsidRPr="00FE3B87">
        <w:rPr>
          <w:sz w:val="26"/>
          <w:szCs w:val="26"/>
        </w:rPr>
        <w:t>О ААС 2 аудиторские организации.</w:t>
      </w:r>
    </w:p>
    <w:p w:rsidR="009D5E7E" w:rsidRPr="00C154A9" w:rsidRDefault="009D5E7E" w:rsidP="009D5E7E">
      <w:pPr>
        <w:autoSpaceDE w:val="0"/>
        <w:autoSpaceDN w:val="0"/>
        <w:adjustRightInd w:val="0"/>
        <w:rPr>
          <w:b/>
          <w:sz w:val="26"/>
          <w:szCs w:val="26"/>
        </w:rPr>
      </w:pPr>
      <w:r w:rsidRPr="00C154A9">
        <w:rPr>
          <w:b/>
          <w:sz w:val="26"/>
          <w:szCs w:val="26"/>
        </w:rPr>
        <w:t>Решение принято единогласно</w:t>
      </w:r>
    </w:p>
    <w:p w:rsidR="009D5E7E" w:rsidRPr="00C154A9" w:rsidRDefault="009D5E7E" w:rsidP="009D5E7E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D5E7E" w:rsidRPr="00C154A9" w:rsidRDefault="009D5E7E" w:rsidP="009D5E7E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C154A9">
        <w:rPr>
          <w:b/>
          <w:i/>
          <w:sz w:val="26"/>
          <w:szCs w:val="26"/>
          <w:u w:val="single"/>
        </w:rPr>
        <w:t>По второму вопросу</w:t>
      </w:r>
    </w:p>
    <w:p w:rsidR="009D5E7E" w:rsidRPr="00C154A9" w:rsidRDefault="009D5E7E" w:rsidP="009D5E7E">
      <w:pPr>
        <w:pStyle w:val="2"/>
        <w:tabs>
          <w:tab w:val="left" w:pos="709"/>
        </w:tabs>
        <w:spacing w:after="0" w:line="240" w:lineRule="auto"/>
        <w:ind w:left="0"/>
        <w:rPr>
          <w:b/>
          <w:sz w:val="26"/>
          <w:szCs w:val="26"/>
        </w:rPr>
      </w:pPr>
      <w:r w:rsidRPr="00C154A9">
        <w:rPr>
          <w:b/>
          <w:sz w:val="26"/>
          <w:szCs w:val="26"/>
        </w:rPr>
        <w:t xml:space="preserve">О смене статуса члена СРО ААС </w:t>
      </w:r>
    </w:p>
    <w:p w:rsidR="009D5E7E" w:rsidRPr="00C154A9" w:rsidRDefault="009D5E7E" w:rsidP="009D5E7E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D5E7E" w:rsidRPr="00C154A9" w:rsidRDefault="009D5E7E" w:rsidP="009D5E7E">
      <w:pPr>
        <w:autoSpaceDE w:val="0"/>
        <w:autoSpaceDN w:val="0"/>
        <w:adjustRightInd w:val="0"/>
        <w:rPr>
          <w:b/>
          <w:sz w:val="26"/>
          <w:szCs w:val="26"/>
        </w:rPr>
      </w:pPr>
      <w:r w:rsidRPr="00C154A9">
        <w:rPr>
          <w:b/>
          <w:sz w:val="26"/>
          <w:szCs w:val="26"/>
        </w:rPr>
        <w:t>Решили:</w:t>
      </w:r>
    </w:p>
    <w:p w:rsidR="009D5E7E" w:rsidRPr="00FE3B87" w:rsidRDefault="009D5E7E" w:rsidP="009D5E7E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E3B87">
        <w:rPr>
          <w:sz w:val="26"/>
          <w:szCs w:val="26"/>
        </w:rPr>
        <w:t>2.1. Сменить статус члена СРО ААС со статуса а</w:t>
      </w:r>
      <w:r w:rsidR="00FE3B87" w:rsidRPr="00FE3B87">
        <w:rPr>
          <w:sz w:val="26"/>
          <w:szCs w:val="26"/>
        </w:rPr>
        <w:t>удитора на статус ИП 1 аудитору.</w:t>
      </w:r>
    </w:p>
    <w:p w:rsidR="009D5E7E" w:rsidRPr="00C154A9" w:rsidRDefault="009D5E7E" w:rsidP="009D5E7E">
      <w:pPr>
        <w:pStyle w:val="2"/>
        <w:tabs>
          <w:tab w:val="left" w:pos="709"/>
        </w:tabs>
        <w:spacing w:after="0" w:line="240" w:lineRule="auto"/>
        <w:ind w:left="0"/>
        <w:rPr>
          <w:b/>
          <w:sz w:val="26"/>
          <w:szCs w:val="26"/>
        </w:rPr>
      </w:pPr>
      <w:r w:rsidRPr="00C154A9">
        <w:rPr>
          <w:b/>
          <w:sz w:val="26"/>
          <w:szCs w:val="26"/>
        </w:rPr>
        <w:t>Решение принято единогласно</w:t>
      </w:r>
    </w:p>
    <w:p w:rsidR="009D5E7E" w:rsidRPr="00C154A9" w:rsidRDefault="009D5E7E" w:rsidP="009D5E7E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9D5E7E" w:rsidRPr="00C154A9" w:rsidRDefault="009D5E7E" w:rsidP="009D5E7E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C154A9">
        <w:rPr>
          <w:b/>
          <w:i/>
          <w:sz w:val="26"/>
          <w:szCs w:val="26"/>
          <w:u w:val="single"/>
        </w:rPr>
        <w:t>По третьему вопросу</w:t>
      </w:r>
    </w:p>
    <w:p w:rsidR="009D5E7E" w:rsidRPr="00C154A9" w:rsidRDefault="009D5E7E" w:rsidP="009D5E7E">
      <w:pPr>
        <w:tabs>
          <w:tab w:val="left" w:pos="2880"/>
        </w:tabs>
        <w:ind w:right="-108"/>
        <w:rPr>
          <w:b/>
          <w:sz w:val="26"/>
          <w:szCs w:val="26"/>
        </w:rPr>
      </w:pPr>
      <w:r w:rsidRPr="00C154A9">
        <w:rPr>
          <w:b/>
          <w:sz w:val="26"/>
          <w:szCs w:val="26"/>
        </w:rPr>
        <w:t>О</w:t>
      </w:r>
      <w:r w:rsidRPr="00C154A9">
        <w:rPr>
          <w:sz w:val="26"/>
          <w:szCs w:val="26"/>
        </w:rPr>
        <w:t xml:space="preserve"> </w:t>
      </w:r>
      <w:r w:rsidRPr="00C154A9">
        <w:rPr>
          <w:b/>
          <w:sz w:val="26"/>
          <w:szCs w:val="26"/>
        </w:rPr>
        <w:t xml:space="preserve">восстановлении членства в СРО ААС </w:t>
      </w:r>
    </w:p>
    <w:p w:rsidR="009D5E7E" w:rsidRPr="00C154A9" w:rsidRDefault="009D5E7E" w:rsidP="009D5E7E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D5E7E" w:rsidRPr="00C154A9" w:rsidRDefault="009D5E7E" w:rsidP="009D5E7E">
      <w:pPr>
        <w:autoSpaceDE w:val="0"/>
        <w:autoSpaceDN w:val="0"/>
        <w:adjustRightInd w:val="0"/>
        <w:rPr>
          <w:b/>
          <w:sz w:val="26"/>
          <w:szCs w:val="26"/>
        </w:rPr>
      </w:pPr>
      <w:r w:rsidRPr="00C154A9">
        <w:rPr>
          <w:b/>
          <w:sz w:val="26"/>
          <w:szCs w:val="26"/>
        </w:rPr>
        <w:t>Решили:</w:t>
      </w:r>
    </w:p>
    <w:p w:rsidR="009D5E7E" w:rsidRPr="00FE3B87" w:rsidRDefault="009D5E7E" w:rsidP="009D5E7E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E3B87">
        <w:rPr>
          <w:sz w:val="26"/>
          <w:szCs w:val="26"/>
        </w:rPr>
        <w:t>3.1. Восстановить членство в СРО ААС в связи с устранением нарушения (несоблюдение требования о прохождении внешнего контроля качества ра</w:t>
      </w:r>
      <w:r w:rsidR="00FE3B87" w:rsidRPr="00FE3B87">
        <w:rPr>
          <w:sz w:val="26"/>
          <w:szCs w:val="26"/>
        </w:rPr>
        <w:t>боты) 1 аудиторской организации;</w:t>
      </w:r>
    </w:p>
    <w:p w:rsidR="009D5E7E" w:rsidRPr="00FE3B87" w:rsidRDefault="009D5E7E" w:rsidP="009D5E7E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E3B87">
        <w:rPr>
          <w:sz w:val="26"/>
          <w:szCs w:val="26"/>
        </w:rPr>
        <w:t>3.2. Восстановить членство в СРО ААС в связи с устранением нарушения требования к членству (несоблюдение требования о доле уставного (складочного) капитала аудиторской организации, принадлежащей аудиторам и (или) аудиторским организациям) 1 аудиторской организа</w:t>
      </w:r>
      <w:r w:rsidR="00FE3B87" w:rsidRPr="00FE3B87">
        <w:rPr>
          <w:sz w:val="26"/>
          <w:szCs w:val="26"/>
        </w:rPr>
        <w:t>ции.</w:t>
      </w:r>
    </w:p>
    <w:p w:rsidR="009D5E7E" w:rsidRPr="00C154A9" w:rsidRDefault="009D5E7E" w:rsidP="009D5E7E">
      <w:pPr>
        <w:pStyle w:val="2"/>
        <w:tabs>
          <w:tab w:val="left" w:pos="709"/>
        </w:tabs>
        <w:spacing w:after="0" w:line="240" w:lineRule="auto"/>
        <w:ind w:left="0"/>
        <w:rPr>
          <w:b/>
          <w:sz w:val="26"/>
          <w:szCs w:val="26"/>
        </w:rPr>
      </w:pPr>
      <w:r w:rsidRPr="00C154A9">
        <w:rPr>
          <w:b/>
          <w:sz w:val="26"/>
          <w:szCs w:val="26"/>
        </w:rPr>
        <w:t>Решение принято единогласно</w:t>
      </w:r>
    </w:p>
    <w:p w:rsidR="009D5E7E" w:rsidRPr="00C154A9" w:rsidRDefault="009D5E7E" w:rsidP="009D5E7E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</w:p>
    <w:p w:rsidR="009D5E7E" w:rsidRPr="00C154A9" w:rsidRDefault="009D5E7E" w:rsidP="009D5E7E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C154A9">
        <w:rPr>
          <w:b/>
          <w:i/>
          <w:sz w:val="26"/>
          <w:szCs w:val="26"/>
          <w:u w:val="single"/>
        </w:rPr>
        <w:t>По четвертому вопросу</w:t>
      </w:r>
    </w:p>
    <w:p w:rsidR="009D5E7E" w:rsidRPr="00C154A9" w:rsidRDefault="009D5E7E" w:rsidP="009D5E7E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C154A9">
        <w:rPr>
          <w:b/>
          <w:sz w:val="26"/>
          <w:szCs w:val="26"/>
        </w:rPr>
        <w:t>О</w:t>
      </w:r>
      <w:r w:rsidRPr="00C154A9">
        <w:rPr>
          <w:sz w:val="26"/>
          <w:szCs w:val="26"/>
        </w:rPr>
        <w:t xml:space="preserve"> </w:t>
      </w:r>
      <w:r w:rsidRPr="00C154A9">
        <w:rPr>
          <w:b/>
          <w:sz w:val="26"/>
          <w:szCs w:val="26"/>
        </w:rPr>
        <w:t>прекращении членства в СРО ААС</w:t>
      </w:r>
    </w:p>
    <w:p w:rsidR="009D5E7E" w:rsidRPr="00C154A9" w:rsidRDefault="009D5E7E" w:rsidP="009D5E7E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9D5E7E" w:rsidRPr="00C154A9" w:rsidRDefault="009D5E7E" w:rsidP="009D5E7E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C154A9">
        <w:rPr>
          <w:b/>
          <w:sz w:val="26"/>
          <w:szCs w:val="26"/>
        </w:rPr>
        <w:t>Решили:</w:t>
      </w:r>
    </w:p>
    <w:p w:rsidR="009D5E7E" w:rsidRPr="00FE3B87" w:rsidRDefault="009D5E7E" w:rsidP="009D5E7E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E3B87">
        <w:rPr>
          <w:sz w:val="26"/>
          <w:szCs w:val="26"/>
        </w:rPr>
        <w:t>4.1. Прекратить членство в СРО ААС в связи с истечением срока приостановления членства и неустранением нарушения требования к членству (несоблюдение требования о численности аудиторов, являющихся работниками аудиторской организ</w:t>
      </w:r>
      <w:r w:rsidR="00FE3B87" w:rsidRPr="00FE3B87">
        <w:rPr>
          <w:sz w:val="26"/>
          <w:szCs w:val="26"/>
        </w:rPr>
        <w:t>ации) 1 аудиторской организации;</w:t>
      </w:r>
    </w:p>
    <w:p w:rsidR="009D5E7E" w:rsidRPr="00FE3B87" w:rsidRDefault="009D5E7E" w:rsidP="009D5E7E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E3B87">
        <w:rPr>
          <w:sz w:val="26"/>
          <w:szCs w:val="26"/>
        </w:rPr>
        <w:t>4.2. Прекратить членство в СРО ААС на основании поданного заявл</w:t>
      </w:r>
      <w:r w:rsidR="00FE3B87" w:rsidRPr="00FE3B87">
        <w:rPr>
          <w:sz w:val="26"/>
          <w:szCs w:val="26"/>
        </w:rPr>
        <w:t>ения 1 индивидуального аудитора;</w:t>
      </w:r>
    </w:p>
    <w:p w:rsidR="009D5E7E" w:rsidRPr="00FE3B87" w:rsidRDefault="009D5E7E" w:rsidP="009D5E7E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E3B87">
        <w:rPr>
          <w:sz w:val="26"/>
          <w:szCs w:val="26"/>
        </w:rPr>
        <w:t>4.3. Прекратить членство в СРО ААС на основании поданного заяв</w:t>
      </w:r>
      <w:r w:rsidR="00FE3B87" w:rsidRPr="00FE3B87">
        <w:rPr>
          <w:sz w:val="26"/>
          <w:szCs w:val="26"/>
        </w:rPr>
        <w:t>ления 2 аудиторских организаций.</w:t>
      </w:r>
    </w:p>
    <w:p w:rsidR="009D5E7E" w:rsidRPr="00C154A9" w:rsidRDefault="009D5E7E" w:rsidP="009D5E7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154A9">
        <w:rPr>
          <w:b/>
          <w:sz w:val="26"/>
          <w:szCs w:val="26"/>
        </w:rPr>
        <w:t>Решение принято единогласно</w:t>
      </w:r>
    </w:p>
    <w:p w:rsidR="009D5E7E" w:rsidRPr="00C154A9" w:rsidRDefault="009D5E7E" w:rsidP="009D5E7E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</w:p>
    <w:p w:rsidR="009D5E7E" w:rsidRPr="00C154A9" w:rsidRDefault="009D5E7E" w:rsidP="009D5E7E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C154A9">
        <w:rPr>
          <w:b/>
          <w:i/>
          <w:sz w:val="26"/>
          <w:szCs w:val="26"/>
          <w:u w:val="single"/>
        </w:rPr>
        <w:t>По пятому вопросу</w:t>
      </w:r>
    </w:p>
    <w:p w:rsidR="009D5E7E" w:rsidRPr="00C154A9" w:rsidRDefault="009D5E7E" w:rsidP="009D5E7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154A9">
        <w:rPr>
          <w:b/>
          <w:sz w:val="26"/>
          <w:szCs w:val="26"/>
        </w:rPr>
        <w:t>О внесении изменений в нормативные документы СРО ААС</w:t>
      </w:r>
    </w:p>
    <w:p w:rsidR="009D5E7E" w:rsidRPr="00C154A9" w:rsidRDefault="009D5E7E" w:rsidP="009D5E7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154A9">
        <w:rPr>
          <w:b/>
          <w:sz w:val="26"/>
          <w:szCs w:val="26"/>
        </w:rPr>
        <w:t xml:space="preserve"> </w:t>
      </w:r>
    </w:p>
    <w:p w:rsidR="009D5E7E" w:rsidRPr="00C154A9" w:rsidRDefault="009D5E7E" w:rsidP="009D5E7E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C154A9">
        <w:rPr>
          <w:b/>
          <w:sz w:val="26"/>
          <w:szCs w:val="26"/>
        </w:rPr>
        <w:t>Решили:</w:t>
      </w:r>
    </w:p>
    <w:p w:rsidR="009D5E7E" w:rsidRPr="00FE3B87" w:rsidRDefault="009D5E7E" w:rsidP="009D5E7E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E3B87">
        <w:rPr>
          <w:sz w:val="26"/>
          <w:szCs w:val="26"/>
        </w:rPr>
        <w:t>5.1. Утвердить Положение о наградах СРО ААС в новой редакции согласно приложению № 1.</w:t>
      </w:r>
    </w:p>
    <w:p w:rsidR="009D5E7E" w:rsidRPr="00FE3B87" w:rsidRDefault="009D5E7E" w:rsidP="009D5E7E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E3B87">
        <w:rPr>
          <w:sz w:val="26"/>
          <w:szCs w:val="26"/>
        </w:rPr>
        <w:t>5.2. Утвердить Положение о порядке контроля деятельности образовательных организаций, внесенных в Реестр учебно-методических центров СРО ААС в новой редакции согласно приложению № 2.</w:t>
      </w:r>
    </w:p>
    <w:p w:rsidR="009D5E7E" w:rsidRPr="00C154A9" w:rsidRDefault="009D5E7E" w:rsidP="009D5E7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154A9">
        <w:rPr>
          <w:b/>
          <w:sz w:val="26"/>
          <w:szCs w:val="26"/>
        </w:rPr>
        <w:t>Решение принято единогласно</w:t>
      </w:r>
    </w:p>
    <w:p w:rsidR="00FD1D04" w:rsidRPr="00504485" w:rsidRDefault="00FD1D04" w:rsidP="00FD1D0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  <w:bookmarkStart w:id="3" w:name="_GoBack"/>
      <w:bookmarkEnd w:id="3"/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833C76" w:rsidRDefault="000A3FEE" w:rsidP="00BE0492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Носова</w:t>
      </w:r>
    </w:p>
    <w:sectPr w:rsidR="00C61FD1" w:rsidRPr="00833C76" w:rsidSect="009D5E7E">
      <w:footerReference w:type="even" r:id="rId10"/>
      <w:footerReference w:type="default" r:id="rId11"/>
      <w:pgSz w:w="11906" w:h="16838"/>
      <w:pgMar w:top="568" w:right="424" w:bottom="851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7E" w:rsidRDefault="009D5E7E">
      <w:r>
        <w:separator/>
      </w:r>
    </w:p>
  </w:endnote>
  <w:endnote w:type="continuationSeparator" w:id="0">
    <w:p w:rsidR="009D5E7E" w:rsidRDefault="009D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7E" w:rsidRDefault="009D5E7E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9D5E7E" w:rsidRDefault="009D5E7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7E" w:rsidRPr="009D5E7E" w:rsidRDefault="009D5E7E" w:rsidP="00244094">
    <w:pPr>
      <w:pStyle w:val="aa"/>
      <w:tabs>
        <w:tab w:val="clear" w:pos="9355"/>
        <w:tab w:val="right" w:pos="10206"/>
      </w:tabs>
      <w:ind w:left="-142"/>
      <w:rPr>
        <w:i/>
        <w:lang w:val="ru-RU"/>
      </w:rPr>
    </w:pPr>
    <w:r>
      <w:rPr>
        <w:i/>
      </w:rPr>
      <w:t>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362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20 июня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 w:rsidRPr="00E93A89">
      <w:rPr>
        <w:i/>
      </w:rPr>
      <w:t xml:space="preserve"> </w:t>
    </w:r>
    <w:r>
      <w:rPr>
        <w:i/>
        <w:lang w:val="ru-RU"/>
      </w:rPr>
      <w:t xml:space="preserve">       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FE3B87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FE3B87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7E" w:rsidRDefault="009D5E7E">
      <w:r>
        <w:separator/>
      </w:r>
    </w:p>
  </w:footnote>
  <w:footnote w:type="continuationSeparator" w:id="0">
    <w:p w:rsidR="009D5E7E" w:rsidRDefault="009D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66445C"/>
    <w:multiLevelType w:val="hybridMultilevel"/>
    <w:tmpl w:val="868E6FF4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52033"/>
    <w:multiLevelType w:val="hybridMultilevel"/>
    <w:tmpl w:val="E5603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BC5703"/>
    <w:multiLevelType w:val="hybridMultilevel"/>
    <w:tmpl w:val="27F65F84"/>
    <w:lvl w:ilvl="0" w:tplc="AC469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11972"/>
    <w:multiLevelType w:val="hybridMultilevel"/>
    <w:tmpl w:val="D5F6B81A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236A"/>
    <w:multiLevelType w:val="hybridMultilevel"/>
    <w:tmpl w:val="6690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A4027"/>
    <w:multiLevelType w:val="hybridMultilevel"/>
    <w:tmpl w:val="2BC8ED96"/>
    <w:lvl w:ilvl="0" w:tplc="E47CE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86C2E"/>
    <w:multiLevelType w:val="hybridMultilevel"/>
    <w:tmpl w:val="F99C8988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E430F"/>
    <w:multiLevelType w:val="hybridMultilevel"/>
    <w:tmpl w:val="209C82CA"/>
    <w:lvl w:ilvl="0" w:tplc="1780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40FD5"/>
    <w:multiLevelType w:val="hybridMultilevel"/>
    <w:tmpl w:val="43380F9C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04DD1"/>
    <w:multiLevelType w:val="multilevel"/>
    <w:tmpl w:val="30FC87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300B80"/>
    <w:multiLevelType w:val="hybridMultilevel"/>
    <w:tmpl w:val="56C09FEE"/>
    <w:lvl w:ilvl="0" w:tplc="CF7AF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D3F"/>
    <w:multiLevelType w:val="hybridMultilevel"/>
    <w:tmpl w:val="02163D1C"/>
    <w:lvl w:ilvl="0" w:tplc="1C64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12FF"/>
    <w:multiLevelType w:val="hybridMultilevel"/>
    <w:tmpl w:val="5C90937E"/>
    <w:lvl w:ilvl="0" w:tplc="B9382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71581"/>
    <w:multiLevelType w:val="hybridMultilevel"/>
    <w:tmpl w:val="C65A03A8"/>
    <w:lvl w:ilvl="0" w:tplc="A83CA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D789C"/>
    <w:multiLevelType w:val="hybridMultilevel"/>
    <w:tmpl w:val="7532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07FBA"/>
    <w:multiLevelType w:val="hybridMultilevel"/>
    <w:tmpl w:val="EF728808"/>
    <w:lvl w:ilvl="0" w:tplc="55DA0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67E20"/>
    <w:multiLevelType w:val="hybridMultilevel"/>
    <w:tmpl w:val="802C74A8"/>
    <w:lvl w:ilvl="0" w:tplc="7FF08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B454A"/>
    <w:multiLevelType w:val="hybridMultilevel"/>
    <w:tmpl w:val="72BCF406"/>
    <w:lvl w:ilvl="0" w:tplc="F552F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4240"/>
    <w:multiLevelType w:val="hybridMultilevel"/>
    <w:tmpl w:val="8A22A416"/>
    <w:lvl w:ilvl="0" w:tplc="79983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B722B"/>
    <w:multiLevelType w:val="hybridMultilevel"/>
    <w:tmpl w:val="F416A084"/>
    <w:lvl w:ilvl="0" w:tplc="52A86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0"/>
  </w:num>
  <w:num w:numId="5">
    <w:abstractNumId w:val="22"/>
  </w:num>
  <w:num w:numId="6">
    <w:abstractNumId w:val="14"/>
  </w:num>
  <w:num w:numId="7">
    <w:abstractNumId w:val="13"/>
  </w:num>
  <w:num w:numId="8">
    <w:abstractNumId w:val="20"/>
  </w:num>
  <w:num w:numId="9">
    <w:abstractNumId w:val="19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17"/>
  </w:num>
  <w:num w:numId="17">
    <w:abstractNumId w:val="8"/>
  </w:num>
  <w:num w:numId="18">
    <w:abstractNumId w:val="15"/>
  </w:num>
  <w:num w:numId="19">
    <w:abstractNumId w:val="5"/>
  </w:num>
  <w:num w:numId="20">
    <w:abstractNumId w:val="16"/>
  </w:num>
  <w:num w:numId="21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2D73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667"/>
    <w:rsid w:val="00074BD2"/>
    <w:rsid w:val="00074F8C"/>
    <w:rsid w:val="00075779"/>
    <w:rsid w:val="0008050F"/>
    <w:rsid w:val="00082C05"/>
    <w:rsid w:val="00083BF9"/>
    <w:rsid w:val="00083E78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094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7264F"/>
    <w:rsid w:val="00272DC9"/>
    <w:rsid w:val="00273C43"/>
    <w:rsid w:val="00276B6E"/>
    <w:rsid w:val="00277C3D"/>
    <w:rsid w:val="00277CEF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C79BA"/>
    <w:rsid w:val="003D1D74"/>
    <w:rsid w:val="003E0C35"/>
    <w:rsid w:val="003E1861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34AA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7772F"/>
    <w:rsid w:val="004827B9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C6FEA"/>
    <w:rsid w:val="005E5716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0F1"/>
    <w:rsid w:val="0069471B"/>
    <w:rsid w:val="0069711D"/>
    <w:rsid w:val="00697532"/>
    <w:rsid w:val="00697DF0"/>
    <w:rsid w:val="006A1335"/>
    <w:rsid w:val="006A18DC"/>
    <w:rsid w:val="006A1D31"/>
    <w:rsid w:val="006A67A0"/>
    <w:rsid w:val="006A7BFA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4922"/>
    <w:rsid w:val="00775BB6"/>
    <w:rsid w:val="007760F1"/>
    <w:rsid w:val="00776C45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3C76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022D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6919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D5E7E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0CF7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2C07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0492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274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0E5C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5C76"/>
    <w:rsid w:val="00E6716A"/>
    <w:rsid w:val="00E708B0"/>
    <w:rsid w:val="00E709D9"/>
    <w:rsid w:val="00E711FE"/>
    <w:rsid w:val="00E764C2"/>
    <w:rsid w:val="00E7721D"/>
    <w:rsid w:val="00E778F3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1D04"/>
    <w:rsid w:val="00FD222E"/>
    <w:rsid w:val="00FD26DF"/>
    <w:rsid w:val="00FD3155"/>
    <w:rsid w:val="00FE3B87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CFF0-849A-433F-BAA1-D6739A77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EE45D8FE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3461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2018-07-02T10:46:00Z</dcterms:created>
  <dcterms:modified xsi:type="dcterms:W3CDTF">2018-07-02T10:46:00Z</dcterms:modified>
</cp:coreProperties>
</file>