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38B3" w:rsidRDefault="004A38B3">
      <w:pPr>
        <w:pStyle w:val="Standard"/>
        <w:jc w:val="center"/>
        <w:rPr>
          <w:b/>
          <w:sz w:val="34"/>
          <w:szCs w:val="34"/>
        </w:rPr>
      </w:pPr>
    </w:p>
    <w:p w:rsidR="004A38B3" w:rsidRDefault="00780F22">
      <w:pPr>
        <w:pStyle w:val="Standard"/>
        <w:jc w:val="center"/>
        <w:rPr>
          <w:b/>
          <w:sz w:val="34"/>
          <w:szCs w:val="34"/>
        </w:rPr>
      </w:pPr>
      <w:r>
        <w:rPr>
          <w:b/>
          <w:sz w:val="34"/>
          <w:szCs w:val="34"/>
        </w:rPr>
        <w:t>НОВОЕ В АУДИТОРСКОМ ЗАКОНОДАТЕЛЬСТВЕ:</w:t>
      </w:r>
    </w:p>
    <w:p w:rsidR="004A38B3" w:rsidRDefault="00780F22">
      <w:pPr>
        <w:pStyle w:val="Standard"/>
        <w:ind w:right="186"/>
        <w:jc w:val="center"/>
        <w:rPr>
          <w:b/>
          <w:sz w:val="36"/>
          <w:szCs w:val="36"/>
        </w:rPr>
      </w:pPr>
      <w:r>
        <w:rPr>
          <w:b/>
          <w:sz w:val="34"/>
          <w:szCs w:val="34"/>
        </w:rPr>
        <w:t>факты и комментарии</w:t>
      </w:r>
    </w:p>
    <w:p w:rsidR="004A38B3" w:rsidRDefault="004A38B3">
      <w:pPr>
        <w:pStyle w:val="Standard"/>
        <w:ind w:right="45"/>
        <w:rPr>
          <w:b/>
          <w:szCs w:val="28"/>
        </w:rPr>
      </w:pPr>
    </w:p>
    <w:p w:rsidR="004A38B3" w:rsidRDefault="00780F22">
      <w:pPr>
        <w:pStyle w:val="Standard"/>
        <w:ind w:right="186"/>
        <w:jc w:val="center"/>
        <w:rPr>
          <w:b/>
          <w:szCs w:val="28"/>
        </w:rPr>
      </w:pPr>
      <w:r>
        <w:rPr>
          <w:b/>
          <w:szCs w:val="28"/>
        </w:rPr>
        <w:t>Информационное сообщение</w:t>
      </w:r>
    </w:p>
    <w:p w:rsidR="004A38B3" w:rsidRDefault="002F1CD2">
      <w:pPr>
        <w:pStyle w:val="Standard"/>
        <w:ind w:right="186"/>
        <w:jc w:val="center"/>
        <w:rPr>
          <w:b/>
          <w:szCs w:val="28"/>
        </w:rPr>
      </w:pPr>
      <w:r>
        <w:rPr>
          <w:b/>
          <w:szCs w:val="28"/>
        </w:rPr>
        <w:t xml:space="preserve">18 апреля </w:t>
      </w:r>
      <w:r w:rsidR="00780F22">
        <w:rPr>
          <w:b/>
          <w:szCs w:val="28"/>
        </w:rPr>
        <w:t>2023 г. № ИС-аудит-</w:t>
      </w:r>
      <w:r>
        <w:rPr>
          <w:b/>
          <w:szCs w:val="28"/>
        </w:rPr>
        <w:t>62</w:t>
      </w:r>
    </w:p>
    <w:p w:rsidR="004A38B3" w:rsidRDefault="004A38B3">
      <w:pPr>
        <w:widowControl/>
        <w:jc w:val="center"/>
        <w:rPr>
          <w:rFonts w:ascii="Times New Roman" w:eastAsia="Times New Roman" w:hAnsi="Times New Roman" w:cs="Times New Roman"/>
          <w:b/>
          <w:bCs/>
          <w:sz w:val="28"/>
          <w:szCs w:val="28"/>
          <w:lang w:eastAsia="ru-RU" w:bidi="ar-SA"/>
        </w:rPr>
      </w:pPr>
    </w:p>
    <w:p w:rsidR="00263FBE" w:rsidRDefault="00263FBE" w:rsidP="00263FBE">
      <w:pPr>
        <w:autoSpaceDE w:val="0"/>
        <w:jc w:val="center"/>
        <w:rPr>
          <w:rFonts w:ascii="Times New Roman" w:hAnsi="Times New Roman" w:cs="Times New Roman"/>
          <w:b/>
          <w:bCs/>
          <w:sz w:val="28"/>
          <w:szCs w:val="28"/>
        </w:rPr>
      </w:pPr>
      <w:r>
        <w:rPr>
          <w:rFonts w:ascii="Times New Roman" w:hAnsi="Times New Roman" w:cs="Times New Roman"/>
          <w:b/>
          <w:bCs/>
          <w:sz w:val="28"/>
          <w:szCs w:val="28"/>
        </w:rPr>
        <w:t xml:space="preserve">Установлены особенности государственного контроля </w:t>
      </w:r>
      <w:r>
        <w:rPr>
          <w:rFonts w:ascii="Times New Roman" w:hAnsi="Times New Roman" w:cs="Times New Roman"/>
          <w:b/>
          <w:bCs/>
          <w:sz w:val="28"/>
          <w:szCs w:val="28"/>
        </w:rPr>
        <w:br/>
        <w:t>в сфере аудита до 2030 г.</w:t>
      </w:r>
    </w:p>
    <w:p w:rsidR="00263FBE" w:rsidRDefault="00263FBE" w:rsidP="00263FBE">
      <w:pPr>
        <w:autoSpaceDE w:val="0"/>
        <w:ind w:firstLine="709"/>
        <w:jc w:val="both"/>
        <w:rPr>
          <w:rFonts w:ascii="Times New Roman" w:hAnsi="Times New Roman" w:cs="Times New Roman"/>
          <w:sz w:val="28"/>
          <w:szCs w:val="28"/>
        </w:rPr>
      </w:pPr>
      <w:r>
        <w:rPr>
          <w:rFonts w:ascii="Times New Roman" w:hAnsi="Times New Roman" w:cs="Times New Roman"/>
          <w:sz w:val="28"/>
          <w:szCs w:val="28"/>
        </w:rPr>
        <w:t>Особенности организации и осуществления государственного контроля (надзора) и муниципального контроля установлены постановлением Правительства Российской Федерации от 10 марта 2022 г. № 336</w:t>
      </w:r>
      <w:r>
        <w:rPr>
          <w:rStyle w:val="afb"/>
          <w:rFonts w:ascii="Times New Roman" w:hAnsi="Times New Roman" w:cs="Times New Roman"/>
          <w:sz w:val="28"/>
          <w:szCs w:val="28"/>
        </w:rPr>
        <w:footnoteReference w:id="1"/>
      </w:r>
      <w:r>
        <w:rPr>
          <w:rFonts w:ascii="Times New Roman" w:hAnsi="Times New Roman" w:cs="Times New Roman"/>
          <w:sz w:val="28"/>
          <w:szCs w:val="28"/>
        </w:rPr>
        <w:t>. Постановлением Правительства Российской Федерации от 10 марта 2023 г. № 372 эти особенности уточнены для контрольных (надзорных) мероприятий, проводимых уполномоченными органами в период до 2030 г. В частности:</w:t>
      </w:r>
    </w:p>
    <w:p w:rsidR="00263FBE" w:rsidRDefault="00263FBE" w:rsidP="00263FBE">
      <w:pPr>
        <w:autoSpaceDE w:val="0"/>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1) на этот период продлено действие положения, согласно которому плановые контрольные (надзорные) мероприятия, плановые проверки проводятся только в отношении объектов контроля, отнесенных к категориям чрезвычайно высокого и высокого риска </w:t>
      </w:r>
      <w:r>
        <w:rPr>
          <w:rFonts w:ascii="Times New Roman" w:hAnsi="Times New Roman" w:cs="Times New Roman"/>
          <w:i/>
          <w:iCs/>
          <w:sz w:val="28"/>
          <w:szCs w:val="28"/>
        </w:rPr>
        <w:t xml:space="preserve">(ранее – ограничение распространялось на период до 31 декабря </w:t>
      </w:r>
      <w:r>
        <w:rPr>
          <w:rFonts w:ascii="Times New Roman" w:hAnsi="Times New Roman" w:cs="Times New Roman"/>
          <w:i/>
          <w:iCs/>
          <w:sz w:val="28"/>
          <w:szCs w:val="28"/>
        </w:rPr>
        <w:br/>
        <w:t>2022 г.)</w:t>
      </w:r>
      <w:r>
        <w:rPr>
          <w:rFonts w:ascii="Times New Roman" w:hAnsi="Times New Roman" w:cs="Times New Roman"/>
          <w:sz w:val="28"/>
          <w:szCs w:val="28"/>
        </w:rPr>
        <w:t>. Данное ограничение распространяется на те виды государственного контроля (надзора), муниципального контроля, порядок организации и осуществления которых регулируется Федеральными законами «О государственном контроле (надзоре) и муниципальном контроле в Российской Федерации» и «О защите прав юридических лиц и индивидуальных предпринимателей при осуществлении государственного контроля (надзора) и муниципального контроля». Это ограничение не распространяется на виды государственного контроля (надзора), порядок организации и осуществления которых регулируется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263FBE" w:rsidRDefault="00263FBE" w:rsidP="00263FBE">
      <w:pPr>
        <w:autoSpaceDE w:val="0"/>
        <w:ind w:firstLine="709"/>
        <w:jc w:val="both"/>
        <w:rPr>
          <w:rFonts w:ascii="Times New Roman" w:hAnsi="Times New Roman" w:cs="Times New Roman"/>
          <w:color w:val="FF0000"/>
          <w:sz w:val="28"/>
          <w:szCs w:val="28"/>
        </w:rPr>
      </w:pPr>
      <w:r>
        <w:rPr>
          <w:rFonts w:ascii="Times New Roman" w:hAnsi="Times New Roman" w:cs="Times New Roman"/>
          <w:sz w:val="28"/>
          <w:szCs w:val="28"/>
        </w:rPr>
        <w:t>Применительно к сфере аудиторской деятельности это означает, что до 2030 г.:</w:t>
      </w:r>
    </w:p>
    <w:p w:rsidR="00263FBE" w:rsidRDefault="00263FBE" w:rsidP="00263FBE">
      <w:pPr>
        <w:autoSpaceDE w:val="0"/>
        <w:ind w:firstLine="709"/>
        <w:jc w:val="both"/>
        <w:rPr>
          <w:rFonts w:ascii="Times New Roman" w:hAnsi="Times New Roman" w:cs="Times New Roman"/>
          <w:sz w:val="28"/>
          <w:szCs w:val="28"/>
        </w:rPr>
      </w:pPr>
      <w:r>
        <w:rPr>
          <w:rFonts w:ascii="Times New Roman" w:hAnsi="Times New Roman" w:cs="Times New Roman"/>
          <w:sz w:val="28"/>
          <w:szCs w:val="28"/>
        </w:rPr>
        <w:t>Казначейство России будет проводить плановые проверки деятельности лишь тех оказывающих аудиторские услуги общественно значимым организациям аудиторских организаций, которые отнесены к категориям чрезвычайно высокого и высокого риска</w:t>
      </w:r>
      <w:r>
        <w:rPr>
          <w:rStyle w:val="afb"/>
          <w:rFonts w:ascii="Times New Roman" w:hAnsi="Times New Roman" w:cs="Times New Roman"/>
          <w:sz w:val="28"/>
          <w:szCs w:val="28"/>
        </w:rPr>
        <w:footnoteReference w:customMarkFollows="1" w:id="2"/>
        <w:t>2</w:t>
      </w:r>
      <w:r>
        <w:rPr>
          <w:rFonts w:ascii="Times New Roman" w:hAnsi="Times New Roman" w:cs="Times New Roman"/>
          <w:sz w:val="28"/>
          <w:szCs w:val="28"/>
        </w:rPr>
        <w:t>;</w:t>
      </w:r>
    </w:p>
    <w:p w:rsidR="00263FBE" w:rsidRDefault="00263FBE" w:rsidP="00263FBE">
      <w:pPr>
        <w:autoSpaceDE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Минфин России возобновит проведение плановых проверок деятельности саморегулируемой организации аудиторов (с учетом установленной периодичности) с 18 марта 2024 г.;</w:t>
      </w:r>
    </w:p>
    <w:p w:rsidR="00263FBE" w:rsidRDefault="00263FBE" w:rsidP="00263FBE">
      <w:pPr>
        <w:autoSpaceDE w:val="0"/>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2) на этот период установлен следующий порядок подачи контролируемым лицом заявления об изменении категории риска осуществляемой им деятельности </w:t>
      </w:r>
      <w:r>
        <w:rPr>
          <w:rFonts w:ascii="Times New Roman" w:hAnsi="Times New Roman" w:cs="Times New Roman"/>
          <w:i/>
          <w:iCs/>
          <w:sz w:val="28"/>
          <w:szCs w:val="28"/>
        </w:rPr>
        <w:t>(ранее – такой порядок отсутствовал)</w:t>
      </w:r>
      <w:r>
        <w:rPr>
          <w:rFonts w:ascii="Times New Roman" w:hAnsi="Times New Roman" w:cs="Times New Roman"/>
          <w:sz w:val="28"/>
          <w:szCs w:val="28"/>
        </w:rPr>
        <w:t>. С 15 мая 2023 г. заявление подается в соответствии с главой 9 Федерального закона «О государственном контроле (надзоре) и муниципальном контроле в Российской Федерации» и постановлением Правительства Российской Федерации от 10 марта 2022 г. № 336. Заявление должно содержать номер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 Заявление, поданное аудиторской организацией, оказывающей аудиторские услуги общественно значимым организациям, рассматривается руководителем (заместителем руководителя) Казначейства России как органа, принявшего решение о присвоении аудиторской организации категории риска. Срок рассмотрения заявления не может превышать пять рабочих дней со дня регистрации;</w:t>
      </w:r>
    </w:p>
    <w:p w:rsidR="00263FBE" w:rsidRDefault="00263FBE" w:rsidP="00263FBE">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3) на этот период установлен следующий порядок направления контролируемым лицом обращения, инициирующего проведение профилактического визита контрольным органом </w:t>
      </w:r>
      <w:r>
        <w:rPr>
          <w:rFonts w:ascii="Times New Roman" w:hAnsi="Times New Roman" w:cs="Times New Roman"/>
          <w:i/>
          <w:iCs/>
          <w:sz w:val="28"/>
          <w:szCs w:val="28"/>
        </w:rPr>
        <w:t>(ранее – такой порядок отсутствовал)</w:t>
      </w:r>
      <w:r>
        <w:rPr>
          <w:rFonts w:ascii="Times New Roman" w:hAnsi="Times New Roman" w:cs="Times New Roman"/>
          <w:sz w:val="28"/>
          <w:szCs w:val="28"/>
        </w:rPr>
        <w:t>. Аудиторская организация, оказывающая аудиторские услуги общественно значимым организациям, направляет обращение в Казначейство России с использованием федеральной государственной информационной системы «Единый портал государственных и муниципальных услуг (функций)». Обращение должно быть подписано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простой электронной подписью физического лица, действующего от имени аудиторской организации (руководителя либо лица, которому делегированы соответствующие полномочия, в том числе с использованием названной информационной системы). Обращение подлежит рассмотрению в течение 10 рабочих дней со дня его регистрации;</w:t>
      </w:r>
    </w:p>
    <w:p w:rsidR="00263FBE" w:rsidRDefault="00263FBE" w:rsidP="00263FBE">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4) в данный период Казначейство России может проводить профилактические визиты, от которых аудиторская организация, оказывающая аудиторские услуги общественно значимым организациям, не вправе отказаться </w:t>
      </w:r>
      <w:r>
        <w:rPr>
          <w:rFonts w:ascii="Times New Roman" w:hAnsi="Times New Roman" w:cs="Times New Roman"/>
          <w:i/>
          <w:iCs/>
          <w:sz w:val="28"/>
          <w:szCs w:val="28"/>
        </w:rPr>
        <w:t>(ранее – положение не формулировалось)</w:t>
      </w:r>
      <w:r>
        <w:rPr>
          <w:rFonts w:ascii="Times New Roman" w:hAnsi="Times New Roman" w:cs="Times New Roman"/>
          <w:sz w:val="28"/>
          <w:szCs w:val="28"/>
        </w:rPr>
        <w:t xml:space="preserve">. Такие профилактические визиты проводятся по поручениям Президента Российской Федерации, Председателя Правительства Российской Федерации; Заместителя Председателя Правительства Российской Федерации (по согласованию с Заместителем Председателя Правительства Российской Федерации – Руководителем </w:t>
      </w:r>
      <w:r>
        <w:rPr>
          <w:rFonts w:ascii="Times New Roman" w:hAnsi="Times New Roman" w:cs="Times New Roman"/>
          <w:sz w:val="28"/>
          <w:szCs w:val="28"/>
        </w:rPr>
        <w:lastRenderedPageBreak/>
        <w:t>Аппарата Правительства Российской Федерации). В ходе него, наряду с другими вопросами, оценивается соблюдения обязательных требований. Продолжительность профилактического визита в данном случае составляет один рабочий день. Если по результатам профилактического визита выявлены нарушения обязательных требований, то контролируемому лицу выдается предписание об устранении нарушений.</w:t>
      </w:r>
    </w:p>
    <w:p w:rsidR="00263FBE" w:rsidRDefault="00263FBE" w:rsidP="00263FBE">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Российской Федерации от 10 марта 2023 г. </w:t>
      </w:r>
      <w:r>
        <w:rPr>
          <w:rFonts w:ascii="Times New Roman" w:hAnsi="Times New Roman" w:cs="Times New Roman"/>
          <w:sz w:val="28"/>
          <w:szCs w:val="28"/>
        </w:rPr>
        <w:br/>
        <w:t>№ 372 вступило в силу с 17 марта 2023 г. (за исключением отдельных положений).</w:t>
      </w:r>
    </w:p>
    <w:p w:rsidR="00263FBE" w:rsidRDefault="00263FBE" w:rsidP="00263FBE">
      <w:pPr>
        <w:autoSpaceDE w:val="0"/>
        <w:ind w:firstLine="709"/>
        <w:jc w:val="both"/>
        <w:rPr>
          <w:rFonts w:ascii="Times New Roman" w:hAnsi="Times New Roman" w:cs="Times New Roman"/>
          <w:sz w:val="28"/>
          <w:szCs w:val="28"/>
        </w:rPr>
      </w:pPr>
      <w:r>
        <w:rPr>
          <w:rFonts w:ascii="Times New Roman" w:hAnsi="Times New Roman" w:cs="Times New Roman"/>
          <w:sz w:val="28"/>
          <w:szCs w:val="28"/>
        </w:rPr>
        <w:t>Особенности организации и осуществления государственного контроля (надзора)</w:t>
      </w:r>
      <w:r>
        <w:t xml:space="preserve"> </w:t>
      </w:r>
      <w:r>
        <w:rPr>
          <w:rFonts w:ascii="Times New Roman" w:hAnsi="Times New Roman" w:cs="Times New Roman"/>
          <w:sz w:val="28"/>
          <w:szCs w:val="28"/>
        </w:rPr>
        <w:t xml:space="preserve">и муниципального контроля, установленные постановлением Правительства Российской Федерации от 10 марта 2022 г. № 336 в редакции постановления </w:t>
      </w:r>
      <w:r>
        <w:rPr>
          <w:rFonts w:ascii="Times New Roman" w:hAnsi="Times New Roman" w:cs="Times New Roman"/>
          <w:sz w:val="28"/>
          <w:szCs w:val="28"/>
        </w:rPr>
        <w:br/>
        <w:t>от 10 марта 2023 г. № 372, не распространяются на внешний контроль деятельности аудиторских организаций, аудиторов, осуществляемый саморегулируемой организацией аудиторов, а также надзор за деятельностью аудиторских организаций на финансовом рынке, осуществляемый Банком России.</w:t>
      </w:r>
    </w:p>
    <w:p w:rsidR="00263FBE" w:rsidRDefault="00263FBE" w:rsidP="00263FBE">
      <w:pPr>
        <w:autoSpaceDE w:val="0"/>
        <w:jc w:val="center"/>
        <w:rPr>
          <w:rFonts w:ascii="Times New Roman" w:hAnsi="Times New Roman" w:cs="Times New Roman"/>
          <w:sz w:val="28"/>
          <w:szCs w:val="28"/>
        </w:rPr>
      </w:pPr>
    </w:p>
    <w:p w:rsidR="00263FBE" w:rsidRDefault="00263FBE" w:rsidP="00263FBE">
      <w:pPr>
        <w:autoSpaceDE w:val="0"/>
        <w:jc w:val="center"/>
        <w:rPr>
          <w:rFonts w:ascii="Times New Roman" w:hAnsi="Times New Roman" w:cs="Times New Roman"/>
          <w:b/>
          <w:sz w:val="28"/>
          <w:szCs w:val="28"/>
        </w:rPr>
      </w:pPr>
      <w:r>
        <w:rPr>
          <w:rFonts w:ascii="Times New Roman" w:hAnsi="Times New Roman" w:cs="Times New Roman"/>
          <w:b/>
          <w:sz w:val="28"/>
          <w:szCs w:val="28"/>
        </w:rPr>
        <w:t xml:space="preserve">Определены особенности аудита </w:t>
      </w:r>
    </w:p>
    <w:p w:rsidR="00263FBE" w:rsidRDefault="00263FBE" w:rsidP="00263FBE">
      <w:pPr>
        <w:autoSpaceDE w:val="0"/>
        <w:jc w:val="center"/>
        <w:rPr>
          <w:rFonts w:ascii="Times New Roman" w:hAnsi="Times New Roman" w:cs="Times New Roman"/>
          <w:b/>
          <w:sz w:val="28"/>
          <w:szCs w:val="28"/>
        </w:rPr>
      </w:pPr>
      <w:r>
        <w:rPr>
          <w:rFonts w:ascii="Times New Roman" w:hAnsi="Times New Roman" w:cs="Times New Roman"/>
          <w:b/>
          <w:sz w:val="28"/>
          <w:szCs w:val="28"/>
        </w:rPr>
        <w:t>отчетности с изъятием отдельных сведений</w:t>
      </w:r>
    </w:p>
    <w:p w:rsidR="00263FBE" w:rsidRDefault="00263FBE" w:rsidP="00263FBE">
      <w:pPr>
        <w:pStyle w:val="aff7"/>
        <w:shd w:val="clear" w:color="auto" w:fill="FFFFFF"/>
        <w:spacing w:before="0" w:after="0"/>
        <w:ind w:firstLine="709"/>
        <w:jc w:val="both"/>
        <w:rPr>
          <w:bCs/>
          <w:sz w:val="28"/>
          <w:szCs w:val="28"/>
        </w:rPr>
      </w:pPr>
      <w:r>
        <w:rPr>
          <w:sz w:val="28"/>
          <w:szCs w:val="28"/>
        </w:rPr>
        <w:t>Межведомственная рабочая группа по применению Международных стандартов финансовой отчетности, действующая при Минфине России</w:t>
      </w:r>
      <w:r w:rsidRPr="006A08E2">
        <w:rPr>
          <w:sz w:val="28"/>
          <w:szCs w:val="28"/>
        </w:rPr>
        <w:t xml:space="preserve">, </w:t>
      </w:r>
      <w:r>
        <w:rPr>
          <w:sz w:val="28"/>
          <w:szCs w:val="28"/>
        </w:rPr>
        <w:t>опубликовала документ ОП 19-2023, в котором обобщена практика и</w:t>
      </w:r>
      <w:r w:rsidRPr="00A86D9C">
        <w:rPr>
          <w:bCs/>
          <w:sz w:val="28"/>
          <w:szCs w:val="28"/>
        </w:rPr>
        <w:t>сполнени</w:t>
      </w:r>
      <w:r>
        <w:rPr>
          <w:bCs/>
          <w:sz w:val="28"/>
          <w:szCs w:val="28"/>
        </w:rPr>
        <w:t>я</w:t>
      </w:r>
      <w:r w:rsidRPr="00A86D9C">
        <w:rPr>
          <w:bCs/>
          <w:sz w:val="28"/>
          <w:szCs w:val="28"/>
        </w:rPr>
        <w:t xml:space="preserve"> </w:t>
      </w:r>
      <w:r>
        <w:rPr>
          <w:bCs/>
          <w:sz w:val="28"/>
          <w:szCs w:val="28"/>
        </w:rPr>
        <w:t xml:space="preserve">организациями </w:t>
      </w:r>
      <w:r w:rsidRPr="00A86D9C">
        <w:rPr>
          <w:bCs/>
          <w:sz w:val="28"/>
          <w:szCs w:val="28"/>
        </w:rPr>
        <w:t>обязанности по аудиту консолидированной финансовой отчетности в случае раскрытия ее с изъятием отдельных сведений</w:t>
      </w:r>
      <w:r>
        <w:rPr>
          <w:rStyle w:val="afb"/>
          <w:bCs/>
          <w:sz w:val="28"/>
          <w:szCs w:val="28"/>
        </w:rPr>
        <w:footnoteReference w:id="3"/>
      </w:r>
      <w:r>
        <w:rPr>
          <w:bCs/>
          <w:sz w:val="28"/>
          <w:szCs w:val="28"/>
        </w:rPr>
        <w:t xml:space="preserve">. Данный документ предназначен для применения аудиторскими организациями, прежде всего, при проведении аудита </w:t>
      </w:r>
      <w:r w:rsidRPr="00A86D9C">
        <w:rPr>
          <w:bCs/>
          <w:sz w:val="28"/>
          <w:szCs w:val="28"/>
        </w:rPr>
        <w:t xml:space="preserve">консолидированной финансовой отчетности в случае раскрытия ее </w:t>
      </w:r>
      <w:r>
        <w:rPr>
          <w:bCs/>
          <w:sz w:val="28"/>
          <w:szCs w:val="28"/>
        </w:rPr>
        <w:t xml:space="preserve">в силу требования </w:t>
      </w:r>
      <w:r>
        <w:rPr>
          <w:rFonts w:eastAsia="Calibri"/>
          <w:sz w:val="28"/>
          <w:szCs w:val="28"/>
        </w:rPr>
        <w:t>части 8 статьи 7 Федерального закона «О консолидированной финансовой отчетности»</w:t>
      </w:r>
      <w:r w:rsidRPr="00A86D9C">
        <w:rPr>
          <w:bCs/>
          <w:sz w:val="28"/>
          <w:szCs w:val="28"/>
        </w:rPr>
        <w:t xml:space="preserve"> с изъятием </w:t>
      </w:r>
      <w:r>
        <w:rPr>
          <w:rFonts w:eastAsia="Calibri"/>
          <w:sz w:val="28"/>
          <w:szCs w:val="28"/>
        </w:rPr>
        <w:t>сведений, составляющих государственную тайну, и (или) «чувствительной» информации, определенной Правительством Российской Федерации. Документ</w:t>
      </w:r>
      <w:r w:rsidRPr="003E6152">
        <w:rPr>
          <w:sz w:val="28"/>
          <w:szCs w:val="28"/>
        </w:rPr>
        <w:t xml:space="preserve"> </w:t>
      </w:r>
      <w:r>
        <w:rPr>
          <w:sz w:val="28"/>
          <w:szCs w:val="28"/>
        </w:rPr>
        <w:t>ОП 19-2023 целесообразно использовать также при оказании сопутствующих аудиту услуг в отношении указанной отчетности</w:t>
      </w:r>
      <w:r>
        <w:rPr>
          <w:bCs/>
          <w:sz w:val="28"/>
          <w:szCs w:val="28"/>
        </w:rPr>
        <w:t xml:space="preserve">. </w:t>
      </w:r>
    </w:p>
    <w:p w:rsidR="00263FBE" w:rsidRDefault="00263FBE">
      <w:pPr>
        <w:widowControl/>
        <w:jc w:val="center"/>
        <w:rPr>
          <w:rFonts w:ascii="Times New Roman" w:eastAsia="Times New Roman" w:hAnsi="Times New Roman" w:cs="Times New Roman"/>
          <w:b/>
          <w:bCs/>
          <w:sz w:val="28"/>
          <w:szCs w:val="28"/>
          <w:lang w:eastAsia="ru-RU" w:bidi="ar-SA"/>
        </w:rPr>
      </w:pPr>
    </w:p>
    <w:p w:rsidR="00986309" w:rsidRDefault="00263FBE" w:rsidP="00986309">
      <w:pPr>
        <w:pStyle w:val="aff7"/>
        <w:shd w:val="clear" w:color="auto" w:fill="FFFFFF"/>
        <w:spacing w:before="0" w:after="0"/>
        <w:jc w:val="center"/>
        <w:rPr>
          <w:b/>
          <w:color w:val="000000"/>
          <w:sz w:val="28"/>
          <w:szCs w:val="28"/>
        </w:rPr>
      </w:pPr>
      <w:r>
        <w:rPr>
          <w:b/>
          <w:color w:val="000000"/>
          <w:sz w:val="28"/>
          <w:szCs w:val="28"/>
        </w:rPr>
        <w:t>Установлены</w:t>
      </w:r>
      <w:r w:rsidR="00986309" w:rsidRPr="00384CE7">
        <w:rPr>
          <w:b/>
          <w:color w:val="000000"/>
          <w:sz w:val="28"/>
          <w:szCs w:val="28"/>
        </w:rPr>
        <w:t xml:space="preserve"> дополнительные требования </w:t>
      </w:r>
      <w:r w:rsidR="00986309">
        <w:rPr>
          <w:b/>
          <w:color w:val="000000"/>
          <w:sz w:val="28"/>
          <w:szCs w:val="28"/>
        </w:rPr>
        <w:br/>
      </w:r>
      <w:r w:rsidR="00986309" w:rsidRPr="00384CE7">
        <w:rPr>
          <w:b/>
          <w:color w:val="000000"/>
          <w:sz w:val="28"/>
          <w:szCs w:val="28"/>
        </w:rPr>
        <w:t>к раскрыти</w:t>
      </w:r>
      <w:r w:rsidR="00986309">
        <w:rPr>
          <w:b/>
          <w:color w:val="000000"/>
          <w:sz w:val="28"/>
          <w:szCs w:val="28"/>
        </w:rPr>
        <w:t>ю</w:t>
      </w:r>
      <w:r w:rsidR="00986309" w:rsidRPr="00384CE7">
        <w:rPr>
          <w:b/>
          <w:color w:val="000000"/>
          <w:sz w:val="28"/>
          <w:szCs w:val="28"/>
        </w:rPr>
        <w:t xml:space="preserve"> информации </w:t>
      </w:r>
      <w:r w:rsidR="00986309">
        <w:rPr>
          <w:b/>
          <w:color w:val="000000"/>
          <w:sz w:val="28"/>
          <w:szCs w:val="28"/>
        </w:rPr>
        <w:t>о</w:t>
      </w:r>
      <w:r w:rsidR="00986309" w:rsidRPr="00384CE7">
        <w:rPr>
          <w:b/>
          <w:color w:val="000000"/>
          <w:sz w:val="28"/>
          <w:szCs w:val="28"/>
        </w:rPr>
        <w:t xml:space="preserve"> деятельности аудиторской организаци</w:t>
      </w:r>
      <w:r w:rsidR="00986309">
        <w:rPr>
          <w:b/>
          <w:color w:val="000000"/>
          <w:sz w:val="28"/>
          <w:szCs w:val="28"/>
        </w:rPr>
        <w:t>и</w:t>
      </w:r>
      <w:r w:rsidR="00986309" w:rsidRPr="00384CE7">
        <w:rPr>
          <w:b/>
          <w:color w:val="000000"/>
          <w:sz w:val="28"/>
          <w:szCs w:val="28"/>
        </w:rPr>
        <w:t xml:space="preserve">, </w:t>
      </w:r>
    </w:p>
    <w:p w:rsidR="00986309" w:rsidRDefault="00986309" w:rsidP="00986309">
      <w:pPr>
        <w:pStyle w:val="aff7"/>
        <w:shd w:val="clear" w:color="auto" w:fill="FFFFFF"/>
        <w:spacing w:before="0" w:after="0"/>
        <w:jc w:val="center"/>
        <w:rPr>
          <w:b/>
          <w:color w:val="000000"/>
          <w:sz w:val="28"/>
          <w:szCs w:val="28"/>
        </w:rPr>
      </w:pPr>
      <w:r w:rsidRPr="00384CE7">
        <w:rPr>
          <w:b/>
          <w:color w:val="000000"/>
          <w:sz w:val="28"/>
          <w:szCs w:val="28"/>
        </w:rPr>
        <w:t>обслуживающей общественно значимые организации на финансовом рынке</w:t>
      </w:r>
    </w:p>
    <w:p w:rsidR="00986309" w:rsidRDefault="00986309" w:rsidP="00986309">
      <w:pPr>
        <w:pStyle w:val="aff7"/>
        <w:shd w:val="clear" w:color="auto" w:fill="FFFFFF"/>
        <w:spacing w:before="0" w:after="0"/>
        <w:ind w:firstLine="709"/>
        <w:jc w:val="both"/>
      </w:pPr>
      <w:r w:rsidRPr="00384CE7">
        <w:rPr>
          <w:color w:val="000000"/>
          <w:sz w:val="28"/>
          <w:szCs w:val="28"/>
        </w:rPr>
        <w:t>В соответствии с Федеральным законом «Об аудиторской деятельности» аудиторская организация обязана раскрывать информацию о своей деятельности на своем Интернет-сайте</w:t>
      </w:r>
      <w:r>
        <w:rPr>
          <w:color w:val="000000"/>
          <w:sz w:val="28"/>
          <w:szCs w:val="28"/>
        </w:rPr>
        <w:t>.</w:t>
      </w:r>
      <w:r w:rsidRPr="00384CE7">
        <w:t xml:space="preserve"> </w:t>
      </w:r>
      <w:r>
        <w:rPr>
          <w:color w:val="000000"/>
          <w:sz w:val="28"/>
          <w:szCs w:val="28"/>
        </w:rPr>
        <w:t>Перечень раскрываемой информации и сроки раскрытия ее установ</w:t>
      </w:r>
      <w:r>
        <w:rPr>
          <w:color w:val="000000"/>
          <w:sz w:val="28"/>
          <w:szCs w:val="28"/>
        </w:rPr>
        <w:lastRenderedPageBreak/>
        <w:t>лены приказом Минфина России от 30 ноября 2021 г. № 198н «</w:t>
      </w:r>
      <w:r w:rsidRPr="00F23E76">
        <w:rPr>
          <w:color w:val="000000"/>
          <w:sz w:val="28"/>
          <w:szCs w:val="28"/>
        </w:rPr>
        <w:t xml:space="preserve">Об утверждении перечня информации о деятельности аудиторской организации, подлежащей раскрытию на ее сайте в информационно-телекоммуникационной сети </w:t>
      </w:r>
      <w:r>
        <w:rPr>
          <w:color w:val="000000"/>
          <w:sz w:val="28"/>
          <w:szCs w:val="28"/>
        </w:rPr>
        <w:t>«</w:t>
      </w:r>
      <w:r w:rsidRPr="00F23E76">
        <w:rPr>
          <w:color w:val="000000"/>
          <w:sz w:val="28"/>
          <w:szCs w:val="28"/>
        </w:rPr>
        <w:t>Интернет</w:t>
      </w:r>
      <w:r>
        <w:rPr>
          <w:color w:val="000000"/>
          <w:sz w:val="28"/>
          <w:szCs w:val="28"/>
        </w:rPr>
        <w:t>»</w:t>
      </w:r>
      <w:r w:rsidRPr="00F23E76">
        <w:rPr>
          <w:color w:val="000000"/>
          <w:sz w:val="28"/>
          <w:szCs w:val="28"/>
        </w:rPr>
        <w:t xml:space="preserve"> и установлении сроков раскрытия такой информации</w:t>
      </w:r>
      <w:r>
        <w:rPr>
          <w:color w:val="000000"/>
          <w:sz w:val="28"/>
          <w:szCs w:val="28"/>
        </w:rPr>
        <w:t>»</w:t>
      </w:r>
      <w:r>
        <w:rPr>
          <w:rStyle w:val="afb"/>
          <w:color w:val="000000"/>
          <w:sz w:val="28"/>
          <w:szCs w:val="28"/>
        </w:rPr>
        <w:footnoteReference w:id="4"/>
      </w:r>
      <w:r>
        <w:rPr>
          <w:color w:val="000000"/>
          <w:sz w:val="28"/>
          <w:szCs w:val="28"/>
        </w:rPr>
        <w:t xml:space="preserve">. </w:t>
      </w:r>
      <w:r w:rsidRPr="00384CE7">
        <w:rPr>
          <w:color w:val="000000"/>
          <w:sz w:val="28"/>
          <w:szCs w:val="28"/>
        </w:rPr>
        <w:t>Банк России вправе устан</w:t>
      </w:r>
      <w:r>
        <w:rPr>
          <w:color w:val="000000"/>
          <w:sz w:val="28"/>
          <w:szCs w:val="28"/>
        </w:rPr>
        <w:t>овить</w:t>
      </w:r>
      <w:r w:rsidRPr="00384CE7">
        <w:rPr>
          <w:color w:val="000000"/>
          <w:sz w:val="28"/>
          <w:szCs w:val="28"/>
        </w:rPr>
        <w:t xml:space="preserve"> дополнительные требования к перечню и срокам раскрытия </w:t>
      </w:r>
      <w:r>
        <w:rPr>
          <w:color w:val="000000"/>
          <w:sz w:val="28"/>
          <w:szCs w:val="28"/>
        </w:rPr>
        <w:t xml:space="preserve">информации о деятельности </w:t>
      </w:r>
      <w:r w:rsidRPr="00384CE7">
        <w:rPr>
          <w:color w:val="000000"/>
          <w:sz w:val="28"/>
          <w:szCs w:val="28"/>
        </w:rPr>
        <w:t>аудиторской организаци</w:t>
      </w:r>
      <w:r>
        <w:rPr>
          <w:color w:val="000000"/>
          <w:sz w:val="28"/>
          <w:szCs w:val="28"/>
        </w:rPr>
        <w:t xml:space="preserve">и, обслуживающей общественно значимые организации </w:t>
      </w:r>
      <w:r w:rsidRPr="00384CE7">
        <w:rPr>
          <w:color w:val="000000"/>
          <w:sz w:val="28"/>
          <w:szCs w:val="28"/>
        </w:rPr>
        <w:t>на финансовом рынке.</w:t>
      </w:r>
      <w:r w:rsidRPr="0035117F">
        <w:t xml:space="preserve"> </w:t>
      </w:r>
    </w:p>
    <w:p w:rsidR="00986309" w:rsidRDefault="00986309" w:rsidP="00986309">
      <w:pPr>
        <w:pStyle w:val="aff7"/>
        <w:shd w:val="clear" w:color="auto" w:fill="FFFFFF"/>
        <w:spacing w:before="0" w:after="0"/>
        <w:ind w:firstLine="709"/>
        <w:jc w:val="both"/>
        <w:rPr>
          <w:color w:val="000000"/>
          <w:sz w:val="28"/>
          <w:szCs w:val="28"/>
        </w:rPr>
      </w:pPr>
      <w:r w:rsidRPr="0035117F">
        <w:rPr>
          <w:color w:val="000000"/>
          <w:sz w:val="28"/>
          <w:szCs w:val="28"/>
        </w:rPr>
        <w:t xml:space="preserve">Указанием </w:t>
      </w:r>
      <w:r>
        <w:rPr>
          <w:color w:val="000000"/>
          <w:sz w:val="28"/>
          <w:szCs w:val="28"/>
        </w:rPr>
        <w:t>Б</w:t>
      </w:r>
      <w:r w:rsidRPr="0035117F">
        <w:rPr>
          <w:color w:val="000000"/>
          <w:sz w:val="28"/>
          <w:szCs w:val="28"/>
        </w:rPr>
        <w:t xml:space="preserve">анка России от 4 октября 2022 г. № 6291-У установлены </w:t>
      </w:r>
      <w:r>
        <w:rPr>
          <w:color w:val="000000"/>
          <w:sz w:val="28"/>
          <w:szCs w:val="28"/>
        </w:rPr>
        <w:t xml:space="preserve">указанные </w:t>
      </w:r>
      <w:r w:rsidRPr="0035117F">
        <w:rPr>
          <w:color w:val="000000"/>
          <w:sz w:val="28"/>
          <w:szCs w:val="28"/>
        </w:rPr>
        <w:t>дополнительные требования</w:t>
      </w:r>
      <w:r>
        <w:rPr>
          <w:color w:val="000000"/>
          <w:sz w:val="28"/>
          <w:szCs w:val="28"/>
        </w:rPr>
        <w:t>. Они предусматривают раскрытие большего объема и</w:t>
      </w:r>
      <w:r w:rsidRPr="00731DFF">
        <w:rPr>
          <w:color w:val="000000"/>
          <w:sz w:val="28"/>
          <w:szCs w:val="28"/>
        </w:rPr>
        <w:t>нформаци</w:t>
      </w:r>
      <w:r>
        <w:rPr>
          <w:color w:val="000000"/>
          <w:sz w:val="28"/>
          <w:szCs w:val="28"/>
        </w:rPr>
        <w:t xml:space="preserve">и в отношении самой </w:t>
      </w:r>
      <w:r w:rsidRPr="00731DFF">
        <w:rPr>
          <w:color w:val="000000"/>
          <w:sz w:val="28"/>
          <w:szCs w:val="28"/>
        </w:rPr>
        <w:t>аудиторской организации</w:t>
      </w:r>
      <w:r>
        <w:rPr>
          <w:color w:val="000000"/>
          <w:sz w:val="28"/>
          <w:szCs w:val="28"/>
        </w:rPr>
        <w:t xml:space="preserve">, </w:t>
      </w:r>
      <w:r w:rsidRPr="00731DFF">
        <w:rPr>
          <w:color w:val="000000"/>
          <w:sz w:val="28"/>
          <w:szCs w:val="28"/>
        </w:rPr>
        <w:t>состав</w:t>
      </w:r>
      <w:r>
        <w:rPr>
          <w:color w:val="000000"/>
          <w:sz w:val="28"/>
          <w:szCs w:val="28"/>
        </w:rPr>
        <w:t>а ее</w:t>
      </w:r>
      <w:r w:rsidRPr="00731DFF">
        <w:rPr>
          <w:color w:val="000000"/>
          <w:sz w:val="28"/>
          <w:szCs w:val="28"/>
        </w:rPr>
        <w:t xml:space="preserve"> совета директоров (наблюдательного</w:t>
      </w:r>
      <w:r>
        <w:rPr>
          <w:color w:val="000000"/>
          <w:sz w:val="28"/>
          <w:szCs w:val="28"/>
        </w:rPr>
        <w:t xml:space="preserve"> совета) и </w:t>
      </w:r>
      <w:r w:rsidRPr="00731DFF">
        <w:rPr>
          <w:color w:val="000000"/>
          <w:sz w:val="28"/>
          <w:szCs w:val="28"/>
        </w:rPr>
        <w:t>групп</w:t>
      </w:r>
      <w:r>
        <w:rPr>
          <w:color w:val="000000"/>
          <w:sz w:val="28"/>
          <w:szCs w:val="28"/>
        </w:rPr>
        <w:t>ы</w:t>
      </w:r>
      <w:r w:rsidRPr="00731DFF">
        <w:rPr>
          <w:color w:val="000000"/>
          <w:sz w:val="28"/>
          <w:szCs w:val="28"/>
        </w:rPr>
        <w:t xml:space="preserve"> лиц, в которую </w:t>
      </w:r>
      <w:r>
        <w:rPr>
          <w:color w:val="000000"/>
          <w:sz w:val="28"/>
          <w:szCs w:val="28"/>
        </w:rPr>
        <w:t xml:space="preserve">она </w:t>
      </w:r>
      <w:r w:rsidRPr="00731DFF">
        <w:rPr>
          <w:color w:val="000000"/>
          <w:sz w:val="28"/>
          <w:szCs w:val="28"/>
        </w:rPr>
        <w:t>входит</w:t>
      </w:r>
      <w:r>
        <w:rPr>
          <w:color w:val="000000"/>
          <w:sz w:val="28"/>
          <w:szCs w:val="28"/>
        </w:rPr>
        <w:t>,</w:t>
      </w:r>
      <w:r w:rsidRPr="00DE6CCE">
        <w:rPr>
          <w:color w:val="000000"/>
          <w:sz w:val="28"/>
          <w:szCs w:val="28"/>
        </w:rPr>
        <w:t xml:space="preserve"> </w:t>
      </w:r>
      <w:r w:rsidRPr="00731DFF">
        <w:rPr>
          <w:color w:val="000000"/>
          <w:sz w:val="28"/>
          <w:szCs w:val="28"/>
        </w:rPr>
        <w:t>выполнени</w:t>
      </w:r>
      <w:r>
        <w:rPr>
          <w:color w:val="000000"/>
          <w:sz w:val="28"/>
          <w:szCs w:val="28"/>
        </w:rPr>
        <w:t>я</w:t>
      </w:r>
      <w:r w:rsidRPr="00731DFF">
        <w:rPr>
          <w:color w:val="000000"/>
          <w:sz w:val="28"/>
          <w:szCs w:val="28"/>
        </w:rPr>
        <w:t xml:space="preserve"> требований профессиональной этики и независимости</w:t>
      </w:r>
      <w:r>
        <w:rPr>
          <w:color w:val="000000"/>
          <w:sz w:val="28"/>
          <w:szCs w:val="28"/>
        </w:rPr>
        <w:t xml:space="preserve">, </w:t>
      </w:r>
      <w:r w:rsidRPr="00731DFF">
        <w:rPr>
          <w:color w:val="000000"/>
          <w:sz w:val="28"/>
          <w:szCs w:val="28"/>
        </w:rPr>
        <w:t>внутренне</w:t>
      </w:r>
      <w:r>
        <w:rPr>
          <w:color w:val="000000"/>
          <w:sz w:val="28"/>
          <w:szCs w:val="28"/>
        </w:rPr>
        <w:t>го</w:t>
      </w:r>
      <w:r w:rsidRPr="00731DFF">
        <w:rPr>
          <w:color w:val="000000"/>
          <w:sz w:val="28"/>
          <w:szCs w:val="28"/>
        </w:rPr>
        <w:t xml:space="preserve"> контрол</w:t>
      </w:r>
      <w:r>
        <w:rPr>
          <w:color w:val="000000"/>
          <w:sz w:val="28"/>
          <w:szCs w:val="28"/>
        </w:rPr>
        <w:t>я</w:t>
      </w:r>
      <w:r w:rsidRPr="00731DFF">
        <w:rPr>
          <w:color w:val="000000"/>
          <w:sz w:val="28"/>
          <w:szCs w:val="28"/>
        </w:rPr>
        <w:t xml:space="preserve"> качества работы</w:t>
      </w:r>
      <w:r>
        <w:rPr>
          <w:color w:val="000000"/>
          <w:sz w:val="28"/>
          <w:szCs w:val="28"/>
        </w:rPr>
        <w:t xml:space="preserve">, </w:t>
      </w:r>
      <w:r w:rsidRPr="00731DFF">
        <w:rPr>
          <w:sz w:val="28"/>
          <w:szCs w:val="28"/>
        </w:rPr>
        <w:t>принцип</w:t>
      </w:r>
      <w:r>
        <w:rPr>
          <w:sz w:val="28"/>
          <w:szCs w:val="28"/>
        </w:rPr>
        <w:t>ов</w:t>
      </w:r>
      <w:r w:rsidRPr="00731DFF">
        <w:rPr>
          <w:sz w:val="28"/>
          <w:szCs w:val="28"/>
        </w:rPr>
        <w:t xml:space="preserve"> и подход</w:t>
      </w:r>
      <w:r>
        <w:rPr>
          <w:sz w:val="28"/>
          <w:szCs w:val="28"/>
        </w:rPr>
        <w:t>ов</w:t>
      </w:r>
      <w:r w:rsidRPr="00731DFF">
        <w:rPr>
          <w:sz w:val="28"/>
          <w:szCs w:val="28"/>
        </w:rPr>
        <w:t xml:space="preserve"> к организации обучения</w:t>
      </w:r>
      <w:r>
        <w:rPr>
          <w:sz w:val="28"/>
          <w:szCs w:val="28"/>
        </w:rPr>
        <w:t xml:space="preserve"> аудиторов в аудиторской организации, </w:t>
      </w:r>
      <w:r w:rsidRPr="00731DFF">
        <w:rPr>
          <w:sz w:val="28"/>
          <w:szCs w:val="28"/>
        </w:rPr>
        <w:t>аудируемых лиц</w:t>
      </w:r>
      <w:r>
        <w:rPr>
          <w:sz w:val="28"/>
          <w:szCs w:val="28"/>
        </w:rPr>
        <w:t xml:space="preserve"> и услугах, оказанных </w:t>
      </w:r>
      <w:r w:rsidRPr="00731DFF">
        <w:rPr>
          <w:sz w:val="28"/>
          <w:szCs w:val="28"/>
        </w:rPr>
        <w:t>на территории иностранных государств</w:t>
      </w:r>
      <w:r>
        <w:rPr>
          <w:sz w:val="28"/>
          <w:szCs w:val="28"/>
        </w:rPr>
        <w:t xml:space="preserve">. </w:t>
      </w:r>
      <w:r w:rsidRPr="0035117F">
        <w:rPr>
          <w:color w:val="000000"/>
          <w:sz w:val="28"/>
          <w:szCs w:val="28"/>
        </w:rPr>
        <w:t xml:space="preserve">Указание </w:t>
      </w:r>
      <w:r>
        <w:rPr>
          <w:color w:val="000000"/>
          <w:sz w:val="28"/>
          <w:szCs w:val="28"/>
        </w:rPr>
        <w:t>Б</w:t>
      </w:r>
      <w:r w:rsidRPr="0035117F">
        <w:rPr>
          <w:color w:val="000000"/>
          <w:sz w:val="28"/>
          <w:szCs w:val="28"/>
        </w:rPr>
        <w:t xml:space="preserve">анка России </w:t>
      </w:r>
      <w:r>
        <w:rPr>
          <w:color w:val="000000"/>
          <w:sz w:val="28"/>
          <w:szCs w:val="28"/>
        </w:rPr>
        <w:t>вступ</w:t>
      </w:r>
      <w:r w:rsidR="00263FBE">
        <w:rPr>
          <w:color w:val="000000"/>
          <w:sz w:val="28"/>
          <w:szCs w:val="28"/>
        </w:rPr>
        <w:t>ает</w:t>
      </w:r>
      <w:r>
        <w:rPr>
          <w:color w:val="000000"/>
          <w:sz w:val="28"/>
          <w:szCs w:val="28"/>
        </w:rPr>
        <w:t xml:space="preserve"> в силу </w:t>
      </w:r>
      <w:r w:rsidR="00263FBE">
        <w:rPr>
          <w:color w:val="000000"/>
          <w:sz w:val="28"/>
          <w:szCs w:val="28"/>
        </w:rPr>
        <w:t xml:space="preserve">с </w:t>
      </w:r>
      <w:r>
        <w:rPr>
          <w:color w:val="000000"/>
          <w:sz w:val="28"/>
          <w:szCs w:val="28"/>
        </w:rPr>
        <w:t>18 апреля 2023 г.</w:t>
      </w:r>
    </w:p>
    <w:p w:rsidR="00577126" w:rsidRDefault="00577126" w:rsidP="009E61C4">
      <w:pPr>
        <w:pStyle w:val="aff7"/>
        <w:shd w:val="clear" w:color="auto" w:fill="FFFFFF"/>
        <w:spacing w:before="0" w:after="0"/>
        <w:ind w:firstLine="709"/>
        <w:jc w:val="both"/>
        <w:rPr>
          <w:color w:val="000000"/>
          <w:sz w:val="28"/>
          <w:szCs w:val="28"/>
        </w:rPr>
      </w:pPr>
    </w:p>
    <w:p w:rsidR="00577126" w:rsidRDefault="00263FBE" w:rsidP="00577126">
      <w:pPr>
        <w:autoSpaceDE w:val="0"/>
        <w:jc w:val="center"/>
        <w:rPr>
          <w:rFonts w:ascii="Times New Roman" w:hAnsi="Times New Roman" w:cs="Times New Roman"/>
          <w:b/>
          <w:bCs/>
          <w:sz w:val="28"/>
          <w:szCs w:val="28"/>
        </w:rPr>
      </w:pPr>
      <w:r>
        <w:rPr>
          <w:rFonts w:ascii="Times New Roman" w:hAnsi="Times New Roman" w:cs="Times New Roman"/>
          <w:b/>
          <w:bCs/>
          <w:sz w:val="28"/>
          <w:szCs w:val="28"/>
        </w:rPr>
        <w:t xml:space="preserve">Введен </w:t>
      </w:r>
      <w:r w:rsidR="00577126">
        <w:rPr>
          <w:rFonts w:ascii="Times New Roman" w:hAnsi="Times New Roman" w:cs="Times New Roman"/>
          <w:b/>
          <w:bCs/>
          <w:sz w:val="28"/>
          <w:szCs w:val="28"/>
        </w:rPr>
        <w:t xml:space="preserve">порядок передачи </w:t>
      </w:r>
    </w:p>
    <w:p w:rsidR="00577126" w:rsidRDefault="00577126" w:rsidP="00577126">
      <w:pPr>
        <w:autoSpaceDE w:val="0"/>
        <w:jc w:val="center"/>
        <w:rPr>
          <w:rFonts w:ascii="Times New Roman" w:hAnsi="Times New Roman" w:cs="Times New Roman"/>
          <w:b/>
          <w:bCs/>
          <w:sz w:val="28"/>
          <w:szCs w:val="28"/>
        </w:rPr>
      </w:pPr>
      <w:r>
        <w:rPr>
          <w:rFonts w:ascii="Times New Roman" w:hAnsi="Times New Roman" w:cs="Times New Roman"/>
          <w:b/>
          <w:bCs/>
          <w:sz w:val="28"/>
          <w:szCs w:val="28"/>
        </w:rPr>
        <w:t xml:space="preserve">документов некоммерческой организации </w:t>
      </w:r>
    </w:p>
    <w:p w:rsidR="00577126" w:rsidRDefault="00577126" w:rsidP="00577126">
      <w:pPr>
        <w:autoSpaceDE w:val="0"/>
        <w:jc w:val="center"/>
        <w:rPr>
          <w:rFonts w:ascii="Times New Roman" w:hAnsi="Times New Roman" w:cs="Times New Roman"/>
          <w:b/>
          <w:bCs/>
          <w:color w:val="FF0000"/>
          <w:sz w:val="28"/>
          <w:szCs w:val="28"/>
        </w:rPr>
      </w:pPr>
      <w:r>
        <w:rPr>
          <w:rFonts w:ascii="Times New Roman" w:hAnsi="Times New Roman" w:cs="Times New Roman"/>
          <w:b/>
          <w:bCs/>
          <w:sz w:val="28"/>
          <w:szCs w:val="28"/>
        </w:rPr>
        <w:t xml:space="preserve">при утрате статуса саморегулируемой организации аудиторов </w:t>
      </w:r>
    </w:p>
    <w:p w:rsidR="00577126" w:rsidRDefault="00577126" w:rsidP="00263FBE">
      <w:pPr>
        <w:pStyle w:val="aff"/>
        <w:autoSpaceDE w:val="0"/>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В соответствии с Федеральным законом «Об аудиторской деятельности»</w:t>
      </w:r>
      <w:r>
        <w:rPr>
          <w:rFonts w:ascii="Times New Roman" w:hAnsi="Times New Roman"/>
          <w:color w:val="FF0000"/>
          <w:sz w:val="28"/>
          <w:szCs w:val="28"/>
        </w:rPr>
        <w:t xml:space="preserve"> </w:t>
      </w:r>
      <w:r>
        <w:rPr>
          <w:rFonts w:ascii="Times New Roman" w:hAnsi="Times New Roman"/>
          <w:sz w:val="28"/>
          <w:szCs w:val="28"/>
        </w:rPr>
        <w:t>некоммерческая организация, статус саморегулируемой организации аудиторов которой прекращен, обязана передать все материалы (информацию и документы), образовавшиеся в ходе ее деятельности, а также касающиеся деятельности ее членов, Минфину России в установленном им порядке. Такой порядок установлен приказом Минфина России от 21 февраля 2023 г. № 22н «Об утверждении Порядка передачи некоммерческой организацией, статус саморегулируемой организации аудиторов которой прекращен, Министерству финансов Российской Федерации материалов (информации и документов), образовавшихся в ходе ее деятельности, а также касающихся деятельности ее членов». Этим порядком определены: состав передаваемых материалов, форма и требования к ним; сроки передачи; процедура проверки переданных материалов Минфином России.</w:t>
      </w:r>
    </w:p>
    <w:p w:rsidR="00577126" w:rsidRDefault="00577126" w:rsidP="00263FBE">
      <w:pPr>
        <w:autoSpaceDE w:val="0"/>
        <w:ind w:firstLine="709"/>
        <w:jc w:val="both"/>
        <w:rPr>
          <w:rFonts w:ascii="Times New Roman" w:hAnsi="Times New Roman" w:cs="Times New Roman"/>
          <w:sz w:val="28"/>
          <w:szCs w:val="28"/>
        </w:rPr>
      </w:pPr>
      <w:r>
        <w:rPr>
          <w:rFonts w:ascii="Times New Roman" w:hAnsi="Times New Roman" w:cs="Times New Roman"/>
          <w:sz w:val="28"/>
          <w:szCs w:val="28"/>
        </w:rPr>
        <w:t>Приказ Минфина России от 21 февраля 2023 г. № 22н вступ</w:t>
      </w:r>
      <w:r w:rsidR="00263FBE">
        <w:rPr>
          <w:rFonts w:ascii="Times New Roman" w:hAnsi="Times New Roman" w:cs="Times New Roman"/>
          <w:sz w:val="28"/>
          <w:szCs w:val="28"/>
        </w:rPr>
        <w:t>ил</w:t>
      </w:r>
      <w:r>
        <w:rPr>
          <w:rFonts w:ascii="Times New Roman" w:hAnsi="Times New Roman" w:cs="Times New Roman"/>
          <w:sz w:val="28"/>
          <w:szCs w:val="28"/>
        </w:rPr>
        <w:t xml:space="preserve"> в силу с 8 апреля 2023 г. </w:t>
      </w:r>
    </w:p>
    <w:p w:rsidR="00A86D9C" w:rsidRDefault="00A86D9C" w:rsidP="00A86D9C">
      <w:pPr>
        <w:pStyle w:val="aff7"/>
        <w:shd w:val="clear" w:color="auto" w:fill="FFFFFF"/>
        <w:spacing w:before="0" w:after="0"/>
        <w:ind w:firstLine="709"/>
        <w:jc w:val="both"/>
        <w:rPr>
          <w:iCs/>
          <w:color w:val="444444"/>
          <w:sz w:val="28"/>
          <w:szCs w:val="28"/>
        </w:rPr>
      </w:pPr>
    </w:p>
    <w:p w:rsidR="001261C8" w:rsidRDefault="001261C8" w:rsidP="00A86D9C">
      <w:pPr>
        <w:pStyle w:val="aff7"/>
        <w:shd w:val="clear" w:color="auto" w:fill="FFFFFF"/>
        <w:spacing w:before="0" w:after="0"/>
        <w:ind w:firstLine="709"/>
        <w:jc w:val="both"/>
        <w:rPr>
          <w:iCs/>
          <w:color w:val="444444"/>
          <w:sz w:val="28"/>
          <w:szCs w:val="28"/>
        </w:rPr>
      </w:pPr>
    </w:p>
    <w:p w:rsidR="004A38B3" w:rsidRDefault="00780F22">
      <w:pPr>
        <w:pStyle w:val="aff7"/>
        <w:shd w:val="clear" w:color="auto" w:fill="FFFFFF"/>
        <w:spacing w:before="0" w:after="0"/>
        <w:rPr>
          <w:color w:val="000000" w:themeColor="text1"/>
          <w:sz w:val="28"/>
          <w:szCs w:val="28"/>
        </w:rPr>
      </w:pPr>
      <w:r>
        <w:rPr>
          <w:i/>
          <w:iCs/>
          <w:color w:val="000000" w:themeColor="text1"/>
          <w:sz w:val="28"/>
          <w:szCs w:val="28"/>
        </w:rPr>
        <w:t>Департамент регулирования бухгалтерского учета,</w:t>
      </w:r>
    </w:p>
    <w:p w:rsidR="004A38B3" w:rsidRDefault="00780F22">
      <w:pPr>
        <w:pStyle w:val="aff7"/>
        <w:shd w:val="clear" w:color="auto" w:fill="FFFFFF"/>
        <w:spacing w:before="0" w:after="0"/>
        <w:rPr>
          <w:i/>
          <w:iCs/>
          <w:color w:val="000000" w:themeColor="text1"/>
          <w:sz w:val="28"/>
          <w:szCs w:val="28"/>
        </w:rPr>
      </w:pPr>
      <w:r>
        <w:rPr>
          <w:i/>
          <w:iCs/>
          <w:color w:val="000000" w:themeColor="text1"/>
          <w:sz w:val="28"/>
          <w:szCs w:val="28"/>
        </w:rPr>
        <w:t xml:space="preserve">финансовой отчетности и аудиторской деятельности </w:t>
      </w:r>
    </w:p>
    <w:p w:rsidR="004A38B3" w:rsidRDefault="00780F22">
      <w:pPr>
        <w:pStyle w:val="aff7"/>
        <w:shd w:val="clear" w:color="auto" w:fill="FFFFFF"/>
        <w:spacing w:before="0" w:after="0"/>
        <w:rPr>
          <w:color w:val="000000" w:themeColor="text1"/>
          <w:sz w:val="28"/>
          <w:szCs w:val="28"/>
        </w:rPr>
      </w:pPr>
      <w:r>
        <w:rPr>
          <w:i/>
          <w:iCs/>
          <w:color w:val="000000" w:themeColor="text1"/>
          <w:sz w:val="28"/>
          <w:szCs w:val="28"/>
        </w:rPr>
        <w:t>Минфина России</w:t>
      </w:r>
      <w:r>
        <w:rPr>
          <w:color w:val="000000" w:themeColor="text1"/>
          <w:sz w:val="28"/>
          <w:szCs w:val="28"/>
        </w:rPr>
        <w:t>  </w:t>
      </w:r>
    </w:p>
    <w:sectPr w:rsidR="004A38B3" w:rsidSect="00D05DAE">
      <w:headerReference w:type="default" r:id="rId8"/>
      <w:headerReference w:type="first" r:id="rId9"/>
      <w:pgSz w:w="11906" w:h="16838"/>
      <w:pgMar w:top="1134" w:right="567"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ED6" w:rsidRDefault="00276ED6">
      <w:r>
        <w:separator/>
      </w:r>
    </w:p>
  </w:endnote>
  <w:endnote w:type="continuationSeparator" w:id="0">
    <w:p w:rsidR="00276ED6" w:rsidRDefault="0027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20B0603030804020204"/>
    <w:charset w:val="CC"/>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Lohit Hindi">
    <w:altName w:val="Times New Roman"/>
    <w:charset w:val="00"/>
    <w:family w:val="auto"/>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ED6" w:rsidRDefault="00276ED6">
      <w:r>
        <w:rPr>
          <w:color w:val="000000"/>
        </w:rPr>
        <w:separator/>
      </w:r>
    </w:p>
  </w:footnote>
  <w:footnote w:type="continuationSeparator" w:id="0">
    <w:p w:rsidR="00276ED6" w:rsidRDefault="00276ED6">
      <w:r>
        <w:continuationSeparator/>
      </w:r>
    </w:p>
  </w:footnote>
  <w:footnote w:id="1">
    <w:p w:rsidR="00263FBE" w:rsidRDefault="00263FBE" w:rsidP="00263FBE">
      <w:pPr>
        <w:pStyle w:val="af9"/>
      </w:pPr>
      <w:r>
        <w:rPr>
          <w:rStyle w:val="afb"/>
        </w:rPr>
        <w:footnoteRef/>
      </w:r>
      <w:r>
        <w:t xml:space="preserve"> См. Информационные сообщения ИС-аудит-52 и ИС-аудит-60.</w:t>
      </w:r>
    </w:p>
  </w:footnote>
  <w:footnote w:id="2">
    <w:p w:rsidR="00263FBE" w:rsidRDefault="00263FBE" w:rsidP="00263FBE">
      <w:pPr>
        <w:pStyle w:val="af9"/>
        <w:jc w:val="both"/>
      </w:pPr>
      <w:r>
        <w:rPr>
          <w:rStyle w:val="afb"/>
        </w:rPr>
        <w:t>2</w:t>
      </w:r>
      <w:r>
        <w:t xml:space="preserve"> О категоризации аудиторских организаций в целях внешнего контроля их деятельности см. Положение о внешнем контроле деятельности аудиторских организаций, оказывающих аудиторские услуги общественно значимым организациям (федеральном государственном контроле (надзоре), утвержденное постановлением Правительства Российской Федерации от 25 июня 2021 г. № 1009.</w:t>
      </w:r>
    </w:p>
  </w:footnote>
  <w:footnote w:id="3">
    <w:p w:rsidR="00263FBE" w:rsidRPr="00A86D9C" w:rsidRDefault="00263FBE" w:rsidP="00263FBE">
      <w:pPr>
        <w:pStyle w:val="af9"/>
        <w:jc w:val="both"/>
        <w:rPr>
          <w:rFonts w:ascii="Times New Roman" w:hAnsi="Times New Roman" w:cs="Times New Roman"/>
          <w:sz w:val="24"/>
          <w:szCs w:val="24"/>
        </w:rPr>
      </w:pPr>
      <w:r w:rsidRPr="00A86D9C">
        <w:rPr>
          <w:rStyle w:val="afb"/>
          <w:rFonts w:ascii="Times New Roman" w:hAnsi="Times New Roman" w:cs="Times New Roman"/>
          <w:sz w:val="24"/>
          <w:szCs w:val="24"/>
        </w:rPr>
        <w:footnoteRef/>
      </w:r>
      <w:r w:rsidRPr="00A86D9C">
        <w:rPr>
          <w:rFonts w:ascii="Times New Roman" w:hAnsi="Times New Roman" w:cs="Times New Roman"/>
          <w:sz w:val="24"/>
          <w:szCs w:val="24"/>
        </w:rPr>
        <w:t xml:space="preserve"> </w:t>
      </w:r>
      <w:r>
        <w:rPr>
          <w:rFonts w:ascii="Times New Roman" w:hAnsi="Times New Roman" w:cs="Times New Roman"/>
          <w:sz w:val="24"/>
          <w:szCs w:val="24"/>
        </w:rPr>
        <w:t xml:space="preserve">Официальный Интернет-сайт Минфина России </w:t>
      </w:r>
      <w:hyperlink r:id="rId1" w:history="1">
        <w:r w:rsidR="00710B88" w:rsidRPr="00AE054F">
          <w:rPr>
            <w:rStyle w:val="afc"/>
            <w:rFonts w:ascii="Times New Roman" w:hAnsi="Times New Roman" w:cs="Times New Roman"/>
            <w:sz w:val="24"/>
            <w:szCs w:val="24"/>
            <w:lang w:val="en-US"/>
          </w:rPr>
          <w:t>https://minfin.gov.ru</w:t>
        </w:r>
      </w:hyperlink>
      <w:r w:rsidR="00710B88">
        <w:rPr>
          <w:rFonts w:ascii="Times New Roman" w:hAnsi="Times New Roman" w:cs="Times New Roman"/>
          <w:sz w:val="24"/>
          <w:szCs w:val="24"/>
          <w:lang w:val="en-US"/>
        </w:rPr>
        <w:t xml:space="preserve"> </w:t>
      </w:r>
      <w:r>
        <w:rPr>
          <w:rFonts w:ascii="Times New Roman" w:hAnsi="Times New Roman" w:cs="Times New Roman"/>
          <w:sz w:val="24"/>
          <w:szCs w:val="24"/>
        </w:rPr>
        <w:t xml:space="preserve">раздел «Бухгалтерский учет и отчетность-Международные стандарты финансовой отчетности-Информационные материалы-Обобщение практики применения МСФО». </w:t>
      </w:r>
    </w:p>
  </w:footnote>
  <w:footnote w:id="4">
    <w:p w:rsidR="00986309" w:rsidRPr="00577126" w:rsidRDefault="00986309" w:rsidP="00986309">
      <w:pPr>
        <w:pStyle w:val="af9"/>
        <w:rPr>
          <w:rFonts w:ascii="Times New Roman" w:hAnsi="Times New Roman" w:cs="Times New Roman"/>
          <w:szCs w:val="20"/>
        </w:rPr>
      </w:pPr>
      <w:r w:rsidRPr="00577126">
        <w:rPr>
          <w:rStyle w:val="afb"/>
          <w:rFonts w:ascii="Times New Roman" w:hAnsi="Times New Roman" w:cs="Times New Roman"/>
          <w:szCs w:val="20"/>
        </w:rPr>
        <w:footnoteRef/>
      </w:r>
      <w:r w:rsidRPr="00577126">
        <w:rPr>
          <w:rFonts w:ascii="Times New Roman" w:hAnsi="Times New Roman" w:cs="Times New Roman"/>
          <w:szCs w:val="20"/>
        </w:rPr>
        <w:t xml:space="preserve"> См. Информационное сообщение № ИС-аудит-48.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531"/>
      <w:gridCol w:w="8674"/>
    </w:tblGrid>
    <w:tr w:rsidR="004A38B3">
      <w:tc>
        <w:tcPr>
          <w:tcW w:w="750" w:type="pct"/>
          <w:tcBorders>
            <w:right w:val="single" w:sz="18" w:space="0" w:color="4F81BD" w:themeColor="accent1"/>
          </w:tcBorders>
        </w:tcPr>
        <w:p w:rsidR="004A38B3" w:rsidRDefault="00780F22">
          <w:pPr>
            <w:pStyle w:val="af3"/>
          </w:pPr>
          <w:r>
            <w:rPr>
              <w:noProof/>
              <w:lang w:eastAsia="ru-RU"/>
            </w:rPr>
            <mc:AlternateContent>
              <mc:Choice Requires="wps">
                <w:drawing>
                  <wp:inline distT="0" distB="0" distL="0" distR="0">
                    <wp:extent cx="512445" cy="441325"/>
                    <wp:effectExtent l="0" t="0" r="0" b="0"/>
                    <wp:docPr id="9"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2445" cy="441325"/>
                            </a:xfrm>
                            <a:prstGeom prst="flowChartAlternateProcess">
                              <a:avLst/>
                            </a:prstGeom>
                            <a:noFill/>
                            <a:ln>
                              <a:noFill/>
                            </a:ln>
                          </wps:spPr>
                          <wps:txbx>
                            <w:txbxContent>
                              <w:p w:rsidR="004A38B3" w:rsidRDefault="00780F22">
                                <w:pPr>
                                  <w:pStyle w:val="af6"/>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2F1CD2" w:rsidRPr="002F1CD2">
                                  <w:rPr>
                                    <w:noProof/>
                                    <w:sz w:val="28"/>
                                    <w:szCs w:val="28"/>
                                  </w:rPr>
                                  <w:t>2</w:t>
                                </w:r>
                                <w:r>
                                  <w:fldChar w:fldCharType="end"/>
                                </w:r>
                              </w:p>
                            </w:txbxContent>
                          </wps:txbx>
                          <wps:bodyPr vert="horz" wrap="square" lIns="91440" tIns="45720" rIns="91440" bIns="45720" anchor="t"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" filled="f" stroked="f">
                    <v:textbox>
                      <w:txbxContent>
                        <w:p w:rsidR="004A38B3" w:rsidRDefault="00780F22">
                          <w:pPr>
                            <w:pStyle w:val="af6"/>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2F1CD2" w:rsidRPr="002F1CD2">
                            <w:rPr>
                              <w:noProof/>
                              <w:sz w:val="28"/>
                              <w:szCs w:val="28"/>
                            </w:rPr>
                            <w:t>2</w:t>
                          </w:r>
                          <w:r>
                            <w:fldChar w:fldCharType="end"/>
                          </w:r>
                        </w:p>
                      </w:txbxContent>
                    </v:textbox>
                    <w10:anchorlock/>
                  </v:shape>
                </w:pict>
              </mc:Fallback>
            </mc:AlternateContent>
          </w:r>
        </w:p>
      </w:tc>
      <w:tc>
        <w:tcPr>
          <w:tcW w:w="4250" w:type="pct"/>
          <w:tcBorders>
            <w:left w:val="single" w:sz="18" w:space="0" w:color="4F81BD" w:themeColor="accent1"/>
          </w:tcBorders>
        </w:tcPr>
        <w:p w:rsidR="004A38B3" w:rsidRDefault="00780F22">
          <w:pPr>
            <w:pStyle w:val="af3"/>
            <w:jc w:val="both"/>
            <w:rPr>
              <w:rFonts w:asciiTheme="majorHAnsi" w:eastAsiaTheme="majorEastAsia" w:hAnsiTheme="majorHAnsi" w:cstheme="majorBidi"/>
              <w:i/>
              <w:color w:val="4F81BD" w:themeColor="accent1"/>
              <w:sz w:val="24"/>
              <w:szCs w:val="24"/>
            </w:rPr>
          </w:pPr>
          <w:r>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 Информация, приведенная в нем, актуальна по состоянию на дату издания документа. В дальнейшем эта информация может быть использована только с учетом актуального законодательства Российской Федерации.</w:t>
          </w:r>
        </w:p>
      </w:tc>
    </w:tr>
  </w:tbl>
  <w:p w:rsidR="004A38B3" w:rsidRDefault="004A38B3">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1531"/>
      <w:gridCol w:w="8674"/>
    </w:tblGrid>
    <w:tr w:rsidR="004A38B3">
      <w:tc>
        <w:tcPr>
          <w:tcW w:w="750" w:type="pct"/>
          <w:tcBorders>
            <w:right w:val="single" w:sz="18" w:space="0" w:color="4F81BD" w:themeColor="accent1"/>
          </w:tcBorders>
        </w:tcPr>
        <w:p w:rsidR="004A38B3" w:rsidRDefault="004A38B3">
          <w:pPr>
            <w:pStyle w:val="af3"/>
          </w:pPr>
        </w:p>
      </w:tc>
      <w:tc>
        <w:tcPr>
          <w:tcW w:w="4250" w:type="pct"/>
          <w:tcBorders>
            <w:left w:val="single" w:sz="18" w:space="0" w:color="4F81BD" w:themeColor="accent1"/>
          </w:tcBorders>
        </w:tcPr>
        <w:p w:rsidR="004A38B3" w:rsidRDefault="00780F22">
          <w:pPr>
            <w:pStyle w:val="af3"/>
            <w:jc w:val="both"/>
            <w:rPr>
              <w:rFonts w:asciiTheme="majorHAnsi" w:eastAsiaTheme="majorEastAsia" w:hAnsiTheme="majorHAnsi" w:cstheme="majorBidi"/>
              <w:i/>
              <w:color w:val="4F81BD" w:themeColor="accent1"/>
              <w:sz w:val="24"/>
              <w:szCs w:val="24"/>
            </w:rPr>
          </w:pPr>
          <w:r>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 Информация, приведенная в нем, актуальна по состоянию на дату издания документа. В дальнейшем эта информация может быть использована только с учетом актуального законодательства Российской Федерации.</w:t>
          </w:r>
        </w:p>
      </w:tc>
    </w:tr>
  </w:tbl>
  <w:p w:rsidR="004A38B3" w:rsidRDefault="004A38B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A14"/>
    <w:multiLevelType w:val="hybridMultilevel"/>
    <w:tmpl w:val="630C3DBC"/>
    <w:lvl w:ilvl="0" w:tplc="A7A6FB44">
      <w:start w:val="1"/>
      <w:numFmt w:val="decimal"/>
      <w:lvlText w:val="%1)"/>
      <w:lvlJc w:val="left"/>
      <w:pPr>
        <w:ind w:left="1069" w:hanging="360"/>
      </w:pPr>
      <w:rPr>
        <w:rFonts w:hint="default"/>
      </w:rPr>
    </w:lvl>
    <w:lvl w:ilvl="1" w:tplc="E188AFA4" w:tentative="1">
      <w:start w:val="1"/>
      <w:numFmt w:val="lowerLetter"/>
      <w:lvlText w:val="%2."/>
      <w:lvlJc w:val="left"/>
      <w:pPr>
        <w:ind w:left="1789" w:hanging="360"/>
      </w:pPr>
    </w:lvl>
    <w:lvl w:ilvl="2" w:tplc="B244803A" w:tentative="1">
      <w:start w:val="1"/>
      <w:numFmt w:val="lowerRoman"/>
      <w:lvlText w:val="%3."/>
      <w:lvlJc w:val="right"/>
      <w:pPr>
        <w:ind w:left="2509" w:hanging="180"/>
      </w:pPr>
    </w:lvl>
    <w:lvl w:ilvl="3" w:tplc="A6AA30D2" w:tentative="1">
      <w:start w:val="1"/>
      <w:numFmt w:val="decimal"/>
      <w:lvlText w:val="%4."/>
      <w:lvlJc w:val="left"/>
      <w:pPr>
        <w:ind w:left="3229" w:hanging="360"/>
      </w:pPr>
    </w:lvl>
    <w:lvl w:ilvl="4" w:tplc="6F22C81E" w:tentative="1">
      <w:start w:val="1"/>
      <w:numFmt w:val="lowerLetter"/>
      <w:lvlText w:val="%5."/>
      <w:lvlJc w:val="left"/>
      <w:pPr>
        <w:ind w:left="3949" w:hanging="360"/>
      </w:pPr>
    </w:lvl>
    <w:lvl w:ilvl="5" w:tplc="AFF6ED1A" w:tentative="1">
      <w:start w:val="1"/>
      <w:numFmt w:val="lowerRoman"/>
      <w:lvlText w:val="%6."/>
      <w:lvlJc w:val="right"/>
      <w:pPr>
        <w:ind w:left="4669" w:hanging="180"/>
      </w:pPr>
    </w:lvl>
    <w:lvl w:ilvl="6" w:tplc="7BDC3602" w:tentative="1">
      <w:start w:val="1"/>
      <w:numFmt w:val="decimal"/>
      <w:lvlText w:val="%7."/>
      <w:lvlJc w:val="left"/>
      <w:pPr>
        <w:ind w:left="5389" w:hanging="360"/>
      </w:pPr>
    </w:lvl>
    <w:lvl w:ilvl="7" w:tplc="5888CAD0" w:tentative="1">
      <w:start w:val="1"/>
      <w:numFmt w:val="lowerLetter"/>
      <w:lvlText w:val="%8."/>
      <w:lvlJc w:val="left"/>
      <w:pPr>
        <w:ind w:left="6109" w:hanging="360"/>
      </w:pPr>
    </w:lvl>
    <w:lvl w:ilvl="8" w:tplc="14C2D9EA" w:tentative="1">
      <w:start w:val="1"/>
      <w:numFmt w:val="lowerRoman"/>
      <w:lvlText w:val="%9."/>
      <w:lvlJc w:val="right"/>
      <w:pPr>
        <w:ind w:left="6829" w:hanging="180"/>
      </w:pPr>
    </w:lvl>
  </w:abstractNum>
  <w:abstractNum w:abstractNumId="1" w15:restartNumberingAfterBreak="0">
    <w:nsid w:val="05595A0A"/>
    <w:multiLevelType w:val="hybridMultilevel"/>
    <w:tmpl w:val="0A023DDC"/>
    <w:lvl w:ilvl="0" w:tplc="88D4B202">
      <w:start w:val="1"/>
      <w:numFmt w:val="decimal"/>
      <w:lvlText w:val="%1."/>
      <w:lvlJc w:val="left"/>
      <w:pPr>
        <w:ind w:left="1211" w:hanging="360"/>
      </w:pPr>
      <w:rPr>
        <w:rFonts w:hint="default"/>
      </w:rPr>
    </w:lvl>
    <w:lvl w:ilvl="1" w:tplc="95C42B68">
      <w:start w:val="1"/>
      <w:numFmt w:val="lowerLetter"/>
      <w:lvlText w:val="%2."/>
      <w:lvlJc w:val="left"/>
      <w:pPr>
        <w:ind w:left="1931" w:hanging="360"/>
      </w:pPr>
    </w:lvl>
    <w:lvl w:ilvl="2" w:tplc="B0A6645A" w:tentative="1">
      <w:start w:val="1"/>
      <w:numFmt w:val="lowerRoman"/>
      <w:lvlText w:val="%3."/>
      <w:lvlJc w:val="right"/>
      <w:pPr>
        <w:ind w:left="2651" w:hanging="180"/>
      </w:pPr>
    </w:lvl>
    <w:lvl w:ilvl="3" w:tplc="35B23DC8" w:tentative="1">
      <w:start w:val="1"/>
      <w:numFmt w:val="decimal"/>
      <w:lvlText w:val="%4."/>
      <w:lvlJc w:val="left"/>
      <w:pPr>
        <w:ind w:left="3371" w:hanging="360"/>
      </w:pPr>
    </w:lvl>
    <w:lvl w:ilvl="4" w:tplc="9B1629FE" w:tentative="1">
      <w:start w:val="1"/>
      <w:numFmt w:val="lowerLetter"/>
      <w:lvlText w:val="%5."/>
      <w:lvlJc w:val="left"/>
      <w:pPr>
        <w:ind w:left="4091" w:hanging="360"/>
      </w:pPr>
    </w:lvl>
    <w:lvl w:ilvl="5" w:tplc="63CAA1E6" w:tentative="1">
      <w:start w:val="1"/>
      <w:numFmt w:val="lowerRoman"/>
      <w:lvlText w:val="%6."/>
      <w:lvlJc w:val="right"/>
      <w:pPr>
        <w:ind w:left="4811" w:hanging="180"/>
      </w:pPr>
    </w:lvl>
    <w:lvl w:ilvl="6" w:tplc="5B4CD50C" w:tentative="1">
      <w:start w:val="1"/>
      <w:numFmt w:val="decimal"/>
      <w:lvlText w:val="%7."/>
      <w:lvlJc w:val="left"/>
      <w:pPr>
        <w:ind w:left="5531" w:hanging="360"/>
      </w:pPr>
    </w:lvl>
    <w:lvl w:ilvl="7" w:tplc="EEF83BEC" w:tentative="1">
      <w:start w:val="1"/>
      <w:numFmt w:val="lowerLetter"/>
      <w:lvlText w:val="%8."/>
      <w:lvlJc w:val="left"/>
      <w:pPr>
        <w:ind w:left="6251" w:hanging="360"/>
      </w:pPr>
    </w:lvl>
    <w:lvl w:ilvl="8" w:tplc="60E488DA" w:tentative="1">
      <w:start w:val="1"/>
      <w:numFmt w:val="lowerRoman"/>
      <w:lvlText w:val="%9."/>
      <w:lvlJc w:val="right"/>
      <w:pPr>
        <w:ind w:left="6971" w:hanging="180"/>
      </w:pPr>
    </w:lvl>
  </w:abstractNum>
  <w:abstractNum w:abstractNumId="2" w15:restartNumberingAfterBreak="0">
    <w:nsid w:val="06CD1785"/>
    <w:multiLevelType w:val="hybridMultilevel"/>
    <w:tmpl w:val="FB2A1BAA"/>
    <w:lvl w:ilvl="0" w:tplc="A712D9AA">
      <w:start w:val="21"/>
      <w:numFmt w:val="bullet"/>
      <w:lvlText w:val=""/>
      <w:lvlJc w:val="left"/>
      <w:pPr>
        <w:ind w:left="720" w:hanging="360"/>
      </w:pPr>
      <w:rPr>
        <w:rFonts w:ascii="Symbol" w:eastAsia="DejaVu Sans" w:hAnsi="Symbol" w:cs="Mangal" w:hint="default"/>
      </w:rPr>
    </w:lvl>
    <w:lvl w:ilvl="1" w:tplc="FECED966" w:tentative="1">
      <w:start w:val="1"/>
      <w:numFmt w:val="bullet"/>
      <w:lvlText w:val="o"/>
      <w:lvlJc w:val="left"/>
      <w:pPr>
        <w:ind w:left="1440" w:hanging="360"/>
      </w:pPr>
      <w:rPr>
        <w:rFonts w:ascii="Courier New" w:hAnsi="Courier New" w:cs="Courier New" w:hint="default"/>
      </w:rPr>
    </w:lvl>
    <w:lvl w:ilvl="2" w:tplc="D722DB06" w:tentative="1">
      <w:start w:val="1"/>
      <w:numFmt w:val="bullet"/>
      <w:lvlText w:val=""/>
      <w:lvlJc w:val="left"/>
      <w:pPr>
        <w:ind w:left="2160" w:hanging="360"/>
      </w:pPr>
      <w:rPr>
        <w:rFonts w:ascii="Wingdings" w:hAnsi="Wingdings" w:hint="default"/>
      </w:rPr>
    </w:lvl>
    <w:lvl w:ilvl="3" w:tplc="314A315A" w:tentative="1">
      <w:start w:val="1"/>
      <w:numFmt w:val="bullet"/>
      <w:lvlText w:val=""/>
      <w:lvlJc w:val="left"/>
      <w:pPr>
        <w:ind w:left="2880" w:hanging="360"/>
      </w:pPr>
      <w:rPr>
        <w:rFonts w:ascii="Symbol" w:hAnsi="Symbol" w:hint="default"/>
      </w:rPr>
    </w:lvl>
    <w:lvl w:ilvl="4" w:tplc="D3646202" w:tentative="1">
      <w:start w:val="1"/>
      <w:numFmt w:val="bullet"/>
      <w:lvlText w:val="o"/>
      <w:lvlJc w:val="left"/>
      <w:pPr>
        <w:ind w:left="3600" w:hanging="360"/>
      </w:pPr>
      <w:rPr>
        <w:rFonts w:ascii="Courier New" w:hAnsi="Courier New" w:cs="Courier New" w:hint="default"/>
      </w:rPr>
    </w:lvl>
    <w:lvl w:ilvl="5" w:tplc="4460A320" w:tentative="1">
      <w:start w:val="1"/>
      <w:numFmt w:val="bullet"/>
      <w:lvlText w:val=""/>
      <w:lvlJc w:val="left"/>
      <w:pPr>
        <w:ind w:left="4320" w:hanging="360"/>
      </w:pPr>
      <w:rPr>
        <w:rFonts w:ascii="Wingdings" w:hAnsi="Wingdings" w:hint="default"/>
      </w:rPr>
    </w:lvl>
    <w:lvl w:ilvl="6" w:tplc="B08456FA" w:tentative="1">
      <w:start w:val="1"/>
      <w:numFmt w:val="bullet"/>
      <w:lvlText w:val=""/>
      <w:lvlJc w:val="left"/>
      <w:pPr>
        <w:ind w:left="5040" w:hanging="360"/>
      </w:pPr>
      <w:rPr>
        <w:rFonts w:ascii="Symbol" w:hAnsi="Symbol" w:hint="default"/>
      </w:rPr>
    </w:lvl>
    <w:lvl w:ilvl="7" w:tplc="4650FC70" w:tentative="1">
      <w:start w:val="1"/>
      <w:numFmt w:val="bullet"/>
      <w:lvlText w:val="o"/>
      <w:lvlJc w:val="left"/>
      <w:pPr>
        <w:ind w:left="5760" w:hanging="360"/>
      </w:pPr>
      <w:rPr>
        <w:rFonts w:ascii="Courier New" w:hAnsi="Courier New" w:cs="Courier New" w:hint="default"/>
      </w:rPr>
    </w:lvl>
    <w:lvl w:ilvl="8" w:tplc="EA042B1C" w:tentative="1">
      <w:start w:val="1"/>
      <w:numFmt w:val="bullet"/>
      <w:lvlText w:val=""/>
      <w:lvlJc w:val="left"/>
      <w:pPr>
        <w:ind w:left="6480" w:hanging="360"/>
      </w:pPr>
      <w:rPr>
        <w:rFonts w:ascii="Wingdings" w:hAnsi="Wingdings" w:hint="default"/>
      </w:rPr>
    </w:lvl>
  </w:abstractNum>
  <w:abstractNum w:abstractNumId="3" w15:restartNumberingAfterBreak="0">
    <w:nsid w:val="087770C5"/>
    <w:multiLevelType w:val="hybridMultilevel"/>
    <w:tmpl w:val="0BC4D3B8"/>
    <w:lvl w:ilvl="0" w:tplc="E41E0366">
      <w:start w:val="1"/>
      <w:numFmt w:val="decimal"/>
      <w:lvlText w:val="%1."/>
      <w:lvlJc w:val="left"/>
      <w:pPr>
        <w:ind w:left="720" w:hanging="360"/>
      </w:pPr>
      <w:rPr>
        <w:rFonts w:hint="default"/>
        <w:u w:val="none"/>
      </w:rPr>
    </w:lvl>
    <w:lvl w:ilvl="1" w:tplc="B7745BC6" w:tentative="1">
      <w:start w:val="1"/>
      <w:numFmt w:val="lowerLetter"/>
      <w:lvlText w:val="%2."/>
      <w:lvlJc w:val="left"/>
      <w:pPr>
        <w:ind w:left="1440" w:hanging="360"/>
      </w:pPr>
    </w:lvl>
    <w:lvl w:ilvl="2" w:tplc="1A64F1A8" w:tentative="1">
      <w:start w:val="1"/>
      <w:numFmt w:val="lowerRoman"/>
      <w:lvlText w:val="%3."/>
      <w:lvlJc w:val="right"/>
      <w:pPr>
        <w:ind w:left="2160" w:hanging="180"/>
      </w:pPr>
    </w:lvl>
    <w:lvl w:ilvl="3" w:tplc="6972A3EC" w:tentative="1">
      <w:start w:val="1"/>
      <w:numFmt w:val="decimal"/>
      <w:lvlText w:val="%4."/>
      <w:lvlJc w:val="left"/>
      <w:pPr>
        <w:ind w:left="2880" w:hanging="360"/>
      </w:pPr>
    </w:lvl>
    <w:lvl w:ilvl="4" w:tplc="1D64F1A0" w:tentative="1">
      <w:start w:val="1"/>
      <w:numFmt w:val="lowerLetter"/>
      <w:lvlText w:val="%5."/>
      <w:lvlJc w:val="left"/>
      <w:pPr>
        <w:ind w:left="3600" w:hanging="360"/>
      </w:pPr>
    </w:lvl>
    <w:lvl w:ilvl="5" w:tplc="2AA2F284" w:tentative="1">
      <w:start w:val="1"/>
      <w:numFmt w:val="lowerRoman"/>
      <w:lvlText w:val="%6."/>
      <w:lvlJc w:val="right"/>
      <w:pPr>
        <w:ind w:left="4320" w:hanging="180"/>
      </w:pPr>
    </w:lvl>
    <w:lvl w:ilvl="6" w:tplc="33F6DA9C" w:tentative="1">
      <w:start w:val="1"/>
      <w:numFmt w:val="decimal"/>
      <w:lvlText w:val="%7."/>
      <w:lvlJc w:val="left"/>
      <w:pPr>
        <w:ind w:left="5040" w:hanging="360"/>
      </w:pPr>
    </w:lvl>
    <w:lvl w:ilvl="7" w:tplc="3DC4E938" w:tentative="1">
      <w:start w:val="1"/>
      <w:numFmt w:val="lowerLetter"/>
      <w:lvlText w:val="%8."/>
      <w:lvlJc w:val="left"/>
      <w:pPr>
        <w:ind w:left="5760" w:hanging="360"/>
      </w:pPr>
    </w:lvl>
    <w:lvl w:ilvl="8" w:tplc="B1FCC4C2" w:tentative="1">
      <w:start w:val="1"/>
      <w:numFmt w:val="lowerRoman"/>
      <w:lvlText w:val="%9."/>
      <w:lvlJc w:val="right"/>
      <w:pPr>
        <w:ind w:left="6480" w:hanging="180"/>
      </w:pPr>
    </w:lvl>
  </w:abstractNum>
  <w:abstractNum w:abstractNumId="4" w15:restartNumberingAfterBreak="0">
    <w:nsid w:val="196274C3"/>
    <w:multiLevelType w:val="hybridMultilevel"/>
    <w:tmpl w:val="66787C3C"/>
    <w:lvl w:ilvl="0" w:tplc="9A72B75A">
      <w:start w:val="1"/>
      <w:numFmt w:val="decimal"/>
      <w:lvlText w:val="%1)"/>
      <w:lvlJc w:val="left"/>
      <w:pPr>
        <w:ind w:left="900" w:hanging="360"/>
      </w:pPr>
      <w:rPr>
        <w:rFonts w:ascii="Times New Roman" w:hAnsi="Times New Roman" w:hint="default"/>
      </w:rPr>
    </w:lvl>
    <w:lvl w:ilvl="1" w:tplc="778C96AC" w:tentative="1">
      <w:start w:val="1"/>
      <w:numFmt w:val="lowerLetter"/>
      <w:lvlText w:val="%2."/>
      <w:lvlJc w:val="left"/>
      <w:pPr>
        <w:ind w:left="1620" w:hanging="360"/>
      </w:pPr>
    </w:lvl>
    <w:lvl w:ilvl="2" w:tplc="E48A2876" w:tentative="1">
      <w:start w:val="1"/>
      <w:numFmt w:val="lowerRoman"/>
      <w:lvlText w:val="%3."/>
      <w:lvlJc w:val="right"/>
      <w:pPr>
        <w:ind w:left="2340" w:hanging="180"/>
      </w:pPr>
    </w:lvl>
    <w:lvl w:ilvl="3" w:tplc="BAD03BB8" w:tentative="1">
      <w:start w:val="1"/>
      <w:numFmt w:val="decimal"/>
      <w:lvlText w:val="%4."/>
      <w:lvlJc w:val="left"/>
      <w:pPr>
        <w:ind w:left="3060" w:hanging="360"/>
      </w:pPr>
    </w:lvl>
    <w:lvl w:ilvl="4" w:tplc="6BB2F8E8" w:tentative="1">
      <w:start w:val="1"/>
      <w:numFmt w:val="lowerLetter"/>
      <w:lvlText w:val="%5."/>
      <w:lvlJc w:val="left"/>
      <w:pPr>
        <w:ind w:left="3780" w:hanging="360"/>
      </w:pPr>
    </w:lvl>
    <w:lvl w:ilvl="5" w:tplc="8F6206CE" w:tentative="1">
      <w:start w:val="1"/>
      <w:numFmt w:val="lowerRoman"/>
      <w:lvlText w:val="%6."/>
      <w:lvlJc w:val="right"/>
      <w:pPr>
        <w:ind w:left="4500" w:hanging="180"/>
      </w:pPr>
    </w:lvl>
    <w:lvl w:ilvl="6" w:tplc="74E02FD6" w:tentative="1">
      <w:start w:val="1"/>
      <w:numFmt w:val="decimal"/>
      <w:lvlText w:val="%7."/>
      <w:lvlJc w:val="left"/>
      <w:pPr>
        <w:ind w:left="5220" w:hanging="360"/>
      </w:pPr>
    </w:lvl>
    <w:lvl w:ilvl="7" w:tplc="8BC811B6" w:tentative="1">
      <w:start w:val="1"/>
      <w:numFmt w:val="lowerLetter"/>
      <w:lvlText w:val="%8."/>
      <w:lvlJc w:val="left"/>
      <w:pPr>
        <w:ind w:left="5940" w:hanging="360"/>
      </w:pPr>
    </w:lvl>
    <w:lvl w:ilvl="8" w:tplc="D79ABFFA" w:tentative="1">
      <w:start w:val="1"/>
      <w:numFmt w:val="lowerRoman"/>
      <w:lvlText w:val="%9."/>
      <w:lvlJc w:val="right"/>
      <w:pPr>
        <w:ind w:left="6660" w:hanging="180"/>
      </w:pPr>
    </w:lvl>
  </w:abstractNum>
  <w:abstractNum w:abstractNumId="5" w15:restartNumberingAfterBreak="0">
    <w:nsid w:val="19E21FCC"/>
    <w:multiLevelType w:val="hybridMultilevel"/>
    <w:tmpl w:val="F56A9B70"/>
    <w:lvl w:ilvl="0" w:tplc="C13CA18A">
      <w:start w:val="1"/>
      <w:numFmt w:val="decimal"/>
      <w:lvlText w:val="%1."/>
      <w:lvlJc w:val="left"/>
      <w:pPr>
        <w:ind w:left="1069" w:hanging="360"/>
      </w:pPr>
      <w:rPr>
        <w:rFonts w:hint="default"/>
      </w:rPr>
    </w:lvl>
    <w:lvl w:ilvl="1" w:tplc="C25A6C6E" w:tentative="1">
      <w:start w:val="1"/>
      <w:numFmt w:val="lowerLetter"/>
      <w:lvlText w:val="%2."/>
      <w:lvlJc w:val="left"/>
      <w:pPr>
        <w:ind w:left="1789" w:hanging="360"/>
      </w:pPr>
    </w:lvl>
    <w:lvl w:ilvl="2" w:tplc="1AD6CCEC" w:tentative="1">
      <w:start w:val="1"/>
      <w:numFmt w:val="lowerRoman"/>
      <w:lvlText w:val="%3."/>
      <w:lvlJc w:val="right"/>
      <w:pPr>
        <w:ind w:left="2509" w:hanging="180"/>
      </w:pPr>
    </w:lvl>
    <w:lvl w:ilvl="3" w:tplc="2340BEBA" w:tentative="1">
      <w:start w:val="1"/>
      <w:numFmt w:val="decimal"/>
      <w:lvlText w:val="%4."/>
      <w:lvlJc w:val="left"/>
      <w:pPr>
        <w:ind w:left="3229" w:hanging="360"/>
      </w:pPr>
    </w:lvl>
    <w:lvl w:ilvl="4" w:tplc="6250079A" w:tentative="1">
      <w:start w:val="1"/>
      <w:numFmt w:val="lowerLetter"/>
      <w:lvlText w:val="%5."/>
      <w:lvlJc w:val="left"/>
      <w:pPr>
        <w:ind w:left="3949" w:hanging="360"/>
      </w:pPr>
    </w:lvl>
    <w:lvl w:ilvl="5" w:tplc="EFC88384" w:tentative="1">
      <w:start w:val="1"/>
      <w:numFmt w:val="lowerRoman"/>
      <w:lvlText w:val="%6."/>
      <w:lvlJc w:val="right"/>
      <w:pPr>
        <w:ind w:left="4669" w:hanging="180"/>
      </w:pPr>
    </w:lvl>
    <w:lvl w:ilvl="6" w:tplc="C226CE9E" w:tentative="1">
      <w:start w:val="1"/>
      <w:numFmt w:val="decimal"/>
      <w:lvlText w:val="%7."/>
      <w:lvlJc w:val="left"/>
      <w:pPr>
        <w:ind w:left="5389" w:hanging="360"/>
      </w:pPr>
    </w:lvl>
    <w:lvl w:ilvl="7" w:tplc="3DA0A910" w:tentative="1">
      <w:start w:val="1"/>
      <w:numFmt w:val="lowerLetter"/>
      <w:lvlText w:val="%8."/>
      <w:lvlJc w:val="left"/>
      <w:pPr>
        <w:ind w:left="6109" w:hanging="360"/>
      </w:pPr>
    </w:lvl>
    <w:lvl w:ilvl="8" w:tplc="7698464A" w:tentative="1">
      <w:start w:val="1"/>
      <w:numFmt w:val="lowerRoman"/>
      <w:lvlText w:val="%9."/>
      <w:lvlJc w:val="right"/>
      <w:pPr>
        <w:ind w:left="6829" w:hanging="180"/>
      </w:pPr>
    </w:lvl>
  </w:abstractNum>
  <w:abstractNum w:abstractNumId="6" w15:restartNumberingAfterBreak="0">
    <w:nsid w:val="1A457B0F"/>
    <w:multiLevelType w:val="hybridMultilevel"/>
    <w:tmpl w:val="69CE9AF2"/>
    <w:lvl w:ilvl="0" w:tplc="D72C5D92">
      <w:start w:val="1"/>
      <w:numFmt w:val="decimal"/>
      <w:lvlText w:val="%1."/>
      <w:lvlJc w:val="left"/>
      <w:pPr>
        <w:ind w:left="720" w:hanging="360"/>
      </w:pPr>
      <w:rPr>
        <w:rFonts w:hint="default"/>
      </w:rPr>
    </w:lvl>
    <w:lvl w:ilvl="1" w:tplc="228EED14" w:tentative="1">
      <w:start w:val="1"/>
      <w:numFmt w:val="lowerLetter"/>
      <w:lvlText w:val="%2."/>
      <w:lvlJc w:val="left"/>
      <w:pPr>
        <w:ind w:left="1440" w:hanging="360"/>
      </w:pPr>
    </w:lvl>
    <w:lvl w:ilvl="2" w:tplc="D06C7E6C" w:tentative="1">
      <w:start w:val="1"/>
      <w:numFmt w:val="lowerRoman"/>
      <w:lvlText w:val="%3."/>
      <w:lvlJc w:val="right"/>
      <w:pPr>
        <w:ind w:left="2160" w:hanging="180"/>
      </w:pPr>
    </w:lvl>
    <w:lvl w:ilvl="3" w:tplc="6F404A2E" w:tentative="1">
      <w:start w:val="1"/>
      <w:numFmt w:val="decimal"/>
      <w:lvlText w:val="%4."/>
      <w:lvlJc w:val="left"/>
      <w:pPr>
        <w:ind w:left="2880" w:hanging="360"/>
      </w:pPr>
    </w:lvl>
    <w:lvl w:ilvl="4" w:tplc="3404E4CE" w:tentative="1">
      <w:start w:val="1"/>
      <w:numFmt w:val="lowerLetter"/>
      <w:lvlText w:val="%5."/>
      <w:lvlJc w:val="left"/>
      <w:pPr>
        <w:ind w:left="3600" w:hanging="360"/>
      </w:pPr>
    </w:lvl>
    <w:lvl w:ilvl="5" w:tplc="5BC658FC" w:tentative="1">
      <w:start w:val="1"/>
      <w:numFmt w:val="lowerRoman"/>
      <w:lvlText w:val="%6."/>
      <w:lvlJc w:val="right"/>
      <w:pPr>
        <w:ind w:left="4320" w:hanging="180"/>
      </w:pPr>
    </w:lvl>
    <w:lvl w:ilvl="6" w:tplc="179CFE70" w:tentative="1">
      <w:start w:val="1"/>
      <w:numFmt w:val="decimal"/>
      <w:lvlText w:val="%7."/>
      <w:lvlJc w:val="left"/>
      <w:pPr>
        <w:ind w:left="5040" w:hanging="360"/>
      </w:pPr>
    </w:lvl>
    <w:lvl w:ilvl="7" w:tplc="D212738E" w:tentative="1">
      <w:start w:val="1"/>
      <w:numFmt w:val="lowerLetter"/>
      <w:lvlText w:val="%8."/>
      <w:lvlJc w:val="left"/>
      <w:pPr>
        <w:ind w:left="5760" w:hanging="360"/>
      </w:pPr>
    </w:lvl>
    <w:lvl w:ilvl="8" w:tplc="9B3CEC0E" w:tentative="1">
      <w:start w:val="1"/>
      <w:numFmt w:val="lowerRoman"/>
      <w:lvlText w:val="%9."/>
      <w:lvlJc w:val="right"/>
      <w:pPr>
        <w:ind w:left="6480" w:hanging="180"/>
      </w:pPr>
    </w:lvl>
  </w:abstractNum>
  <w:abstractNum w:abstractNumId="7" w15:restartNumberingAfterBreak="0">
    <w:nsid w:val="1E461FB9"/>
    <w:multiLevelType w:val="hybridMultilevel"/>
    <w:tmpl w:val="6CCC5048"/>
    <w:lvl w:ilvl="0" w:tplc="54AE0B3E">
      <w:start w:val="1"/>
      <w:numFmt w:val="decimal"/>
      <w:lvlText w:val="%1)"/>
      <w:lvlJc w:val="left"/>
      <w:pPr>
        <w:ind w:left="1069" w:hanging="360"/>
      </w:pPr>
      <w:rPr>
        <w:rFonts w:hint="default"/>
      </w:rPr>
    </w:lvl>
    <w:lvl w:ilvl="1" w:tplc="98C2F9FA" w:tentative="1">
      <w:start w:val="1"/>
      <w:numFmt w:val="lowerLetter"/>
      <w:lvlText w:val="%2."/>
      <w:lvlJc w:val="left"/>
      <w:pPr>
        <w:ind w:left="1789" w:hanging="360"/>
      </w:pPr>
    </w:lvl>
    <w:lvl w:ilvl="2" w:tplc="93745126" w:tentative="1">
      <w:start w:val="1"/>
      <w:numFmt w:val="lowerRoman"/>
      <w:lvlText w:val="%3."/>
      <w:lvlJc w:val="right"/>
      <w:pPr>
        <w:ind w:left="2509" w:hanging="180"/>
      </w:pPr>
    </w:lvl>
    <w:lvl w:ilvl="3" w:tplc="79D45F26" w:tentative="1">
      <w:start w:val="1"/>
      <w:numFmt w:val="decimal"/>
      <w:lvlText w:val="%4."/>
      <w:lvlJc w:val="left"/>
      <w:pPr>
        <w:ind w:left="3229" w:hanging="360"/>
      </w:pPr>
    </w:lvl>
    <w:lvl w:ilvl="4" w:tplc="9F8C5A3C" w:tentative="1">
      <w:start w:val="1"/>
      <w:numFmt w:val="lowerLetter"/>
      <w:lvlText w:val="%5."/>
      <w:lvlJc w:val="left"/>
      <w:pPr>
        <w:ind w:left="3949" w:hanging="360"/>
      </w:pPr>
    </w:lvl>
    <w:lvl w:ilvl="5" w:tplc="2D4C1938" w:tentative="1">
      <w:start w:val="1"/>
      <w:numFmt w:val="lowerRoman"/>
      <w:lvlText w:val="%6."/>
      <w:lvlJc w:val="right"/>
      <w:pPr>
        <w:ind w:left="4669" w:hanging="180"/>
      </w:pPr>
    </w:lvl>
    <w:lvl w:ilvl="6" w:tplc="FC2E29AA" w:tentative="1">
      <w:start w:val="1"/>
      <w:numFmt w:val="decimal"/>
      <w:lvlText w:val="%7."/>
      <w:lvlJc w:val="left"/>
      <w:pPr>
        <w:ind w:left="5389" w:hanging="360"/>
      </w:pPr>
    </w:lvl>
    <w:lvl w:ilvl="7" w:tplc="D3A04ABA" w:tentative="1">
      <w:start w:val="1"/>
      <w:numFmt w:val="lowerLetter"/>
      <w:lvlText w:val="%8."/>
      <w:lvlJc w:val="left"/>
      <w:pPr>
        <w:ind w:left="6109" w:hanging="360"/>
      </w:pPr>
    </w:lvl>
    <w:lvl w:ilvl="8" w:tplc="3A461BD2" w:tentative="1">
      <w:start w:val="1"/>
      <w:numFmt w:val="lowerRoman"/>
      <w:lvlText w:val="%9."/>
      <w:lvlJc w:val="right"/>
      <w:pPr>
        <w:ind w:left="6829" w:hanging="180"/>
      </w:pPr>
    </w:lvl>
  </w:abstractNum>
  <w:abstractNum w:abstractNumId="8" w15:restartNumberingAfterBreak="0">
    <w:nsid w:val="22D62A5A"/>
    <w:multiLevelType w:val="hybridMultilevel"/>
    <w:tmpl w:val="EF089ED2"/>
    <w:lvl w:ilvl="0" w:tplc="5DA04BD6">
      <w:start w:val="1"/>
      <w:numFmt w:val="decimal"/>
      <w:lvlText w:val="%1."/>
      <w:lvlJc w:val="left"/>
      <w:pPr>
        <w:ind w:left="1080" w:hanging="360"/>
      </w:pPr>
      <w:rPr>
        <w:rFonts w:hint="default"/>
        <w:color w:val="000000" w:themeColor="text1"/>
        <w:u w:val="none"/>
      </w:rPr>
    </w:lvl>
    <w:lvl w:ilvl="1" w:tplc="E89AFAB2" w:tentative="1">
      <w:start w:val="1"/>
      <w:numFmt w:val="lowerLetter"/>
      <w:lvlText w:val="%2."/>
      <w:lvlJc w:val="left"/>
      <w:pPr>
        <w:ind w:left="1800" w:hanging="360"/>
      </w:pPr>
    </w:lvl>
    <w:lvl w:ilvl="2" w:tplc="31C2398A" w:tentative="1">
      <w:start w:val="1"/>
      <w:numFmt w:val="lowerRoman"/>
      <w:lvlText w:val="%3."/>
      <w:lvlJc w:val="right"/>
      <w:pPr>
        <w:ind w:left="2520" w:hanging="180"/>
      </w:pPr>
    </w:lvl>
    <w:lvl w:ilvl="3" w:tplc="EE0241A8" w:tentative="1">
      <w:start w:val="1"/>
      <w:numFmt w:val="decimal"/>
      <w:lvlText w:val="%4."/>
      <w:lvlJc w:val="left"/>
      <w:pPr>
        <w:ind w:left="3240" w:hanging="360"/>
      </w:pPr>
    </w:lvl>
    <w:lvl w:ilvl="4" w:tplc="3F5E8C40" w:tentative="1">
      <w:start w:val="1"/>
      <w:numFmt w:val="lowerLetter"/>
      <w:lvlText w:val="%5."/>
      <w:lvlJc w:val="left"/>
      <w:pPr>
        <w:ind w:left="3960" w:hanging="360"/>
      </w:pPr>
    </w:lvl>
    <w:lvl w:ilvl="5" w:tplc="D4AA14EC" w:tentative="1">
      <w:start w:val="1"/>
      <w:numFmt w:val="lowerRoman"/>
      <w:lvlText w:val="%6."/>
      <w:lvlJc w:val="right"/>
      <w:pPr>
        <w:ind w:left="4680" w:hanging="180"/>
      </w:pPr>
    </w:lvl>
    <w:lvl w:ilvl="6" w:tplc="FF0E6C24" w:tentative="1">
      <w:start w:val="1"/>
      <w:numFmt w:val="decimal"/>
      <w:lvlText w:val="%7."/>
      <w:lvlJc w:val="left"/>
      <w:pPr>
        <w:ind w:left="5400" w:hanging="360"/>
      </w:pPr>
    </w:lvl>
    <w:lvl w:ilvl="7" w:tplc="2D5439CA" w:tentative="1">
      <w:start w:val="1"/>
      <w:numFmt w:val="lowerLetter"/>
      <w:lvlText w:val="%8."/>
      <w:lvlJc w:val="left"/>
      <w:pPr>
        <w:ind w:left="6120" w:hanging="360"/>
      </w:pPr>
    </w:lvl>
    <w:lvl w:ilvl="8" w:tplc="85884C9A" w:tentative="1">
      <w:start w:val="1"/>
      <w:numFmt w:val="lowerRoman"/>
      <w:lvlText w:val="%9."/>
      <w:lvlJc w:val="right"/>
      <w:pPr>
        <w:ind w:left="6840" w:hanging="180"/>
      </w:pPr>
    </w:lvl>
  </w:abstractNum>
  <w:abstractNum w:abstractNumId="9" w15:restartNumberingAfterBreak="0">
    <w:nsid w:val="2AC04695"/>
    <w:multiLevelType w:val="hybridMultilevel"/>
    <w:tmpl w:val="1898EEEA"/>
    <w:lvl w:ilvl="0" w:tplc="4BEE44F6">
      <w:start w:val="1"/>
      <w:numFmt w:val="decimal"/>
      <w:lvlText w:val="%1."/>
      <w:lvlJc w:val="left"/>
      <w:pPr>
        <w:ind w:left="720" w:hanging="360"/>
      </w:pPr>
      <w:rPr>
        <w:rFonts w:hint="default"/>
      </w:rPr>
    </w:lvl>
    <w:lvl w:ilvl="1" w:tplc="1BF83896" w:tentative="1">
      <w:start w:val="1"/>
      <w:numFmt w:val="lowerLetter"/>
      <w:lvlText w:val="%2."/>
      <w:lvlJc w:val="left"/>
      <w:pPr>
        <w:ind w:left="1440" w:hanging="360"/>
      </w:pPr>
    </w:lvl>
    <w:lvl w:ilvl="2" w:tplc="28245D3C" w:tentative="1">
      <w:start w:val="1"/>
      <w:numFmt w:val="lowerRoman"/>
      <w:lvlText w:val="%3."/>
      <w:lvlJc w:val="right"/>
      <w:pPr>
        <w:ind w:left="2160" w:hanging="180"/>
      </w:pPr>
    </w:lvl>
    <w:lvl w:ilvl="3" w:tplc="3F168BA8" w:tentative="1">
      <w:start w:val="1"/>
      <w:numFmt w:val="decimal"/>
      <w:lvlText w:val="%4."/>
      <w:lvlJc w:val="left"/>
      <w:pPr>
        <w:ind w:left="2880" w:hanging="360"/>
      </w:pPr>
    </w:lvl>
    <w:lvl w:ilvl="4" w:tplc="2DEE57DA" w:tentative="1">
      <w:start w:val="1"/>
      <w:numFmt w:val="lowerLetter"/>
      <w:lvlText w:val="%5."/>
      <w:lvlJc w:val="left"/>
      <w:pPr>
        <w:ind w:left="3600" w:hanging="360"/>
      </w:pPr>
    </w:lvl>
    <w:lvl w:ilvl="5" w:tplc="C52A6220" w:tentative="1">
      <w:start w:val="1"/>
      <w:numFmt w:val="lowerRoman"/>
      <w:lvlText w:val="%6."/>
      <w:lvlJc w:val="right"/>
      <w:pPr>
        <w:ind w:left="4320" w:hanging="180"/>
      </w:pPr>
    </w:lvl>
    <w:lvl w:ilvl="6" w:tplc="DBCA6B1A" w:tentative="1">
      <w:start w:val="1"/>
      <w:numFmt w:val="decimal"/>
      <w:lvlText w:val="%7."/>
      <w:lvlJc w:val="left"/>
      <w:pPr>
        <w:ind w:left="5040" w:hanging="360"/>
      </w:pPr>
    </w:lvl>
    <w:lvl w:ilvl="7" w:tplc="662893D2" w:tentative="1">
      <w:start w:val="1"/>
      <w:numFmt w:val="lowerLetter"/>
      <w:lvlText w:val="%8."/>
      <w:lvlJc w:val="left"/>
      <w:pPr>
        <w:ind w:left="5760" w:hanging="360"/>
      </w:pPr>
    </w:lvl>
    <w:lvl w:ilvl="8" w:tplc="495266CC" w:tentative="1">
      <w:start w:val="1"/>
      <w:numFmt w:val="lowerRoman"/>
      <w:lvlText w:val="%9."/>
      <w:lvlJc w:val="right"/>
      <w:pPr>
        <w:ind w:left="6480" w:hanging="180"/>
      </w:pPr>
    </w:lvl>
  </w:abstractNum>
  <w:abstractNum w:abstractNumId="10" w15:restartNumberingAfterBreak="0">
    <w:nsid w:val="2CB67DC7"/>
    <w:multiLevelType w:val="hybridMultilevel"/>
    <w:tmpl w:val="0B2E539A"/>
    <w:lvl w:ilvl="0" w:tplc="8FB6CE02">
      <w:start w:val="1"/>
      <w:numFmt w:val="decimal"/>
      <w:lvlText w:val="%1)"/>
      <w:lvlJc w:val="left"/>
      <w:pPr>
        <w:ind w:left="1068" w:hanging="360"/>
      </w:pPr>
      <w:rPr>
        <w:rFonts w:hint="default"/>
      </w:rPr>
    </w:lvl>
    <w:lvl w:ilvl="1" w:tplc="AB3493B8" w:tentative="1">
      <w:start w:val="1"/>
      <w:numFmt w:val="lowerLetter"/>
      <w:lvlText w:val="%2."/>
      <w:lvlJc w:val="left"/>
      <w:pPr>
        <w:ind w:left="1788" w:hanging="360"/>
      </w:pPr>
    </w:lvl>
    <w:lvl w:ilvl="2" w:tplc="7BE2FBA8" w:tentative="1">
      <w:start w:val="1"/>
      <w:numFmt w:val="lowerRoman"/>
      <w:lvlText w:val="%3."/>
      <w:lvlJc w:val="right"/>
      <w:pPr>
        <w:ind w:left="2508" w:hanging="180"/>
      </w:pPr>
    </w:lvl>
    <w:lvl w:ilvl="3" w:tplc="F55A0750" w:tentative="1">
      <w:start w:val="1"/>
      <w:numFmt w:val="decimal"/>
      <w:lvlText w:val="%4."/>
      <w:lvlJc w:val="left"/>
      <w:pPr>
        <w:ind w:left="3228" w:hanging="360"/>
      </w:pPr>
    </w:lvl>
    <w:lvl w:ilvl="4" w:tplc="08784404" w:tentative="1">
      <w:start w:val="1"/>
      <w:numFmt w:val="lowerLetter"/>
      <w:lvlText w:val="%5."/>
      <w:lvlJc w:val="left"/>
      <w:pPr>
        <w:ind w:left="3948" w:hanging="360"/>
      </w:pPr>
    </w:lvl>
    <w:lvl w:ilvl="5" w:tplc="BABC5696" w:tentative="1">
      <w:start w:val="1"/>
      <w:numFmt w:val="lowerRoman"/>
      <w:lvlText w:val="%6."/>
      <w:lvlJc w:val="right"/>
      <w:pPr>
        <w:ind w:left="4668" w:hanging="180"/>
      </w:pPr>
    </w:lvl>
    <w:lvl w:ilvl="6" w:tplc="110C74C8" w:tentative="1">
      <w:start w:val="1"/>
      <w:numFmt w:val="decimal"/>
      <w:lvlText w:val="%7."/>
      <w:lvlJc w:val="left"/>
      <w:pPr>
        <w:ind w:left="5388" w:hanging="360"/>
      </w:pPr>
    </w:lvl>
    <w:lvl w:ilvl="7" w:tplc="98E06B30" w:tentative="1">
      <w:start w:val="1"/>
      <w:numFmt w:val="lowerLetter"/>
      <w:lvlText w:val="%8."/>
      <w:lvlJc w:val="left"/>
      <w:pPr>
        <w:ind w:left="6108" w:hanging="360"/>
      </w:pPr>
    </w:lvl>
    <w:lvl w:ilvl="8" w:tplc="77021238" w:tentative="1">
      <w:start w:val="1"/>
      <w:numFmt w:val="lowerRoman"/>
      <w:lvlText w:val="%9."/>
      <w:lvlJc w:val="right"/>
      <w:pPr>
        <w:ind w:left="6828" w:hanging="180"/>
      </w:pPr>
    </w:lvl>
  </w:abstractNum>
  <w:abstractNum w:abstractNumId="11" w15:restartNumberingAfterBreak="0">
    <w:nsid w:val="30DA4C4B"/>
    <w:multiLevelType w:val="hybridMultilevel"/>
    <w:tmpl w:val="44FCD54C"/>
    <w:lvl w:ilvl="0" w:tplc="58B48CEC">
      <w:start w:val="1"/>
      <w:numFmt w:val="decimal"/>
      <w:lvlText w:val="%1)"/>
      <w:lvlJc w:val="left"/>
      <w:pPr>
        <w:ind w:left="1080" w:hanging="360"/>
      </w:pPr>
      <w:rPr>
        <w:rFonts w:hint="default"/>
      </w:rPr>
    </w:lvl>
    <w:lvl w:ilvl="1" w:tplc="A9DE163C" w:tentative="1">
      <w:start w:val="1"/>
      <w:numFmt w:val="lowerLetter"/>
      <w:lvlText w:val="%2."/>
      <w:lvlJc w:val="left"/>
      <w:pPr>
        <w:ind w:left="1800" w:hanging="360"/>
      </w:pPr>
    </w:lvl>
    <w:lvl w:ilvl="2" w:tplc="4A5E6590" w:tentative="1">
      <w:start w:val="1"/>
      <w:numFmt w:val="lowerRoman"/>
      <w:lvlText w:val="%3."/>
      <w:lvlJc w:val="right"/>
      <w:pPr>
        <w:ind w:left="2520" w:hanging="180"/>
      </w:pPr>
    </w:lvl>
    <w:lvl w:ilvl="3" w:tplc="C276CF90" w:tentative="1">
      <w:start w:val="1"/>
      <w:numFmt w:val="decimal"/>
      <w:lvlText w:val="%4."/>
      <w:lvlJc w:val="left"/>
      <w:pPr>
        <w:ind w:left="3240" w:hanging="360"/>
      </w:pPr>
    </w:lvl>
    <w:lvl w:ilvl="4" w:tplc="4A66B480" w:tentative="1">
      <w:start w:val="1"/>
      <w:numFmt w:val="lowerLetter"/>
      <w:lvlText w:val="%5."/>
      <w:lvlJc w:val="left"/>
      <w:pPr>
        <w:ind w:left="3960" w:hanging="360"/>
      </w:pPr>
    </w:lvl>
    <w:lvl w:ilvl="5" w:tplc="47922278" w:tentative="1">
      <w:start w:val="1"/>
      <w:numFmt w:val="lowerRoman"/>
      <w:lvlText w:val="%6."/>
      <w:lvlJc w:val="right"/>
      <w:pPr>
        <w:ind w:left="4680" w:hanging="180"/>
      </w:pPr>
    </w:lvl>
    <w:lvl w:ilvl="6" w:tplc="D1E0FC7A" w:tentative="1">
      <w:start w:val="1"/>
      <w:numFmt w:val="decimal"/>
      <w:lvlText w:val="%7."/>
      <w:lvlJc w:val="left"/>
      <w:pPr>
        <w:ind w:left="5400" w:hanging="360"/>
      </w:pPr>
    </w:lvl>
    <w:lvl w:ilvl="7" w:tplc="90D6FCD0" w:tentative="1">
      <w:start w:val="1"/>
      <w:numFmt w:val="lowerLetter"/>
      <w:lvlText w:val="%8."/>
      <w:lvlJc w:val="left"/>
      <w:pPr>
        <w:ind w:left="6120" w:hanging="360"/>
      </w:pPr>
    </w:lvl>
    <w:lvl w:ilvl="8" w:tplc="716E02FA" w:tentative="1">
      <w:start w:val="1"/>
      <w:numFmt w:val="lowerRoman"/>
      <w:lvlText w:val="%9."/>
      <w:lvlJc w:val="right"/>
      <w:pPr>
        <w:ind w:left="6840" w:hanging="180"/>
      </w:pPr>
    </w:lvl>
  </w:abstractNum>
  <w:abstractNum w:abstractNumId="12" w15:restartNumberingAfterBreak="0">
    <w:nsid w:val="31385BDB"/>
    <w:multiLevelType w:val="hybridMultilevel"/>
    <w:tmpl w:val="4E22D7B6"/>
    <w:lvl w:ilvl="0" w:tplc="DB40AEFA">
      <w:start w:val="1"/>
      <w:numFmt w:val="decimal"/>
      <w:lvlText w:val="%1)"/>
      <w:lvlJc w:val="left"/>
      <w:pPr>
        <w:ind w:left="1069" w:hanging="360"/>
      </w:pPr>
      <w:rPr>
        <w:rFonts w:ascii="Times New Roman" w:eastAsia="DejaVu Sans" w:hAnsi="Times New Roman" w:cs="Times New Roman"/>
      </w:rPr>
    </w:lvl>
    <w:lvl w:ilvl="1" w:tplc="626AE210" w:tentative="1">
      <w:start w:val="1"/>
      <w:numFmt w:val="lowerLetter"/>
      <w:lvlText w:val="%2."/>
      <w:lvlJc w:val="left"/>
      <w:pPr>
        <w:ind w:left="1789" w:hanging="360"/>
      </w:pPr>
    </w:lvl>
    <w:lvl w:ilvl="2" w:tplc="2B1E7320" w:tentative="1">
      <w:start w:val="1"/>
      <w:numFmt w:val="lowerRoman"/>
      <w:lvlText w:val="%3."/>
      <w:lvlJc w:val="right"/>
      <w:pPr>
        <w:ind w:left="2509" w:hanging="180"/>
      </w:pPr>
    </w:lvl>
    <w:lvl w:ilvl="3" w:tplc="04A808F2" w:tentative="1">
      <w:start w:val="1"/>
      <w:numFmt w:val="decimal"/>
      <w:lvlText w:val="%4."/>
      <w:lvlJc w:val="left"/>
      <w:pPr>
        <w:ind w:left="3229" w:hanging="360"/>
      </w:pPr>
    </w:lvl>
    <w:lvl w:ilvl="4" w:tplc="9C1A0986" w:tentative="1">
      <w:start w:val="1"/>
      <w:numFmt w:val="lowerLetter"/>
      <w:lvlText w:val="%5."/>
      <w:lvlJc w:val="left"/>
      <w:pPr>
        <w:ind w:left="3949" w:hanging="360"/>
      </w:pPr>
    </w:lvl>
    <w:lvl w:ilvl="5" w:tplc="BB60DDAE" w:tentative="1">
      <w:start w:val="1"/>
      <w:numFmt w:val="lowerRoman"/>
      <w:lvlText w:val="%6."/>
      <w:lvlJc w:val="right"/>
      <w:pPr>
        <w:ind w:left="4669" w:hanging="180"/>
      </w:pPr>
    </w:lvl>
    <w:lvl w:ilvl="6" w:tplc="E91209BA" w:tentative="1">
      <w:start w:val="1"/>
      <w:numFmt w:val="decimal"/>
      <w:lvlText w:val="%7."/>
      <w:lvlJc w:val="left"/>
      <w:pPr>
        <w:ind w:left="5389" w:hanging="360"/>
      </w:pPr>
    </w:lvl>
    <w:lvl w:ilvl="7" w:tplc="9F3C371E" w:tentative="1">
      <w:start w:val="1"/>
      <w:numFmt w:val="lowerLetter"/>
      <w:lvlText w:val="%8."/>
      <w:lvlJc w:val="left"/>
      <w:pPr>
        <w:ind w:left="6109" w:hanging="360"/>
      </w:pPr>
    </w:lvl>
    <w:lvl w:ilvl="8" w:tplc="031A7A6C" w:tentative="1">
      <w:start w:val="1"/>
      <w:numFmt w:val="lowerRoman"/>
      <w:lvlText w:val="%9."/>
      <w:lvlJc w:val="right"/>
      <w:pPr>
        <w:ind w:left="6829" w:hanging="180"/>
      </w:pPr>
    </w:lvl>
  </w:abstractNum>
  <w:abstractNum w:abstractNumId="13" w15:restartNumberingAfterBreak="0">
    <w:nsid w:val="36494C6A"/>
    <w:multiLevelType w:val="hybridMultilevel"/>
    <w:tmpl w:val="94F863BA"/>
    <w:lvl w:ilvl="0" w:tplc="4D4A7EC6">
      <w:start w:val="1"/>
      <w:numFmt w:val="decimal"/>
      <w:lvlText w:val="%1)"/>
      <w:lvlJc w:val="left"/>
      <w:pPr>
        <w:ind w:left="786" w:hanging="360"/>
      </w:pPr>
    </w:lvl>
    <w:lvl w:ilvl="1" w:tplc="FE9085E2" w:tentative="1">
      <w:start w:val="1"/>
      <w:numFmt w:val="lowerLetter"/>
      <w:lvlText w:val="%2."/>
      <w:lvlJc w:val="left"/>
      <w:pPr>
        <w:ind w:left="1506" w:hanging="360"/>
      </w:pPr>
    </w:lvl>
    <w:lvl w:ilvl="2" w:tplc="B94AF768" w:tentative="1">
      <w:start w:val="1"/>
      <w:numFmt w:val="lowerRoman"/>
      <w:lvlText w:val="%3."/>
      <w:lvlJc w:val="right"/>
      <w:pPr>
        <w:ind w:left="2226" w:hanging="360"/>
      </w:pPr>
    </w:lvl>
    <w:lvl w:ilvl="3" w:tplc="DA0480C0" w:tentative="1">
      <w:start w:val="1"/>
      <w:numFmt w:val="decimal"/>
      <w:lvlText w:val="%4."/>
      <w:lvlJc w:val="left"/>
      <w:pPr>
        <w:ind w:left="2947" w:hanging="360"/>
      </w:pPr>
    </w:lvl>
    <w:lvl w:ilvl="4" w:tplc="D6CE1702" w:tentative="1">
      <w:start w:val="1"/>
      <w:numFmt w:val="lowerLetter"/>
      <w:lvlText w:val="%5."/>
      <w:lvlJc w:val="left"/>
      <w:pPr>
        <w:ind w:left="3667" w:hanging="360"/>
      </w:pPr>
    </w:lvl>
    <w:lvl w:ilvl="5" w:tplc="1ABE6F66" w:tentative="1">
      <w:start w:val="1"/>
      <w:numFmt w:val="lowerRoman"/>
      <w:lvlText w:val="%6."/>
      <w:lvlJc w:val="right"/>
      <w:pPr>
        <w:ind w:left="4387" w:hanging="360"/>
      </w:pPr>
    </w:lvl>
    <w:lvl w:ilvl="6" w:tplc="0CF6A2B4" w:tentative="1">
      <w:start w:val="1"/>
      <w:numFmt w:val="decimal"/>
      <w:lvlText w:val="%7."/>
      <w:lvlJc w:val="left"/>
      <w:pPr>
        <w:ind w:left="5107" w:hanging="360"/>
      </w:pPr>
    </w:lvl>
    <w:lvl w:ilvl="7" w:tplc="6138F8F8" w:tentative="1">
      <w:start w:val="1"/>
      <w:numFmt w:val="lowerLetter"/>
      <w:lvlText w:val="%8."/>
      <w:lvlJc w:val="left"/>
      <w:pPr>
        <w:ind w:left="5827" w:hanging="360"/>
      </w:pPr>
    </w:lvl>
    <w:lvl w:ilvl="8" w:tplc="F754DE74" w:tentative="1">
      <w:start w:val="1"/>
      <w:numFmt w:val="lowerRoman"/>
      <w:lvlText w:val="%9."/>
      <w:lvlJc w:val="right"/>
      <w:pPr>
        <w:ind w:left="6547" w:hanging="360"/>
      </w:pPr>
    </w:lvl>
  </w:abstractNum>
  <w:abstractNum w:abstractNumId="14" w15:restartNumberingAfterBreak="0">
    <w:nsid w:val="374F1BE5"/>
    <w:multiLevelType w:val="hybridMultilevel"/>
    <w:tmpl w:val="CCBCD578"/>
    <w:lvl w:ilvl="0" w:tplc="1C148BE8">
      <w:start w:val="1"/>
      <w:numFmt w:val="decimal"/>
      <w:lvlText w:val="%1."/>
      <w:lvlJc w:val="left"/>
      <w:pPr>
        <w:ind w:left="1068" w:hanging="360"/>
      </w:pPr>
      <w:rPr>
        <w:rFonts w:hint="default"/>
      </w:rPr>
    </w:lvl>
    <w:lvl w:ilvl="1" w:tplc="BEAC500A" w:tentative="1">
      <w:start w:val="1"/>
      <w:numFmt w:val="lowerLetter"/>
      <w:lvlText w:val="%2."/>
      <w:lvlJc w:val="left"/>
      <w:pPr>
        <w:ind w:left="1788" w:hanging="360"/>
      </w:pPr>
    </w:lvl>
    <w:lvl w:ilvl="2" w:tplc="F70E8F58" w:tentative="1">
      <w:start w:val="1"/>
      <w:numFmt w:val="lowerRoman"/>
      <w:lvlText w:val="%3."/>
      <w:lvlJc w:val="right"/>
      <w:pPr>
        <w:ind w:left="2508" w:hanging="180"/>
      </w:pPr>
    </w:lvl>
    <w:lvl w:ilvl="3" w:tplc="9536B374" w:tentative="1">
      <w:start w:val="1"/>
      <w:numFmt w:val="decimal"/>
      <w:lvlText w:val="%4."/>
      <w:lvlJc w:val="left"/>
      <w:pPr>
        <w:ind w:left="3228" w:hanging="360"/>
      </w:pPr>
    </w:lvl>
    <w:lvl w:ilvl="4" w:tplc="072A39DE" w:tentative="1">
      <w:start w:val="1"/>
      <w:numFmt w:val="lowerLetter"/>
      <w:lvlText w:val="%5."/>
      <w:lvlJc w:val="left"/>
      <w:pPr>
        <w:ind w:left="3948" w:hanging="360"/>
      </w:pPr>
    </w:lvl>
    <w:lvl w:ilvl="5" w:tplc="87ECF1CE" w:tentative="1">
      <w:start w:val="1"/>
      <w:numFmt w:val="lowerRoman"/>
      <w:lvlText w:val="%6."/>
      <w:lvlJc w:val="right"/>
      <w:pPr>
        <w:ind w:left="4668" w:hanging="180"/>
      </w:pPr>
    </w:lvl>
    <w:lvl w:ilvl="6" w:tplc="2188D1AA" w:tentative="1">
      <w:start w:val="1"/>
      <w:numFmt w:val="decimal"/>
      <w:lvlText w:val="%7."/>
      <w:lvlJc w:val="left"/>
      <w:pPr>
        <w:ind w:left="5388" w:hanging="360"/>
      </w:pPr>
    </w:lvl>
    <w:lvl w:ilvl="7" w:tplc="12605326" w:tentative="1">
      <w:start w:val="1"/>
      <w:numFmt w:val="lowerLetter"/>
      <w:lvlText w:val="%8."/>
      <w:lvlJc w:val="left"/>
      <w:pPr>
        <w:ind w:left="6108" w:hanging="360"/>
      </w:pPr>
    </w:lvl>
    <w:lvl w:ilvl="8" w:tplc="33EEA462" w:tentative="1">
      <w:start w:val="1"/>
      <w:numFmt w:val="lowerRoman"/>
      <w:lvlText w:val="%9."/>
      <w:lvlJc w:val="right"/>
      <w:pPr>
        <w:ind w:left="6828" w:hanging="180"/>
      </w:pPr>
    </w:lvl>
  </w:abstractNum>
  <w:abstractNum w:abstractNumId="15" w15:restartNumberingAfterBreak="0">
    <w:nsid w:val="39EF562D"/>
    <w:multiLevelType w:val="hybridMultilevel"/>
    <w:tmpl w:val="718203D6"/>
    <w:lvl w:ilvl="0" w:tplc="7D8CBFB0">
      <w:start w:val="1"/>
      <w:numFmt w:val="decimal"/>
      <w:lvlText w:val="%1."/>
      <w:lvlJc w:val="left"/>
      <w:pPr>
        <w:ind w:left="1068" w:hanging="360"/>
      </w:pPr>
      <w:rPr>
        <w:rFonts w:hint="default"/>
      </w:rPr>
    </w:lvl>
    <w:lvl w:ilvl="1" w:tplc="44085182" w:tentative="1">
      <w:start w:val="1"/>
      <w:numFmt w:val="lowerLetter"/>
      <w:lvlText w:val="%2."/>
      <w:lvlJc w:val="left"/>
      <w:pPr>
        <w:ind w:left="1788" w:hanging="360"/>
      </w:pPr>
    </w:lvl>
    <w:lvl w:ilvl="2" w:tplc="39641C66" w:tentative="1">
      <w:start w:val="1"/>
      <w:numFmt w:val="lowerRoman"/>
      <w:lvlText w:val="%3."/>
      <w:lvlJc w:val="right"/>
      <w:pPr>
        <w:ind w:left="2508" w:hanging="180"/>
      </w:pPr>
    </w:lvl>
    <w:lvl w:ilvl="3" w:tplc="FD80CB32" w:tentative="1">
      <w:start w:val="1"/>
      <w:numFmt w:val="decimal"/>
      <w:lvlText w:val="%4."/>
      <w:lvlJc w:val="left"/>
      <w:pPr>
        <w:ind w:left="3228" w:hanging="360"/>
      </w:pPr>
    </w:lvl>
    <w:lvl w:ilvl="4" w:tplc="C3926764" w:tentative="1">
      <w:start w:val="1"/>
      <w:numFmt w:val="lowerLetter"/>
      <w:lvlText w:val="%5."/>
      <w:lvlJc w:val="left"/>
      <w:pPr>
        <w:ind w:left="3948" w:hanging="360"/>
      </w:pPr>
    </w:lvl>
    <w:lvl w:ilvl="5" w:tplc="074077CE" w:tentative="1">
      <w:start w:val="1"/>
      <w:numFmt w:val="lowerRoman"/>
      <w:lvlText w:val="%6."/>
      <w:lvlJc w:val="right"/>
      <w:pPr>
        <w:ind w:left="4668" w:hanging="180"/>
      </w:pPr>
    </w:lvl>
    <w:lvl w:ilvl="6" w:tplc="A0626B0A" w:tentative="1">
      <w:start w:val="1"/>
      <w:numFmt w:val="decimal"/>
      <w:lvlText w:val="%7."/>
      <w:lvlJc w:val="left"/>
      <w:pPr>
        <w:ind w:left="5388" w:hanging="360"/>
      </w:pPr>
    </w:lvl>
    <w:lvl w:ilvl="7" w:tplc="F558E7E4" w:tentative="1">
      <w:start w:val="1"/>
      <w:numFmt w:val="lowerLetter"/>
      <w:lvlText w:val="%8."/>
      <w:lvlJc w:val="left"/>
      <w:pPr>
        <w:ind w:left="6108" w:hanging="360"/>
      </w:pPr>
    </w:lvl>
    <w:lvl w:ilvl="8" w:tplc="B02E6E38" w:tentative="1">
      <w:start w:val="1"/>
      <w:numFmt w:val="lowerRoman"/>
      <w:lvlText w:val="%9."/>
      <w:lvlJc w:val="right"/>
      <w:pPr>
        <w:ind w:left="6828" w:hanging="180"/>
      </w:pPr>
    </w:lvl>
  </w:abstractNum>
  <w:abstractNum w:abstractNumId="16" w15:restartNumberingAfterBreak="0">
    <w:nsid w:val="3D9F3B10"/>
    <w:multiLevelType w:val="hybridMultilevel"/>
    <w:tmpl w:val="21CACE66"/>
    <w:lvl w:ilvl="0" w:tplc="AE6E31A4">
      <w:start w:val="1"/>
      <w:numFmt w:val="decimal"/>
      <w:lvlText w:val="%1)"/>
      <w:lvlJc w:val="left"/>
      <w:pPr>
        <w:ind w:left="1211" w:hanging="360"/>
      </w:pPr>
      <w:rPr>
        <w:rFonts w:hint="default"/>
      </w:rPr>
    </w:lvl>
    <w:lvl w:ilvl="1" w:tplc="AA8EBBB8" w:tentative="1">
      <w:start w:val="1"/>
      <w:numFmt w:val="lowerLetter"/>
      <w:lvlText w:val="%2."/>
      <w:lvlJc w:val="left"/>
      <w:pPr>
        <w:ind w:left="1931" w:hanging="360"/>
      </w:pPr>
    </w:lvl>
    <w:lvl w:ilvl="2" w:tplc="FC42301E" w:tentative="1">
      <w:start w:val="1"/>
      <w:numFmt w:val="lowerRoman"/>
      <w:lvlText w:val="%3."/>
      <w:lvlJc w:val="right"/>
      <w:pPr>
        <w:ind w:left="2651" w:hanging="180"/>
      </w:pPr>
    </w:lvl>
    <w:lvl w:ilvl="3" w:tplc="7D909D9C" w:tentative="1">
      <w:start w:val="1"/>
      <w:numFmt w:val="decimal"/>
      <w:lvlText w:val="%4."/>
      <w:lvlJc w:val="left"/>
      <w:pPr>
        <w:ind w:left="3371" w:hanging="360"/>
      </w:pPr>
    </w:lvl>
    <w:lvl w:ilvl="4" w:tplc="E048ECD2" w:tentative="1">
      <w:start w:val="1"/>
      <w:numFmt w:val="lowerLetter"/>
      <w:lvlText w:val="%5."/>
      <w:lvlJc w:val="left"/>
      <w:pPr>
        <w:ind w:left="4091" w:hanging="360"/>
      </w:pPr>
    </w:lvl>
    <w:lvl w:ilvl="5" w:tplc="C32E5BE2" w:tentative="1">
      <w:start w:val="1"/>
      <w:numFmt w:val="lowerRoman"/>
      <w:lvlText w:val="%6."/>
      <w:lvlJc w:val="right"/>
      <w:pPr>
        <w:ind w:left="4811" w:hanging="180"/>
      </w:pPr>
    </w:lvl>
    <w:lvl w:ilvl="6" w:tplc="862E1934" w:tentative="1">
      <w:start w:val="1"/>
      <w:numFmt w:val="decimal"/>
      <w:lvlText w:val="%7."/>
      <w:lvlJc w:val="left"/>
      <w:pPr>
        <w:ind w:left="5531" w:hanging="360"/>
      </w:pPr>
    </w:lvl>
    <w:lvl w:ilvl="7" w:tplc="2C9A8834" w:tentative="1">
      <w:start w:val="1"/>
      <w:numFmt w:val="lowerLetter"/>
      <w:lvlText w:val="%8."/>
      <w:lvlJc w:val="left"/>
      <w:pPr>
        <w:ind w:left="6251" w:hanging="360"/>
      </w:pPr>
    </w:lvl>
    <w:lvl w:ilvl="8" w:tplc="B3567D54" w:tentative="1">
      <w:start w:val="1"/>
      <w:numFmt w:val="lowerRoman"/>
      <w:lvlText w:val="%9."/>
      <w:lvlJc w:val="right"/>
      <w:pPr>
        <w:ind w:left="6971" w:hanging="180"/>
      </w:pPr>
    </w:lvl>
  </w:abstractNum>
  <w:abstractNum w:abstractNumId="17" w15:restartNumberingAfterBreak="0">
    <w:nsid w:val="4D4A645E"/>
    <w:multiLevelType w:val="multilevel"/>
    <w:tmpl w:val="884E7C30"/>
    <w:lvl w:ilvl="0">
      <w:start w:val="1"/>
      <w:numFmt w:val="decimal"/>
      <w:lvlText w:val="%1."/>
      <w:lvlJc w:val="left"/>
      <w:pPr>
        <w:ind w:left="786"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26" w:hanging="720"/>
      </w:pPr>
      <w:rPr>
        <w:rFonts w:hint="default"/>
      </w:rPr>
    </w:lvl>
    <w:lvl w:ilvl="3">
      <w:start w:val="1"/>
      <w:numFmt w:val="decimal"/>
      <w:isLgl/>
      <w:lvlText w:val="%1.%2.%3.%4."/>
      <w:lvlJc w:val="left"/>
      <w:pPr>
        <w:ind w:left="4116" w:hanging="720"/>
      </w:pPr>
      <w:rPr>
        <w:rFonts w:hint="default"/>
      </w:rPr>
    </w:lvl>
    <w:lvl w:ilvl="4">
      <w:start w:val="1"/>
      <w:numFmt w:val="decimal"/>
      <w:isLgl/>
      <w:lvlText w:val="%1.%2.%3.%4.%5."/>
      <w:lvlJc w:val="left"/>
      <w:pPr>
        <w:ind w:left="5466" w:hanging="1080"/>
      </w:pPr>
      <w:rPr>
        <w:rFonts w:hint="default"/>
      </w:rPr>
    </w:lvl>
    <w:lvl w:ilvl="5">
      <w:start w:val="1"/>
      <w:numFmt w:val="decimal"/>
      <w:isLgl/>
      <w:lvlText w:val="%1.%2.%3.%4.%5.%6."/>
      <w:lvlJc w:val="left"/>
      <w:pPr>
        <w:ind w:left="6456" w:hanging="1080"/>
      </w:pPr>
      <w:rPr>
        <w:rFonts w:hint="default"/>
      </w:rPr>
    </w:lvl>
    <w:lvl w:ilvl="6">
      <w:start w:val="1"/>
      <w:numFmt w:val="decimal"/>
      <w:isLgl/>
      <w:lvlText w:val="%1.%2.%3.%4.%5.%6.%7."/>
      <w:lvlJc w:val="left"/>
      <w:pPr>
        <w:ind w:left="7806" w:hanging="1440"/>
      </w:pPr>
      <w:rPr>
        <w:rFonts w:hint="default"/>
      </w:rPr>
    </w:lvl>
    <w:lvl w:ilvl="7">
      <w:start w:val="1"/>
      <w:numFmt w:val="decimal"/>
      <w:isLgl/>
      <w:lvlText w:val="%1.%2.%3.%4.%5.%6.%7.%8."/>
      <w:lvlJc w:val="left"/>
      <w:pPr>
        <w:ind w:left="8796" w:hanging="1440"/>
      </w:pPr>
      <w:rPr>
        <w:rFonts w:hint="default"/>
      </w:rPr>
    </w:lvl>
    <w:lvl w:ilvl="8">
      <w:start w:val="1"/>
      <w:numFmt w:val="decimal"/>
      <w:isLgl/>
      <w:lvlText w:val="%1.%2.%3.%4.%5.%6.%7.%8.%9."/>
      <w:lvlJc w:val="left"/>
      <w:pPr>
        <w:ind w:left="10146" w:hanging="1800"/>
      </w:pPr>
      <w:rPr>
        <w:rFonts w:hint="default"/>
      </w:rPr>
    </w:lvl>
  </w:abstractNum>
  <w:abstractNum w:abstractNumId="18" w15:restartNumberingAfterBreak="0">
    <w:nsid w:val="541B54A9"/>
    <w:multiLevelType w:val="hybridMultilevel"/>
    <w:tmpl w:val="27404E34"/>
    <w:lvl w:ilvl="0" w:tplc="A9A24E9A">
      <w:start w:val="1"/>
      <w:numFmt w:val="bullet"/>
      <w:lvlText w:val=""/>
      <w:lvlJc w:val="left"/>
      <w:pPr>
        <w:ind w:left="1429" w:hanging="360"/>
      </w:pPr>
      <w:rPr>
        <w:rFonts w:ascii="Symbol" w:hAnsi="Symbol" w:hint="default"/>
      </w:rPr>
    </w:lvl>
    <w:lvl w:ilvl="1" w:tplc="BA26C560">
      <w:start w:val="1"/>
      <w:numFmt w:val="bullet"/>
      <w:lvlText w:val="o"/>
      <w:lvlJc w:val="left"/>
      <w:pPr>
        <w:ind w:left="2149" w:hanging="360"/>
      </w:pPr>
      <w:rPr>
        <w:rFonts w:ascii="Courier New" w:hAnsi="Courier New" w:cs="Courier New" w:hint="default"/>
      </w:rPr>
    </w:lvl>
    <w:lvl w:ilvl="2" w:tplc="6C50C5E8">
      <w:start w:val="1"/>
      <w:numFmt w:val="bullet"/>
      <w:lvlText w:val=""/>
      <w:lvlJc w:val="left"/>
      <w:pPr>
        <w:ind w:left="2869" w:hanging="360"/>
      </w:pPr>
      <w:rPr>
        <w:rFonts w:ascii="Wingdings" w:hAnsi="Wingdings" w:hint="default"/>
      </w:rPr>
    </w:lvl>
    <w:lvl w:ilvl="3" w:tplc="FD52C4D8">
      <w:start w:val="1"/>
      <w:numFmt w:val="bullet"/>
      <w:lvlText w:val=""/>
      <w:lvlJc w:val="left"/>
      <w:pPr>
        <w:ind w:left="3589" w:hanging="360"/>
      </w:pPr>
      <w:rPr>
        <w:rFonts w:ascii="Symbol" w:hAnsi="Symbol" w:hint="default"/>
      </w:rPr>
    </w:lvl>
    <w:lvl w:ilvl="4" w:tplc="4582E5D8">
      <w:start w:val="1"/>
      <w:numFmt w:val="bullet"/>
      <w:lvlText w:val="o"/>
      <w:lvlJc w:val="left"/>
      <w:pPr>
        <w:ind w:left="4309" w:hanging="360"/>
      </w:pPr>
      <w:rPr>
        <w:rFonts w:ascii="Courier New" w:hAnsi="Courier New" w:cs="Courier New" w:hint="default"/>
      </w:rPr>
    </w:lvl>
    <w:lvl w:ilvl="5" w:tplc="2162F98A">
      <w:start w:val="1"/>
      <w:numFmt w:val="bullet"/>
      <w:lvlText w:val=""/>
      <w:lvlJc w:val="left"/>
      <w:pPr>
        <w:ind w:left="5029" w:hanging="360"/>
      </w:pPr>
      <w:rPr>
        <w:rFonts w:ascii="Wingdings" w:hAnsi="Wingdings" w:hint="default"/>
      </w:rPr>
    </w:lvl>
    <w:lvl w:ilvl="6" w:tplc="C8A6465C">
      <w:start w:val="1"/>
      <w:numFmt w:val="bullet"/>
      <w:lvlText w:val=""/>
      <w:lvlJc w:val="left"/>
      <w:pPr>
        <w:ind w:left="5749" w:hanging="360"/>
      </w:pPr>
      <w:rPr>
        <w:rFonts w:ascii="Symbol" w:hAnsi="Symbol" w:hint="default"/>
      </w:rPr>
    </w:lvl>
    <w:lvl w:ilvl="7" w:tplc="94AAE400">
      <w:start w:val="1"/>
      <w:numFmt w:val="bullet"/>
      <w:lvlText w:val="o"/>
      <w:lvlJc w:val="left"/>
      <w:pPr>
        <w:ind w:left="6469" w:hanging="360"/>
      </w:pPr>
      <w:rPr>
        <w:rFonts w:ascii="Courier New" w:hAnsi="Courier New" w:cs="Courier New" w:hint="default"/>
      </w:rPr>
    </w:lvl>
    <w:lvl w:ilvl="8" w:tplc="552C0E02">
      <w:start w:val="1"/>
      <w:numFmt w:val="bullet"/>
      <w:lvlText w:val=""/>
      <w:lvlJc w:val="left"/>
      <w:pPr>
        <w:ind w:left="7189" w:hanging="360"/>
      </w:pPr>
      <w:rPr>
        <w:rFonts w:ascii="Wingdings" w:hAnsi="Wingdings" w:hint="default"/>
      </w:rPr>
    </w:lvl>
  </w:abstractNum>
  <w:abstractNum w:abstractNumId="19" w15:restartNumberingAfterBreak="0">
    <w:nsid w:val="545B6337"/>
    <w:multiLevelType w:val="hybridMultilevel"/>
    <w:tmpl w:val="ECB6BAE0"/>
    <w:lvl w:ilvl="0" w:tplc="DAA0D820">
      <w:start w:val="1"/>
      <w:numFmt w:val="decimal"/>
      <w:lvlText w:val="%1)"/>
      <w:lvlJc w:val="left"/>
      <w:pPr>
        <w:ind w:left="1068" w:hanging="360"/>
      </w:pPr>
      <w:rPr>
        <w:rFonts w:hint="default"/>
      </w:rPr>
    </w:lvl>
    <w:lvl w:ilvl="1" w:tplc="C8E69F76" w:tentative="1">
      <w:start w:val="1"/>
      <w:numFmt w:val="lowerLetter"/>
      <w:lvlText w:val="%2."/>
      <w:lvlJc w:val="left"/>
      <w:pPr>
        <w:ind w:left="1788" w:hanging="360"/>
      </w:pPr>
    </w:lvl>
    <w:lvl w:ilvl="2" w:tplc="DEEA5870" w:tentative="1">
      <w:start w:val="1"/>
      <w:numFmt w:val="lowerRoman"/>
      <w:lvlText w:val="%3."/>
      <w:lvlJc w:val="right"/>
      <w:pPr>
        <w:ind w:left="2508" w:hanging="180"/>
      </w:pPr>
    </w:lvl>
    <w:lvl w:ilvl="3" w:tplc="155A7678" w:tentative="1">
      <w:start w:val="1"/>
      <w:numFmt w:val="decimal"/>
      <w:lvlText w:val="%4."/>
      <w:lvlJc w:val="left"/>
      <w:pPr>
        <w:ind w:left="3228" w:hanging="360"/>
      </w:pPr>
    </w:lvl>
    <w:lvl w:ilvl="4" w:tplc="353835B2" w:tentative="1">
      <w:start w:val="1"/>
      <w:numFmt w:val="lowerLetter"/>
      <w:lvlText w:val="%5."/>
      <w:lvlJc w:val="left"/>
      <w:pPr>
        <w:ind w:left="3948" w:hanging="360"/>
      </w:pPr>
    </w:lvl>
    <w:lvl w:ilvl="5" w:tplc="7A3A8D2A" w:tentative="1">
      <w:start w:val="1"/>
      <w:numFmt w:val="lowerRoman"/>
      <w:lvlText w:val="%6."/>
      <w:lvlJc w:val="right"/>
      <w:pPr>
        <w:ind w:left="4668" w:hanging="180"/>
      </w:pPr>
    </w:lvl>
    <w:lvl w:ilvl="6" w:tplc="24788CAA" w:tentative="1">
      <w:start w:val="1"/>
      <w:numFmt w:val="decimal"/>
      <w:lvlText w:val="%7."/>
      <w:lvlJc w:val="left"/>
      <w:pPr>
        <w:ind w:left="5388" w:hanging="360"/>
      </w:pPr>
    </w:lvl>
    <w:lvl w:ilvl="7" w:tplc="029C80B8" w:tentative="1">
      <w:start w:val="1"/>
      <w:numFmt w:val="lowerLetter"/>
      <w:lvlText w:val="%8."/>
      <w:lvlJc w:val="left"/>
      <w:pPr>
        <w:ind w:left="6108" w:hanging="360"/>
      </w:pPr>
    </w:lvl>
    <w:lvl w:ilvl="8" w:tplc="A1945898" w:tentative="1">
      <w:start w:val="1"/>
      <w:numFmt w:val="lowerRoman"/>
      <w:lvlText w:val="%9."/>
      <w:lvlJc w:val="right"/>
      <w:pPr>
        <w:ind w:left="6828" w:hanging="180"/>
      </w:pPr>
    </w:lvl>
  </w:abstractNum>
  <w:abstractNum w:abstractNumId="20" w15:restartNumberingAfterBreak="0">
    <w:nsid w:val="568579CE"/>
    <w:multiLevelType w:val="hybridMultilevel"/>
    <w:tmpl w:val="694ACBF4"/>
    <w:lvl w:ilvl="0" w:tplc="DD28F72A">
      <w:start w:val="3"/>
      <w:numFmt w:val="decimal"/>
      <w:lvlText w:val="%1)"/>
      <w:lvlJc w:val="left"/>
      <w:pPr>
        <w:ind w:left="1069" w:hanging="360"/>
      </w:pPr>
      <w:rPr>
        <w:rFonts w:hint="default"/>
      </w:rPr>
    </w:lvl>
    <w:lvl w:ilvl="1" w:tplc="C9B0EF7A" w:tentative="1">
      <w:start w:val="1"/>
      <w:numFmt w:val="lowerLetter"/>
      <w:lvlText w:val="%2."/>
      <w:lvlJc w:val="left"/>
      <w:pPr>
        <w:ind w:left="1789" w:hanging="360"/>
      </w:pPr>
    </w:lvl>
    <w:lvl w:ilvl="2" w:tplc="AE1E489C" w:tentative="1">
      <w:start w:val="1"/>
      <w:numFmt w:val="lowerRoman"/>
      <w:lvlText w:val="%3."/>
      <w:lvlJc w:val="right"/>
      <w:pPr>
        <w:ind w:left="2509" w:hanging="180"/>
      </w:pPr>
    </w:lvl>
    <w:lvl w:ilvl="3" w:tplc="E11C6F44" w:tentative="1">
      <w:start w:val="1"/>
      <w:numFmt w:val="decimal"/>
      <w:lvlText w:val="%4."/>
      <w:lvlJc w:val="left"/>
      <w:pPr>
        <w:ind w:left="3229" w:hanging="360"/>
      </w:pPr>
    </w:lvl>
    <w:lvl w:ilvl="4" w:tplc="F9024796" w:tentative="1">
      <w:start w:val="1"/>
      <w:numFmt w:val="lowerLetter"/>
      <w:lvlText w:val="%5."/>
      <w:lvlJc w:val="left"/>
      <w:pPr>
        <w:ind w:left="3949" w:hanging="360"/>
      </w:pPr>
    </w:lvl>
    <w:lvl w:ilvl="5" w:tplc="B664C1E2" w:tentative="1">
      <w:start w:val="1"/>
      <w:numFmt w:val="lowerRoman"/>
      <w:lvlText w:val="%6."/>
      <w:lvlJc w:val="right"/>
      <w:pPr>
        <w:ind w:left="4669" w:hanging="180"/>
      </w:pPr>
    </w:lvl>
    <w:lvl w:ilvl="6" w:tplc="8EC82306" w:tentative="1">
      <w:start w:val="1"/>
      <w:numFmt w:val="decimal"/>
      <w:lvlText w:val="%7."/>
      <w:lvlJc w:val="left"/>
      <w:pPr>
        <w:ind w:left="5389" w:hanging="360"/>
      </w:pPr>
    </w:lvl>
    <w:lvl w:ilvl="7" w:tplc="E804970A" w:tentative="1">
      <w:start w:val="1"/>
      <w:numFmt w:val="lowerLetter"/>
      <w:lvlText w:val="%8."/>
      <w:lvlJc w:val="left"/>
      <w:pPr>
        <w:ind w:left="6109" w:hanging="360"/>
      </w:pPr>
    </w:lvl>
    <w:lvl w:ilvl="8" w:tplc="003C558C" w:tentative="1">
      <w:start w:val="1"/>
      <w:numFmt w:val="lowerRoman"/>
      <w:lvlText w:val="%9."/>
      <w:lvlJc w:val="right"/>
      <w:pPr>
        <w:ind w:left="6829" w:hanging="180"/>
      </w:pPr>
    </w:lvl>
  </w:abstractNum>
  <w:abstractNum w:abstractNumId="21" w15:restartNumberingAfterBreak="0">
    <w:nsid w:val="5DD33B0D"/>
    <w:multiLevelType w:val="hybridMultilevel"/>
    <w:tmpl w:val="293080FC"/>
    <w:lvl w:ilvl="0" w:tplc="CB3C697E">
      <w:start w:val="1"/>
      <w:numFmt w:val="decimal"/>
      <w:lvlText w:val="%1."/>
      <w:lvlJc w:val="left"/>
      <w:pPr>
        <w:ind w:left="720" w:hanging="360"/>
      </w:pPr>
      <w:rPr>
        <w:rFonts w:hint="default"/>
      </w:rPr>
    </w:lvl>
    <w:lvl w:ilvl="1" w:tplc="801297FE" w:tentative="1">
      <w:start w:val="1"/>
      <w:numFmt w:val="lowerLetter"/>
      <w:lvlText w:val="%2."/>
      <w:lvlJc w:val="left"/>
      <w:pPr>
        <w:ind w:left="1440" w:hanging="360"/>
      </w:pPr>
    </w:lvl>
    <w:lvl w:ilvl="2" w:tplc="955C502C" w:tentative="1">
      <w:start w:val="1"/>
      <w:numFmt w:val="lowerRoman"/>
      <w:lvlText w:val="%3."/>
      <w:lvlJc w:val="right"/>
      <w:pPr>
        <w:ind w:left="2160" w:hanging="180"/>
      </w:pPr>
    </w:lvl>
    <w:lvl w:ilvl="3" w:tplc="FDE03126" w:tentative="1">
      <w:start w:val="1"/>
      <w:numFmt w:val="decimal"/>
      <w:lvlText w:val="%4."/>
      <w:lvlJc w:val="left"/>
      <w:pPr>
        <w:ind w:left="2880" w:hanging="360"/>
      </w:pPr>
    </w:lvl>
    <w:lvl w:ilvl="4" w:tplc="D31435D6" w:tentative="1">
      <w:start w:val="1"/>
      <w:numFmt w:val="lowerLetter"/>
      <w:lvlText w:val="%5."/>
      <w:lvlJc w:val="left"/>
      <w:pPr>
        <w:ind w:left="3600" w:hanging="360"/>
      </w:pPr>
    </w:lvl>
    <w:lvl w:ilvl="5" w:tplc="A0568E92" w:tentative="1">
      <w:start w:val="1"/>
      <w:numFmt w:val="lowerRoman"/>
      <w:lvlText w:val="%6."/>
      <w:lvlJc w:val="right"/>
      <w:pPr>
        <w:ind w:left="4320" w:hanging="180"/>
      </w:pPr>
    </w:lvl>
    <w:lvl w:ilvl="6" w:tplc="F078B556" w:tentative="1">
      <w:start w:val="1"/>
      <w:numFmt w:val="decimal"/>
      <w:lvlText w:val="%7."/>
      <w:lvlJc w:val="left"/>
      <w:pPr>
        <w:ind w:left="5040" w:hanging="360"/>
      </w:pPr>
    </w:lvl>
    <w:lvl w:ilvl="7" w:tplc="2F02D558" w:tentative="1">
      <w:start w:val="1"/>
      <w:numFmt w:val="lowerLetter"/>
      <w:lvlText w:val="%8."/>
      <w:lvlJc w:val="left"/>
      <w:pPr>
        <w:ind w:left="5760" w:hanging="360"/>
      </w:pPr>
    </w:lvl>
    <w:lvl w:ilvl="8" w:tplc="195E8B06" w:tentative="1">
      <w:start w:val="1"/>
      <w:numFmt w:val="lowerRoman"/>
      <w:lvlText w:val="%9."/>
      <w:lvlJc w:val="right"/>
      <w:pPr>
        <w:ind w:left="6480" w:hanging="180"/>
      </w:pPr>
    </w:lvl>
  </w:abstractNum>
  <w:abstractNum w:abstractNumId="22" w15:restartNumberingAfterBreak="0">
    <w:nsid w:val="5E8567EC"/>
    <w:multiLevelType w:val="hybridMultilevel"/>
    <w:tmpl w:val="41862D88"/>
    <w:lvl w:ilvl="0" w:tplc="3428713A">
      <w:start w:val="1"/>
      <w:numFmt w:val="decimal"/>
      <w:lvlText w:val="%1."/>
      <w:lvlJc w:val="left"/>
      <w:pPr>
        <w:ind w:left="1429" w:hanging="360"/>
      </w:pPr>
    </w:lvl>
    <w:lvl w:ilvl="1" w:tplc="2250A340" w:tentative="1">
      <w:start w:val="1"/>
      <w:numFmt w:val="lowerLetter"/>
      <w:lvlText w:val="%2."/>
      <w:lvlJc w:val="left"/>
      <w:pPr>
        <w:ind w:left="2149" w:hanging="360"/>
      </w:pPr>
    </w:lvl>
    <w:lvl w:ilvl="2" w:tplc="78640CB0" w:tentative="1">
      <w:start w:val="1"/>
      <w:numFmt w:val="lowerRoman"/>
      <w:lvlText w:val="%3."/>
      <w:lvlJc w:val="right"/>
      <w:pPr>
        <w:ind w:left="2869" w:hanging="180"/>
      </w:pPr>
    </w:lvl>
    <w:lvl w:ilvl="3" w:tplc="2E8E86F0" w:tentative="1">
      <w:start w:val="1"/>
      <w:numFmt w:val="decimal"/>
      <w:lvlText w:val="%4."/>
      <w:lvlJc w:val="left"/>
      <w:pPr>
        <w:ind w:left="3589" w:hanging="360"/>
      </w:pPr>
    </w:lvl>
    <w:lvl w:ilvl="4" w:tplc="1912387A" w:tentative="1">
      <w:start w:val="1"/>
      <w:numFmt w:val="lowerLetter"/>
      <w:lvlText w:val="%5."/>
      <w:lvlJc w:val="left"/>
      <w:pPr>
        <w:ind w:left="4309" w:hanging="360"/>
      </w:pPr>
    </w:lvl>
    <w:lvl w:ilvl="5" w:tplc="FC422F78" w:tentative="1">
      <w:start w:val="1"/>
      <w:numFmt w:val="lowerRoman"/>
      <w:lvlText w:val="%6."/>
      <w:lvlJc w:val="right"/>
      <w:pPr>
        <w:ind w:left="5029" w:hanging="180"/>
      </w:pPr>
    </w:lvl>
    <w:lvl w:ilvl="6" w:tplc="76B22AFE" w:tentative="1">
      <w:start w:val="1"/>
      <w:numFmt w:val="decimal"/>
      <w:lvlText w:val="%7."/>
      <w:lvlJc w:val="left"/>
      <w:pPr>
        <w:ind w:left="5749" w:hanging="360"/>
      </w:pPr>
    </w:lvl>
    <w:lvl w:ilvl="7" w:tplc="B6A4618E" w:tentative="1">
      <w:start w:val="1"/>
      <w:numFmt w:val="lowerLetter"/>
      <w:lvlText w:val="%8."/>
      <w:lvlJc w:val="left"/>
      <w:pPr>
        <w:ind w:left="6469" w:hanging="360"/>
      </w:pPr>
    </w:lvl>
    <w:lvl w:ilvl="8" w:tplc="09789858" w:tentative="1">
      <w:start w:val="1"/>
      <w:numFmt w:val="lowerRoman"/>
      <w:lvlText w:val="%9."/>
      <w:lvlJc w:val="right"/>
      <w:pPr>
        <w:ind w:left="7189" w:hanging="180"/>
      </w:pPr>
    </w:lvl>
  </w:abstractNum>
  <w:abstractNum w:abstractNumId="23" w15:restartNumberingAfterBreak="0">
    <w:nsid w:val="67DF3340"/>
    <w:multiLevelType w:val="hybridMultilevel"/>
    <w:tmpl w:val="C25E2A46"/>
    <w:lvl w:ilvl="0" w:tplc="0E82F7E0">
      <w:start w:val="1"/>
      <w:numFmt w:val="decimal"/>
      <w:lvlText w:val="%1."/>
      <w:lvlJc w:val="left"/>
      <w:pPr>
        <w:ind w:left="1068" w:hanging="360"/>
      </w:pPr>
      <w:rPr>
        <w:rFonts w:hint="default"/>
      </w:rPr>
    </w:lvl>
    <w:lvl w:ilvl="1" w:tplc="00309D3C" w:tentative="1">
      <w:start w:val="1"/>
      <w:numFmt w:val="lowerLetter"/>
      <w:lvlText w:val="%2."/>
      <w:lvlJc w:val="left"/>
      <w:pPr>
        <w:ind w:left="1788" w:hanging="360"/>
      </w:pPr>
    </w:lvl>
    <w:lvl w:ilvl="2" w:tplc="9FCC07AA" w:tentative="1">
      <w:start w:val="1"/>
      <w:numFmt w:val="lowerRoman"/>
      <w:lvlText w:val="%3."/>
      <w:lvlJc w:val="right"/>
      <w:pPr>
        <w:ind w:left="2508" w:hanging="180"/>
      </w:pPr>
    </w:lvl>
    <w:lvl w:ilvl="3" w:tplc="43D21CDA" w:tentative="1">
      <w:start w:val="1"/>
      <w:numFmt w:val="decimal"/>
      <w:lvlText w:val="%4."/>
      <w:lvlJc w:val="left"/>
      <w:pPr>
        <w:ind w:left="3228" w:hanging="360"/>
      </w:pPr>
    </w:lvl>
    <w:lvl w:ilvl="4" w:tplc="59822B7E" w:tentative="1">
      <w:start w:val="1"/>
      <w:numFmt w:val="lowerLetter"/>
      <w:lvlText w:val="%5."/>
      <w:lvlJc w:val="left"/>
      <w:pPr>
        <w:ind w:left="3948" w:hanging="360"/>
      </w:pPr>
    </w:lvl>
    <w:lvl w:ilvl="5" w:tplc="08C4B3D6" w:tentative="1">
      <w:start w:val="1"/>
      <w:numFmt w:val="lowerRoman"/>
      <w:lvlText w:val="%6."/>
      <w:lvlJc w:val="right"/>
      <w:pPr>
        <w:ind w:left="4668" w:hanging="180"/>
      </w:pPr>
    </w:lvl>
    <w:lvl w:ilvl="6" w:tplc="CBBEE950" w:tentative="1">
      <w:start w:val="1"/>
      <w:numFmt w:val="decimal"/>
      <w:lvlText w:val="%7."/>
      <w:lvlJc w:val="left"/>
      <w:pPr>
        <w:ind w:left="5388" w:hanging="360"/>
      </w:pPr>
    </w:lvl>
    <w:lvl w:ilvl="7" w:tplc="367CB59E" w:tentative="1">
      <w:start w:val="1"/>
      <w:numFmt w:val="lowerLetter"/>
      <w:lvlText w:val="%8."/>
      <w:lvlJc w:val="left"/>
      <w:pPr>
        <w:ind w:left="6108" w:hanging="360"/>
      </w:pPr>
    </w:lvl>
    <w:lvl w:ilvl="8" w:tplc="1D7688CA" w:tentative="1">
      <w:start w:val="1"/>
      <w:numFmt w:val="lowerRoman"/>
      <w:lvlText w:val="%9."/>
      <w:lvlJc w:val="right"/>
      <w:pPr>
        <w:ind w:left="6828" w:hanging="180"/>
      </w:pPr>
    </w:lvl>
  </w:abstractNum>
  <w:abstractNum w:abstractNumId="24" w15:restartNumberingAfterBreak="0">
    <w:nsid w:val="720F6DAD"/>
    <w:multiLevelType w:val="hybridMultilevel"/>
    <w:tmpl w:val="9A02CDFA"/>
    <w:lvl w:ilvl="0" w:tplc="7DBAA940">
      <w:start w:val="1"/>
      <w:numFmt w:val="bullet"/>
      <w:lvlText w:val=""/>
      <w:lvlJc w:val="left"/>
      <w:pPr>
        <w:ind w:left="1260" w:hanging="360"/>
      </w:pPr>
      <w:rPr>
        <w:rFonts w:ascii="Symbol" w:hAnsi="Symbol" w:hint="default"/>
        <w:sz w:val="20"/>
        <w:szCs w:val="20"/>
      </w:rPr>
    </w:lvl>
    <w:lvl w:ilvl="1" w:tplc="84541490" w:tentative="1">
      <w:start w:val="1"/>
      <w:numFmt w:val="bullet"/>
      <w:lvlText w:val="o"/>
      <w:lvlJc w:val="left"/>
      <w:pPr>
        <w:ind w:left="1980" w:hanging="360"/>
      </w:pPr>
      <w:rPr>
        <w:rFonts w:ascii="Courier New" w:hAnsi="Courier New" w:cs="Courier New" w:hint="default"/>
      </w:rPr>
    </w:lvl>
    <w:lvl w:ilvl="2" w:tplc="3348BE04" w:tentative="1">
      <w:start w:val="1"/>
      <w:numFmt w:val="bullet"/>
      <w:lvlText w:val=""/>
      <w:lvlJc w:val="left"/>
      <w:pPr>
        <w:ind w:left="2700" w:hanging="360"/>
      </w:pPr>
      <w:rPr>
        <w:rFonts w:ascii="Wingdings" w:hAnsi="Wingdings" w:hint="default"/>
      </w:rPr>
    </w:lvl>
    <w:lvl w:ilvl="3" w:tplc="11B6BD0A" w:tentative="1">
      <w:start w:val="1"/>
      <w:numFmt w:val="bullet"/>
      <w:lvlText w:val=""/>
      <w:lvlJc w:val="left"/>
      <w:pPr>
        <w:ind w:left="3420" w:hanging="360"/>
      </w:pPr>
      <w:rPr>
        <w:rFonts w:ascii="Symbol" w:hAnsi="Symbol" w:hint="default"/>
      </w:rPr>
    </w:lvl>
    <w:lvl w:ilvl="4" w:tplc="B5447998" w:tentative="1">
      <w:start w:val="1"/>
      <w:numFmt w:val="bullet"/>
      <w:lvlText w:val="o"/>
      <w:lvlJc w:val="left"/>
      <w:pPr>
        <w:ind w:left="4140" w:hanging="360"/>
      </w:pPr>
      <w:rPr>
        <w:rFonts w:ascii="Courier New" w:hAnsi="Courier New" w:cs="Courier New" w:hint="default"/>
      </w:rPr>
    </w:lvl>
    <w:lvl w:ilvl="5" w:tplc="1A823792" w:tentative="1">
      <w:start w:val="1"/>
      <w:numFmt w:val="bullet"/>
      <w:lvlText w:val=""/>
      <w:lvlJc w:val="left"/>
      <w:pPr>
        <w:ind w:left="4860" w:hanging="360"/>
      </w:pPr>
      <w:rPr>
        <w:rFonts w:ascii="Wingdings" w:hAnsi="Wingdings" w:hint="default"/>
      </w:rPr>
    </w:lvl>
    <w:lvl w:ilvl="6" w:tplc="26480FEA" w:tentative="1">
      <w:start w:val="1"/>
      <w:numFmt w:val="bullet"/>
      <w:lvlText w:val=""/>
      <w:lvlJc w:val="left"/>
      <w:pPr>
        <w:ind w:left="5580" w:hanging="360"/>
      </w:pPr>
      <w:rPr>
        <w:rFonts w:ascii="Symbol" w:hAnsi="Symbol" w:hint="default"/>
      </w:rPr>
    </w:lvl>
    <w:lvl w:ilvl="7" w:tplc="FEC2F29A" w:tentative="1">
      <w:start w:val="1"/>
      <w:numFmt w:val="bullet"/>
      <w:lvlText w:val="o"/>
      <w:lvlJc w:val="left"/>
      <w:pPr>
        <w:ind w:left="6300" w:hanging="360"/>
      </w:pPr>
      <w:rPr>
        <w:rFonts w:ascii="Courier New" w:hAnsi="Courier New" w:cs="Courier New" w:hint="default"/>
      </w:rPr>
    </w:lvl>
    <w:lvl w:ilvl="8" w:tplc="8D904ADE" w:tentative="1">
      <w:start w:val="1"/>
      <w:numFmt w:val="bullet"/>
      <w:lvlText w:val=""/>
      <w:lvlJc w:val="left"/>
      <w:pPr>
        <w:ind w:left="7020" w:hanging="360"/>
      </w:pPr>
      <w:rPr>
        <w:rFonts w:ascii="Wingdings" w:hAnsi="Wingdings" w:hint="default"/>
      </w:rPr>
    </w:lvl>
  </w:abstractNum>
  <w:abstractNum w:abstractNumId="25" w15:restartNumberingAfterBreak="0">
    <w:nsid w:val="7BE01920"/>
    <w:multiLevelType w:val="hybridMultilevel"/>
    <w:tmpl w:val="4E8CE18C"/>
    <w:lvl w:ilvl="0" w:tplc="4D3094B2">
      <w:start w:val="21"/>
      <w:numFmt w:val="bullet"/>
      <w:lvlText w:val=""/>
      <w:lvlJc w:val="left"/>
      <w:pPr>
        <w:ind w:left="720" w:hanging="360"/>
      </w:pPr>
      <w:rPr>
        <w:rFonts w:ascii="Symbol" w:eastAsia="DejaVu Sans" w:hAnsi="Symbol" w:cs="Mangal" w:hint="default"/>
      </w:rPr>
    </w:lvl>
    <w:lvl w:ilvl="1" w:tplc="1C5C7626" w:tentative="1">
      <w:start w:val="1"/>
      <w:numFmt w:val="bullet"/>
      <w:lvlText w:val="o"/>
      <w:lvlJc w:val="left"/>
      <w:pPr>
        <w:ind w:left="1440" w:hanging="360"/>
      </w:pPr>
      <w:rPr>
        <w:rFonts w:ascii="Courier New" w:hAnsi="Courier New" w:cs="Courier New" w:hint="default"/>
      </w:rPr>
    </w:lvl>
    <w:lvl w:ilvl="2" w:tplc="F60CC5EC" w:tentative="1">
      <w:start w:val="1"/>
      <w:numFmt w:val="bullet"/>
      <w:lvlText w:val=""/>
      <w:lvlJc w:val="left"/>
      <w:pPr>
        <w:ind w:left="2160" w:hanging="360"/>
      </w:pPr>
      <w:rPr>
        <w:rFonts w:ascii="Wingdings" w:hAnsi="Wingdings" w:hint="default"/>
      </w:rPr>
    </w:lvl>
    <w:lvl w:ilvl="3" w:tplc="67C0A892" w:tentative="1">
      <w:start w:val="1"/>
      <w:numFmt w:val="bullet"/>
      <w:lvlText w:val=""/>
      <w:lvlJc w:val="left"/>
      <w:pPr>
        <w:ind w:left="2880" w:hanging="360"/>
      </w:pPr>
      <w:rPr>
        <w:rFonts w:ascii="Symbol" w:hAnsi="Symbol" w:hint="default"/>
      </w:rPr>
    </w:lvl>
    <w:lvl w:ilvl="4" w:tplc="577EE48C" w:tentative="1">
      <w:start w:val="1"/>
      <w:numFmt w:val="bullet"/>
      <w:lvlText w:val="o"/>
      <w:lvlJc w:val="left"/>
      <w:pPr>
        <w:ind w:left="3600" w:hanging="360"/>
      </w:pPr>
      <w:rPr>
        <w:rFonts w:ascii="Courier New" w:hAnsi="Courier New" w:cs="Courier New" w:hint="default"/>
      </w:rPr>
    </w:lvl>
    <w:lvl w:ilvl="5" w:tplc="6FB00C3C" w:tentative="1">
      <w:start w:val="1"/>
      <w:numFmt w:val="bullet"/>
      <w:lvlText w:val=""/>
      <w:lvlJc w:val="left"/>
      <w:pPr>
        <w:ind w:left="4320" w:hanging="360"/>
      </w:pPr>
      <w:rPr>
        <w:rFonts w:ascii="Wingdings" w:hAnsi="Wingdings" w:hint="default"/>
      </w:rPr>
    </w:lvl>
    <w:lvl w:ilvl="6" w:tplc="A306B8D2" w:tentative="1">
      <w:start w:val="1"/>
      <w:numFmt w:val="bullet"/>
      <w:lvlText w:val=""/>
      <w:lvlJc w:val="left"/>
      <w:pPr>
        <w:ind w:left="5040" w:hanging="360"/>
      </w:pPr>
      <w:rPr>
        <w:rFonts w:ascii="Symbol" w:hAnsi="Symbol" w:hint="default"/>
      </w:rPr>
    </w:lvl>
    <w:lvl w:ilvl="7" w:tplc="F6EECA2E" w:tentative="1">
      <w:start w:val="1"/>
      <w:numFmt w:val="bullet"/>
      <w:lvlText w:val="o"/>
      <w:lvlJc w:val="left"/>
      <w:pPr>
        <w:ind w:left="5760" w:hanging="360"/>
      </w:pPr>
      <w:rPr>
        <w:rFonts w:ascii="Courier New" w:hAnsi="Courier New" w:cs="Courier New" w:hint="default"/>
      </w:rPr>
    </w:lvl>
    <w:lvl w:ilvl="8" w:tplc="FA320ED6" w:tentative="1">
      <w:start w:val="1"/>
      <w:numFmt w:val="bullet"/>
      <w:lvlText w:val=""/>
      <w:lvlJc w:val="left"/>
      <w:pPr>
        <w:ind w:left="6480" w:hanging="360"/>
      </w:pPr>
      <w:rPr>
        <w:rFonts w:ascii="Wingdings" w:hAnsi="Wingdings" w:hint="default"/>
      </w:rPr>
    </w:lvl>
  </w:abstractNum>
  <w:abstractNum w:abstractNumId="26" w15:restartNumberingAfterBreak="0">
    <w:nsid w:val="7E1D64B1"/>
    <w:multiLevelType w:val="hybridMultilevel"/>
    <w:tmpl w:val="34E4850E"/>
    <w:lvl w:ilvl="0" w:tplc="E2D489A8">
      <w:start w:val="1"/>
      <w:numFmt w:val="decimal"/>
      <w:lvlText w:val="%1."/>
      <w:lvlJc w:val="left"/>
      <w:pPr>
        <w:ind w:left="1699" w:hanging="990"/>
      </w:pPr>
      <w:rPr>
        <w:rFonts w:eastAsia="DejaVu Sans" w:hint="default"/>
        <w:color w:val="auto"/>
      </w:rPr>
    </w:lvl>
    <w:lvl w:ilvl="1" w:tplc="61C2C0A4" w:tentative="1">
      <w:start w:val="1"/>
      <w:numFmt w:val="lowerLetter"/>
      <w:lvlText w:val="%2."/>
      <w:lvlJc w:val="left"/>
      <w:pPr>
        <w:ind w:left="1789" w:hanging="360"/>
      </w:pPr>
    </w:lvl>
    <w:lvl w:ilvl="2" w:tplc="F0AEE46A" w:tentative="1">
      <w:start w:val="1"/>
      <w:numFmt w:val="lowerRoman"/>
      <w:lvlText w:val="%3."/>
      <w:lvlJc w:val="right"/>
      <w:pPr>
        <w:ind w:left="2509" w:hanging="180"/>
      </w:pPr>
    </w:lvl>
    <w:lvl w:ilvl="3" w:tplc="5A68BEF0" w:tentative="1">
      <w:start w:val="1"/>
      <w:numFmt w:val="decimal"/>
      <w:lvlText w:val="%4."/>
      <w:lvlJc w:val="left"/>
      <w:pPr>
        <w:ind w:left="3229" w:hanging="360"/>
      </w:pPr>
    </w:lvl>
    <w:lvl w:ilvl="4" w:tplc="A73C5CD4" w:tentative="1">
      <w:start w:val="1"/>
      <w:numFmt w:val="lowerLetter"/>
      <w:lvlText w:val="%5."/>
      <w:lvlJc w:val="left"/>
      <w:pPr>
        <w:ind w:left="3949" w:hanging="360"/>
      </w:pPr>
    </w:lvl>
    <w:lvl w:ilvl="5" w:tplc="ACCE0238" w:tentative="1">
      <w:start w:val="1"/>
      <w:numFmt w:val="lowerRoman"/>
      <w:lvlText w:val="%6."/>
      <w:lvlJc w:val="right"/>
      <w:pPr>
        <w:ind w:left="4669" w:hanging="180"/>
      </w:pPr>
    </w:lvl>
    <w:lvl w:ilvl="6" w:tplc="7F80E496" w:tentative="1">
      <w:start w:val="1"/>
      <w:numFmt w:val="decimal"/>
      <w:lvlText w:val="%7."/>
      <w:lvlJc w:val="left"/>
      <w:pPr>
        <w:ind w:left="5389" w:hanging="360"/>
      </w:pPr>
    </w:lvl>
    <w:lvl w:ilvl="7" w:tplc="05EEC10C" w:tentative="1">
      <w:start w:val="1"/>
      <w:numFmt w:val="lowerLetter"/>
      <w:lvlText w:val="%8."/>
      <w:lvlJc w:val="left"/>
      <w:pPr>
        <w:ind w:left="6109" w:hanging="360"/>
      </w:pPr>
    </w:lvl>
    <w:lvl w:ilvl="8" w:tplc="78A00FE8" w:tentative="1">
      <w:start w:val="1"/>
      <w:numFmt w:val="lowerRoman"/>
      <w:lvlText w:val="%9."/>
      <w:lvlJc w:val="right"/>
      <w:pPr>
        <w:ind w:left="6829" w:hanging="180"/>
      </w:pPr>
    </w:lvl>
  </w:abstractNum>
  <w:abstractNum w:abstractNumId="27" w15:restartNumberingAfterBreak="0">
    <w:nsid w:val="7F0F31F4"/>
    <w:multiLevelType w:val="hybridMultilevel"/>
    <w:tmpl w:val="26060822"/>
    <w:lvl w:ilvl="0" w:tplc="6AFEF0DC">
      <w:start w:val="1"/>
      <w:numFmt w:val="decimal"/>
      <w:lvlText w:val="%1)"/>
      <w:lvlJc w:val="left"/>
      <w:pPr>
        <w:ind w:left="1069" w:hanging="360"/>
      </w:pPr>
      <w:rPr>
        <w:rFonts w:hint="default"/>
      </w:rPr>
    </w:lvl>
    <w:lvl w:ilvl="1" w:tplc="DB56201A" w:tentative="1">
      <w:start w:val="1"/>
      <w:numFmt w:val="lowerLetter"/>
      <w:lvlText w:val="%2."/>
      <w:lvlJc w:val="left"/>
      <w:pPr>
        <w:ind w:left="1789" w:hanging="360"/>
      </w:pPr>
    </w:lvl>
    <w:lvl w:ilvl="2" w:tplc="04C0A456" w:tentative="1">
      <w:start w:val="1"/>
      <w:numFmt w:val="lowerRoman"/>
      <w:lvlText w:val="%3."/>
      <w:lvlJc w:val="right"/>
      <w:pPr>
        <w:ind w:left="2509" w:hanging="180"/>
      </w:pPr>
    </w:lvl>
    <w:lvl w:ilvl="3" w:tplc="EF02CAC0" w:tentative="1">
      <w:start w:val="1"/>
      <w:numFmt w:val="decimal"/>
      <w:lvlText w:val="%4."/>
      <w:lvlJc w:val="left"/>
      <w:pPr>
        <w:ind w:left="3229" w:hanging="360"/>
      </w:pPr>
    </w:lvl>
    <w:lvl w:ilvl="4" w:tplc="9DAA0056" w:tentative="1">
      <w:start w:val="1"/>
      <w:numFmt w:val="lowerLetter"/>
      <w:lvlText w:val="%5."/>
      <w:lvlJc w:val="left"/>
      <w:pPr>
        <w:ind w:left="3949" w:hanging="360"/>
      </w:pPr>
    </w:lvl>
    <w:lvl w:ilvl="5" w:tplc="457871CC" w:tentative="1">
      <w:start w:val="1"/>
      <w:numFmt w:val="lowerRoman"/>
      <w:lvlText w:val="%6."/>
      <w:lvlJc w:val="right"/>
      <w:pPr>
        <w:ind w:left="4669" w:hanging="180"/>
      </w:pPr>
    </w:lvl>
    <w:lvl w:ilvl="6" w:tplc="3F343AFA" w:tentative="1">
      <w:start w:val="1"/>
      <w:numFmt w:val="decimal"/>
      <w:lvlText w:val="%7."/>
      <w:lvlJc w:val="left"/>
      <w:pPr>
        <w:ind w:left="5389" w:hanging="360"/>
      </w:pPr>
    </w:lvl>
    <w:lvl w:ilvl="7" w:tplc="1198358A" w:tentative="1">
      <w:start w:val="1"/>
      <w:numFmt w:val="lowerLetter"/>
      <w:lvlText w:val="%8."/>
      <w:lvlJc w:val="left"/>
      <w:pPr>
        <w:ind w:left="6109" w:hanging="360"/>
      </w:pPr>
    </w:lvl>
    <w:lvl w:ilvl="8" w:tplc="556A165C" w:tentative="1">
      <w:start w:val="1"/>
      <w:numFmt w:val="lowerRoman"/>
      <w:lvlText w:val="%9."/>
      <w:lvlJc w:val="right"/>
      <w:pPr>
        <w:ind w:left="6829" w:hanging="180"/>
      </w:pPr>
    </w:lvl>
  </w:abstractNum>
  <w:num w:numId="1" w16cid:durableId="874082798">
    <w:abstractNumId w:val="17"/>
  </w:num>
  <w:num w:numId="2" w16cid:durableId="1309823643">
    <w:abstractNumId w:val="22"/>
  </w:num>
  <w:num w:numId="3" w16cid:durableId="1273703090">
    <w:abstractNumId w:val="8"/>
  </w:num>
  <w:num w:numId="4" w16cid:durableId="1803841353">
    <w:abstractNumId w:val="18"/>
  </w:num>
  <w:num w:numId="5" w16cid:durableId="751468286">
    <w:abstractNumId w:val="26"/>
  </w:num>
  <w:num w:numId="6" w16cid:durableId="148794827">
    <w:abstractNumId w:val="16"/>
  </w:num>
  <w:num w:numId="7" w16cid:durableId="2143421744">
    <w:abstractNumId w:val="12"/>
  </w:num>
  <w:num w:numId="8" w16cid:durableId="166947335">
    <w:abstractNumId w:val="5"/>
  </w:num>
  <w:num w:numId="9" w16cid:durableId="265772934">
    <w:abstractNumId w:val="7"/>
  </w:num>
  <w:num w:numId="10" w16cid:durableId="689374453">
    <w:abstractNumId w:val="20"/>
  </w:num>
  <w:num w:numId="11" w16cid:durableId="835848984">
    <w:abstractNumId w:val="24"/>
  </w:num>
  <w:num w:numId="12" w16cid:durableId="199250463">
    <w:abstractNumId w:val="4"/>
  </w:num>
  <w:num w:numId="13" w16cid:durableId="309097758">
    <w:abstractNumId w:val="9"/>
  </w:num>
  <w:num w:numId="14" w16cid:durableId="241985345">
    <w:abstractNumId w:val="6"/>
  </w:num>
  <w:num w:numId="15" w16cid:durableId="295961952">
    <w:abstractNumId w:val="21"/>
  </w:num>
  <w:num w:numId="16" w16cid:durableId="297684190">
    <w:abstractNumId w:val="3"/>
  </w:num>
  <w:num w:numId="17" w16cid:durableId="300501303">
    <w:abstractNumId w:val="15"/>
  </w:num>
  <w:num w:numId="18" w16cid:durableId="313145843">
    <w:abstractNumId w:val="11"/>
  </w:num>
  <w:num w:numId="19" w16cid:durableId="805974918">
    <w:abstractNumId w:val="1"/>
  </w:num>
  <w:num w:numId="20" w16cid:durableId="1081951365">
    <w:abstractNumId w:val="19"/>
  </w:num>
  <w:num w:numId="21" w16cid:durableId="300810265">
    <w:abstractNumId w:val="10"/>
  </w:num>
  <w:num w:numId="22" w16cid:durableId="855266627">
    <w:abstractNumId w:val="23"/>
  </w:num>
  <w:num w:numId="23" w16cid:durableId="1599438098">
    <w:abstractNumId w:val="14"/>
  </w:num>
  <w:num w:numId="24" w16cid:durableId="1432969342">
    <w:abstractNumId w:val="25"/>
  </w:num>
  <w:num w:numId="25" w16cid:durableId="762262577">
    <w:abstractNumId w:val="2"/>
  </w:num>
  <w:num w:numId="26" w16cid:durableId="266275424">
    <w:abstractNumId w:val="27"/>
  </w:num>
  <w:num w:numId="27" w16cid:durableId="1256591180">
    <w:abstractNumId w:val="0"/>
  </w:num>
  <w:num w:numId="28" w16cid:durableId="9838955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EBA"/>
    <w:rsid w:val="00000D2F"/>
    <w:rsid w:val="000025A7"/>
    <w:rsid w:val="00002B11"/>
    <w:rsid w:val="000055AE"/>
    <w:rsid w:val="0001024A"/>
    <w:rsid w:val="00010B8B"/>
    <w:rsid w:val="000145CC"/>
    <w:rsid w:val="00015CC0"/>
    <w:rsid w:val="00021E93"/>
    <w:rsid w:val="000232FA"/>
    <w:rsid w:val="00024529"/>
    <w:rsid w:val="00025F03"/>
    <w:rsid w:val="000301DB"/>
    <w:rsid w:val="000307BA"/>
    <w:rsid w:val="00032881"/>
    <w:rsid w:val="00033075"/>
    <w:rsid w:val="000347DC"/>
    <w:rsid w:val="00035ED2"/>
    <w:rsid w:val="000362E0"/>
    <w:rsid w:val="000371B1"/>
    <w:rsid w:val="000407AE"/>
    <w:rsid w:val="000430C9"/>
    <w:rsid w:val="00044B75"/>
    <w:rsid w:val="0004602B"/>
    <w:rsid w:val="0005002C"/>
    <w:rsid w:val="0005198D"/>
    <w:rsid w:val="000528CD"/>
    <w:rsid w:val="00053160"/>
    <w:rsid w:val="000542C8"/>
    <w:rsid w:val="0005534A"/>
    <w:rsid w:val="0005553E"/>
    <w:rsid w:val="00056640"/>
    <w:rsid w:val="00057B22"/>
    <w:rsid w:val="00060297"/>
    <w:rsid w:val="00065160"/>
    <w:rsid w:val="000659A8"/>
    <w:rsid w:val="00066380"/>
    <w:rsid w:val="000730DB"/>
    <w:rsid w:val="00073201"/>
    <w:rsid w:val="00073267"/>
    <w:rsid w:val="00075534"/>
    <w:rsid w:val="00075B4C"/>
    <w:rsid w:val="00077AD5"/>
    <w:rsid w:val="00077EE7"/>
    <w:rsid w:val="000860C3"/>
    <w:rsid w:val="00086884"/>
    <w:rsid w:val="00087640"/>
    <w:rsid w:val="00090B31"/>
    <w:rsid w:val="00091795"/>
    <w:rsid w:val="00093A18"/>
    <w:rsid w:val="0009479E"/>
    <w:rsid w:val="00095A41"/>
    <w:rsid w:val="00095B80"/>
    <w:rsid w:val="000A45D6"/>
    <w:rsid w:val="000A6A2C"/>
    <w:rsid w:val="000B1132"/>
    <w:rsid w:val="000B2EB8"/>
    <w:rsid w:val="000B3C96"/>
    <w:rsid w:val="000B4114"/>
    <w:rsid w:val="000B643F"/>
    <w:rsid w:val="000B7980"/>
    <w:rsid w:val="000C0508"/>
    <w:rsid w:val="000C0B70"/>
    <w:rsid w:val="000C1764"/>
    <w:rsid w:val="000C17A5"/>
    <w:rsid w:val="000C1EB7"/>
    <w:rsid w:val="000C3190"/>
    <w:rsid w:val="000C3906"/>
    <w:rsid w:val="000C3A7F"/>
    <w:rsid w:val="000C3D2A"/>
    <w:rsid w:val="000C3DB0"/>
    <w:rsid w:val="000C3EDD"/>
    <w:rsid w:val="000C5E7D"/>
    <w:rsid w:val="000C6310"/>
    <w:rsid w:val="000C6C8F"/>
    <w:rsid w:val="000D01A9"/>
    <w:rsid w:val="000D25A7"/>
    <w:rsid w:val="000D317C"/>
    <w:rsid w:val="000D353B"/>
    <w:rsid w:val="000D4651"/>
    <w:rsid w:val="000D56E1"/>
    <w:rsid w:val="000D5B37"/>
    <w:rsid w:val="000D6661"/>
    <w:rsid w:val="000D6934"/>
    <w:rsid w:val="000D7B2A"/>
    <w:rsid w:val="000E0F89"/>
    <w:rsid w:val="000E2E1B"/>
    <w:rsid w:val="000E35E0"/>
    <w:rsid w:val="000E3673"/>
    <w:rsid w:val="000E37DF"/>
    <w:rsid w:val="000E489C"/>
    <w:rsid w:val="000E59AE"/>
    <w:rsid w:val="000E6945"/>
    <w:rsid w:val="000E775E"/>
    <w:rsid w:val="000E7A0F"/>
    <w:rsid w:val="000F06EF"/>
    <w:rsid w:val="000F1666"/>
    <w:rsid w:val="000F1B6E"/>
    <w:rsid w:val="000F54E4"/>
    <w:rsid w:val="000F6D12"/>
    <w:rsid w:val="000F793F"/>
    <w:rsid w:val="001001DD"/>
    <w:rsid w:val="0010058C"/>
    <w:rsid w:val="001010A2"/>
    <w:rsid w:val="00102550"/>
    <w:rsid w:val="001025D1"/>
    <w:rsid w:val="00102924"/>
    <w:rsid w:val="001029B8"/>
    <w:rsid w:val="00103097"/>
    <w:rsid w:val="00103AF0"/>
    <w:rsid w:val="00103D89"/>
    <w:rsid w:val="00104433"/>
    <w:rsid w:val="001052D5"/>
    <w:rsid w:val="001071C0"/>
    <w:rsid w:val="00107F94"/>
    <w:rsid w:val="001106B3"/>
    <w:rsid w:val="00110B88"/>
    <w:rsid w:val="00110D17"/>
    <w:rsid w:val="0011151B"/>
    <w:rsid w:val="001118CD"/>
    <w:rsid w:val="0011495D"/>
    <w:rsid w:val="00115256"/>
    <w:rsid w:val="00115BAC"/>
    <w:rsid w:val="001166F3"/>
    <w:rsid w:val="0011696D"/>
    <w:rsid w:val="00117050"/>
    <w:rsid w:val="001217A1"/>
    <w:rsid w:val="00122C65"/>
    <w:rsid w:val="00122FEB"/>
    <w:rsid w:val="00124A48"/>
    <w:rsid w:val="00125569"/>
    <w:rsid w:val="00125F90"/>
    <w:rsid w:val="001261C8"/>
    <w:rsid w:val="00126508"/>
    <w:rsid w:val="00126BAD"/>
    <w:rsid w:val="00127158"/>
    <w:rsid w:val="00130AA8"/>
    <w:rsid w:val="001319C9"/>
    <w:rsid w:val="00131B40"/>
    <w:rsid w:val="001328C4"/>
    <w:rsid w:val="0013298D"/>
    <w:rsid w:val="001337E7"/>
    <w:rsid w:val="00133E46"/>
    <w:rsid w:val="00133EB2"/>
    <w:rsid w:val="001360AD"/>
    <w:rsid w:val="00136EC9"/>
    <w:rsid w:val="0013784E"/>
    <w:rsid w:val="00137FCD"/>
    <w:rsid w:val="0014020C"/>
    <w:rsid w:val="00140988"/>
    <w:rsid w:val="00140EE7"/>
    <w:rsid w:val="00142616"/>
    <w:rsid w:val="00143291"/>
    <w:rsid w:val="00143765"/>
    <w:rsid w:val="001446B4"/>
    <w:rsid w:val="0014593E"/>
    <w:rsid w:val="001553CC"/>
    <w:rsid w:val="00155A3D"/>
    <w:rsid w:val="00156309"/>
    <w:rsid w:val="00160399"/>
    <w:rsid w:val="0016065C"/>
    <w:rsid w:val="001608FF"/>
    <w:rsid w:val="00160B49"/>
    <w:rsid w:val="0016169D"/>
    <w:rsid w:val="001619E4"/>
    <w:rsid w:val="001620D3"/>
    <w:rsid w:val="001628A8"/>
    <w:rsid w:val="001648E2"/>
    <w:rsid w:val="00164FE7"/>
    <w:rsid w:val="0016524F"/>
    <w:rsid w:val="001747BB"/>
    <w:rsid w:val="00175495"/>
    <w:rsid w:val="001807EC"/>
    <w:rsid w:val="00181277"/>
    <w:rsid w:val="001817E7"/>
    <w:rsid w:val="001820E6"/>
    <w:rsid w:val="001847DF"/>
    <w:rsid w:val="00184B7D"/>
    <w:rsid w:val="00184BC5"/>
    <w:rsid w:val="00185027"/>
    <w:rsid w:val="00185140"/>
    <w:rsid w:val="001865F7"/>
    <w:rsid w:val="00186D5B"/>
    <w:rsid w:val="00187B49"/>
    <w:rsid w:val="001902C7"/>
    <w:rsid w:val="00192CF2"/>
    <w:rsid w:val="00194C41"/>
    <w:rsid w:val="00197110"/>
    <w:rsid w:val="001A2A23"/>
    <w:rsid w:val="001A2AE8"/>
    <w:rsid w:val="001A2BB6"/>
    <w:rsid w:val="001A373B"/>
    <w:rsid w:val="001A4BD4"/>
    <w:rsid w:val="001A55A7"/>
    <w:rsid w:val="001A5F6E"/>
    <w:rsid w:val="001A6AF5"/>
    <w:rsid w:val="001A7717"/>
    <w:rsid w:val="001B132B"/>
    <w:rsid w:val="001B22DF"/>
    <w:rsid w:val="001B3C29"/>
    <w:rsid w:val="001B487A"/>
    <w:rsid w:val="001B57D6"/>
    <w:rsid w:val="001B641E"/>
    <w:rsid w:val="001B7D9F"/>
    <w:rsid w:val="001C087A"/>
    <w:rsid w:val="001C1B5A"/>
    <w:rsid w:val="001C2C3E"/>
    <w:rsid w:val="001C39AD"/>
    <w:rsid w:val="001C3EC5"/>
    <w:rsid w:val="001C414A"/>
    <w:rsid w:val="001C5DAB"/>
    <w:rsid w:val="001C7CB1"/>
    <w:rsid w:val="001C7FF4"/>
    <w:rsid w:val="001D1B37"/>
    <w:rsid w:val="001D2748"/>
    <w:rsid w:val="001D29E2"/>
    <w:rsid w:val="001D2CDC"/>
    <w:rsid w:val="001D4D04"/>
    <w:rsid w:val="001D4D3F"/>
    <w:rsid w:val="001D5CA2"/>
    <w:rsid w:val="001D6831"/>
    <w:rsid w:val="001D6B0F"/>
    <w:rsid w:val="001D7385"/>
    <w:rsid w:val="001D7A08"/>
    <w:rsid w:val="001D7B91"/>
    <w:rsid w:val="001E539F"/>
    <w:rsid w:val="001E54B4"/>
    <w:rsid w:val="001E5BC7"/>
    <w:rsid w:val="001E6C82"/>
    <w:rsid w:val="001E7AB5"/>
    <w:rsid w:val="001F2288"/>
    <w:rsid w:val="001F35FE"/>
    <w:rsid w:val="001F4619"/>
    <w:rsid w:val="001F487D"/>
    <w:rsid w:val="001F51A1"/>
    <w:rsid w:val="001F605A"/>
    <w:rsid w:val="001F6C27"/>
    <w:rsid w:val="001F7A84"/>
    <w:rsid w:val="00202C40"/>
    <w:rsid w:val="00204B1B"/>
    <w:rsid w:val="00205BDA"/>
    <w:rsid w:val="0020606E"/>
    <w:rsid w:val="00206493"/>
    <w:rsid w:val="00207396"/>
    <w:rsid w:val="00207B2F"/>
    <w:rsid w:val="00207EC5"/>
    <w:rsid w:val="00212688"/>
    <w:rsid w:val="00212EFB"/>
    <w:rsid w:val="00213080"/>
    <w:rsid w:val="00213522"/>
    <w:rsid w:val="0021389A"/>
    <w:rsid w:val="00213D2D"/>
    <w:rsid w:val="0021439C"/>
    <w:rsid w:val="002146B4"/>
    <w:rsid w:val="002156F4"/>
    <w:rsid w:val="0021779E"/>
    <w:rsid w:val="002211A1"/>
    <w:rsid w:val="002332D2"/>
    <w:rsid w:val="00233D83"/>
    <w:rsid w:val="00235E3A"/>
    <w:rsid w:val="00236F59"/>
    <w:rsid w:val="0023754F"/>
    <w:rsid w:val="00237D36"/>
    <w:rsid w:val="00240712"/>
    <w:rsid w:val="002426C0"/>
    <w:rsid w:val="00251363"/>
    <w:rsid w:val="002539C6"/>
    <w:rsid w:val="00253E1D"/>
    <w:rsid w:val="0025447B"/>
    <w:rsid w:val="00255591"/>
    <w:rsid w:val="00255B3A"/>
    <w:rsid w:val="00257E59"/>
    <w:rsid w:val="00261277"/>
    <w:rsid w:val="002614A2"/>
    <w:rsid w:val="00261610"/>
    <w:rsid w:val="0026255B"/>
    <w:rsid w:val="00263119"/>
    <w:rsid w:val="00263FBE"/>
    <w:rsid w:val="002659F2"/>
    <w:rsid w:val="0026794B"/>
    <w:rsid w:val="00271691"/>
    <w:rsid w:val="0027603D"/>
    <w:rsid w:val="00276ED6"/>
    <w:rsid w:val="00280CEC"/>
    <w:rsid w:val="00280E0F"/>
    <w:rsid w:val="00283445"/>
    <w:rsid w:val="002836E2"/>
    <w:rsid w:val="0028376E"/>
    <w:rsid w:val="00285FA9"/>
    <w:rsid w:val="00286363"/>
    <w:rsid w:val="002873E2"/>
    <w:rsid w:val="00292379"/>
    <w:rsid w:val="00292B9E"/>
    <w:rsid w:val="00293438"/>
    <w:rsid w:val="0029542C"/>
    <w:rsid w:val="002A0E1C"/>
    <w:rsid w:val="002A14F0"/>
    <w:rsid w:val="002A1C93"/>
    <w:rsid w:val="002A29F9"/>
    <w:rsid w:val="002A2AA3"/>
    <w:rsid w:val="002A2B9D"/>
    <w:rsid w:val="002A2F1D"/>
    <w:rsid w:val="002A4026"/>
    <w:rsid w:val="002A558B"/>
    <w:rsid w:val="002A562D"/>
    <w:rsid w:val="002A65C6"/>
    <w:rsid w:val="002A69CA"/>
    <w:rsid w:val="002A6A9B"/>
    <w:rsid w:val="002A7CE4"/>
    <w:rsid w:val="002B0229"/>
    <w:rsid w:val="002B02C7"/>
    <w:rsid w:val="002B3A70"/>
    <w:rsid w:val="002B5B95"/>
    <w:rsid w:val="002B746D"/>
    <w:rsid w:val="002C1D27"/>
    <w:rsid w:val="002C1F4D"/>
    <w:rsid w:val="002C31BF"/>
    <w:rsid w:val="002C3E1E"/>
    <w:rsid w:val="002C3FA2"/>
    <w:rsid w:val="002C540E"/>
    <w:rsid w:val="002C58B3"/>
    <w:rsid w:val="002C630B"/>
    <w:rsid w:val="002D1511"/>
    <w:rsid w:val="002D1619"/>
    <w:rsid w:val="002D206F"/>
    <w:rsid w:val="002D301D"/>
    <w:rsid w:val="002D4816"/>
    <w:rsid w:val="002D6E1E"/>
    <w:rsid w:val="002D7D5C"/>
    <w:rsid w:val="002E0C37"/>
    <w:rsid w:val="002E2A4B"/>
    <w:rsid w:val="002E2A90"/>
    <w:rsid w:val="002E2FE1"/>
    <w:rsid w:val="002E420C"/>
    <w:rsid w:val="002E4439"/>
    <w:rsid w:val="002E48BB"/>
    <w:rsid w:val="002E558A"/>
    <w:rsid w:val="002E798E"/>
    <w:rsid w:val="002F00FF"/>
    <w:rsid w:val="002F06B3"/>
    <w:rsid w:val="002F0F34"/>
    <w:rsid w:val="002F1CD2"/>
    <w:rsid w:val="002F2949"/>
    <w:rsid w:val="002F374F"/>
    <w:rsid w:val="002F4C9A"/>
    <w:rsid w:val="002F4EAC"/>
    <w:rsid w:val="002F5707"/>
    <w:rsid w:val="002F71B3"/>
    <w:rsid w:val="002F723D"/>
    <w:rsid w:val="00300B66"/>
    <w:rsid w:val="00302ED0"/>
    <w:rsid w:val="00305743"/>
    <w:rsid w:val="00305834"/>
    <w:rsid w:val="003070C8"/>
    <w:rsid w:val="0031120E"/>
    <w:rsid w:val="00311E2E"/>
    <w:rsid w:val="003127EF"/>
    <w:rsid w:val="003139F2"/>
    <w:rsid w:val="00314743"/>
    <w:rsid w:val="00316860"/>
    <w:rsid w:val="00320CA5"/>
    <w:rsid w:val="00323D81"/>
    <w:rsid w:val="00324657"/>
    <w:rsid w:val="00326293"/>
    <w:rsid w:val="00330F1A"/>
    <w:rsid w:val="00331B94"/>
    <w:rsid w:val="00332469"/>
    <w:rsid w:val="00332AEC"/>
    <w:rsid w:val="003346CB"/>
    <w:rsid w:val="003354BE"/>
    <w:rsid w:val="00335EC1"/>
    <w:rsid w:val="00337615"/>
    <w:rsid w:val="00341952"/>
    <w:rsid w:val="00341D7D"/>
    <w:rsid w:val="00342DC7"/>
    <w:rsid w:val="00343428"/>
    <w:rsid w:val="00343D57"/>
    <w:rsid w:val="00345AE0"/>
    <w:rsid w:val="00347D69"/>
    <w:rsid w:val="00351586"/>
    <w:rsid w:val="00355436"/>
    <w:rsid w:val="00355542"/>
    <w:rsid w:val="00356389"/>
    <w:rsid w:val="00362912"/>
    <w:rsid w:val="00365D7C"/>
    <w:rsid w:val="00366A2E"/>
    <w:rsid w:val="00367D17"/>
    <w:rsid w:val="0037041C"/>
    <w:rsid w:val="00371600"/>
    <w:rsid w:val="0037194F"/>
    <w:rsid w:val="003728B8"/>
    <w:rsid w:val="003730D2"/>
    <w:rsid w:val="0037337E"/>
    <w:rsid w:val="00373D5C"/>
    <w:rsid w:val="00376252"/>
    <w:rsid w:val="00376422"/>
    <w:rsid w:val="0037794C"/>
    <w:rsid w:val="00380371"/>
    <w:rsid w:val="00383AEB"/>
    <w:rsid w:val="00385248"/>
    <w:rsid w:val="00385FE4"/>
    <w:rsid w:val="00386E3E"/>
    <w:rsid w:val="00387533"/>
    <w:rsid w:val="00392501"/>
    <w:rsid w:val="00392C1E"/>
    <w:rsid w:val="00394E25"/>
    <w:rsid w:val="00395061"/>
    <w:rsid w:val="003954E0"/>
    <w:rsid w:val="003967F6"/>
    <w:rsid w:val="00396A0A"/>
    <w:rsid w:val="003970E3"/>
    <w:rsid w:val="003A155F"/>
    <w:rsid w:val="003A2422"/>
    <w:rsid w:val="003A3543"/>
    <w:rsid w:val="003A40E4"/>
    <w:rsid w:val="003A730F"/>
    <w:rsid w:val="003B037E"/>
    <w:rsid w:val="003B182A"/>
    <w:rsid w:val="003B23B1"/>
    <w:rsid w:val="003B5B2D"/>
    <w:rsid w:val="003B7848"/>
    <w:rsid w:val="003C2582"/>
    <w:rsid w:val="003C4E7C"/>
    <w:rsid w:val="003C56CC"/>
    <w:rsid w:val="003C6C50"/>
    <w:rsid w:val="003C75A8"/>
    <w:rsid w:val="003D1FB1"/>
    <w:rsid w:val="003D2B65"/>
    <w:rsid w:val="003D6628"/>
    <w:rsid w:val="003D6689"/>
    <w:rsid w:val="003D6C07"/>
    <w:rsid w:val="003D7A36"/>
    <w:rsid w:val="003E20BB"/>
    <w:rsid w:val="003E3246"/>
    <w:rsid w:val="003E3C1F"/>
    <w:rsid w:val="003E4A37"/>
    <w:rsid w:val="003E4F9C"/>
    <w:rsid w:val="003E6152"/>
    <w:rsid w:val="003E6780"/>
    <w:rsid w:val="003E7128"/>
    <w:rsid w:val="003E7B59"/>
    <w:rsid w:val="003F3E2E"/>
    <w:rsid w:val="003F43BE"/>
    <w:rsid w:val="003F4C2D"/>
    <w:rsid w:val="003F556D"/>
    <w:rsid w:val="003F562D"/>
    <w:rsid w:val="003F697A"/>
    <w:rsid w:val="003F70F1"/>
    <w:rsid w:val="003F75CF"/>
    <w:rsid w:val="00400850"/>
    <w:rsid w:val="00400D35"/>
    <w:rsid w:val="0040154F"/>
    <w:rsid w:val="00402291"/>
    <w:rsid w:val="0040378A"/>
    <w:rsid w:val="00403DCA"/>
    <w:rsid w:val="00404004"/>
    <w:rsid w:val="0040410B"/>
    <w:rsid w:val="004042D5"/>
    <w:rsid w:val="004046E8"/>
    <w:rsid w:val="00404BFE"/>
    <w:rsid w:val="00404E5C"/>
    <w:rsid w:val="00406E78"/>
    <w:rsid w:val="00411743"/>
    <w:rsid w:val="00414BD0"/>
    <w:rsid w:val="00415000"/>
    <w:rsid w:val="004223BF"/>
    <w:rsid w:val="00422D8D"/>
    <w:rsid w:val="00422F82"/>
    <w:rsid w:val="00424A8D"/>
    <w:rsid w:val="00427197"/>
    <w:rsid w:val="0043138F"/>
    <w:rsid w:val="004325D2"/>
    <w:rsid w:val="004326CC"/>
    <w:rsid w:val="00432816"/>
    <w:rsid w:val="00433006"/>
    <w:rsid w:val="004346C5"/>
    <w:rsid w:val="00436953"/>
    <w:rsid w:val="004408A4"/>
    <w:rsid w:val="00440FED"/>
    <w:rsid w:val="00441B4F"/>
    <w:rsid w:val="0044373C"/>
    <w:rsid w:val="00444A50"/>
    <w:rsid w:val="00445CAA"/>
    <w:rsid w:val="0044668B"/>
    <w:rsid w:val="004472D7"/>
    <w:rsid w:val="0045340D"/>
    <w:rsid w:val="004538BC"/>
    <w:rsid w:val="004543CF"/>
    <w:rsid w:val="00454538"/>
    <w:rsid w:val="004565D4"/>
    <w:rsid w:val="0045699D"/>
    <w:rsid w:val="00456AD3"/>
    <w:rsid w:val="0046065D"/>
    <w:rsid w:val="004610CC"/>
    <w:rsid w:val="00461713"/>
    <w:rsid w:val="00462BDC"/>
    <w:rsid w:val="00463601"/>
    <w:rsid w:val="0046564A"/>
    <w:rsid w:val="00466021"/>
    <w:rsid w:val="0046693C"/>
    <w:rsid w:val="00466C87"/>
    <w:rsid w:val="0046704A"/>
    <w:rsid w:val="00467791"/>
    <w:rsid w:val="0047352A"/>
    <w:rsid w:val="004742DB"/>
    <w:rsid w:val="0047599C"/>
    <w:rsid w:val="00480A2A"/>
    <w:rsid w:val="004820CE"/>
    <w:rsid w:val="00482D3E"/>
    <w:rsid w:val="0048484E"/>
    <w:rsid w:val="00486531"/>
    <w:rsid w:val="00486FFA"/>
    <w:rsid w:val="00492A74"/>
    <w:rsid w:val="00495603"/>
    <w:rsid w:val="00497C5C"/>
    <w:rsid w:val="00497E0B"/>
    <w:rsid w:val="004A287C"/>
    <w:rsid w:val="004A2AC4"/>
    <w:rsid w:val="004A38B0"/>
    <w:rsid w:val="004A38B3"/>
    <w:rsid w:val="004A38B7"/>
    <w:rsid w:val="004A717E"/>
    <w:rsid w:val="004A720E"/>
    <w:rsid w:val="004B071A"/>
    <w:rsid w:val="004B2F1D"/>
    <w:rsid w:val="004B304F"/>
    <w:rsid w:val="004B42D2"/>
    <w:rsid w:val="004B6D07"/>
    <w:rsid w:val="004B7FB4"/>
    <w:rsid w:val="004C03AB"/>
    <w:rsid w:val="004C1087"/>
    <w:rsid w:val="004C2A20"/>
    <w:rsid w:val="004C4547"/>
    <w:rsid w:val="004C4F83"/>
    <w:rsid w:val="004C4F9C"/>
    <w:rsid w:val="004C55B4"/>
    <w:rsid w:val="004C6B3A"/>
    <w:rsid w:val="004D1EF7"/>
    <w:rsid w:val="004D3025"/>
    <w:rsid w:val="004D6512"/>
    <w:rsid w:val="004D6A2C"/>
    <w:rsid w:val="004D6BE3"/>
    <w:rsid w:val="004D7782"/>
    <w:rsid w:val="004D7D6A"/>
    <w:rsid w:val="004E0180"/>
    <w:rsid w:val="004E0D49"/>
    <w:rsid w:val="004E1022"/>
    <w:rsid w:val="004E1815"/>
    <w:rsid w:val="004E1994"/>
    <w:rsid w:val="004E1F77"/>
    <w:rsid w:val="004E1FA1"/>
    <w:rsid w:val="004E23A4"/>
    <w:rsid w:val="004E5EE4"/>
    <w:rsid w:val="004E6B73"/>
    <w:rsid w:val="004E6BF3"/>
    <w:rsid w:val="004E6D65"/>
    <w:rsid w:val="004E76C0"/>
    <w:rsid w:val="004E7F1A"/>
    <w:rsid w:val="004F07E6"/>
    <w:rsid w:val="004F4BE0"/>
    <w:rsid w:val="004F5DFE"/>
    <w:rsid w:val="004F6798"/>
    <w:rsid w:val="004F6D5A"/>
    <w:rsid w:val="00500236"/>
    <w:rsid w:val="00502DB9"/>
    <w:rsid w:val="00502E90"/>
    <w:rsid w:val="00505F07"/>
    <w:rsid w:val="005104DE"/>
    <w:rsid w:val="00511602"/>
    <w:rsid w:val="005134C7"/>
    <w:rsid w:val="00513AD2"/>
    <w:rsid w:val="00513D19"/>
    <w:rsid w:val="00514215"/>
    <w:rsid w:val="005151C1"/>
    <w:rsid w:val="00516AF7"/>
    <w:rsid w:val="0051716C"/>
    <w:rsid w:val="00521719"/>
    <w:rsid w:val="00523680"/>
    <w:rsid w:val="00525863"/>
    <w:rsid w:val="005265EE"/>
    <w:rsid w:val="00530369"/>
    <w:rsid w:val="00530565"/>
    <w:rsid w:val="005311C8"/>
    <w:rsid w:val="00531871"/>
    <w:rsid w:val="005326DA"/>
    <w:rsid w:val="005374F5"/>
    <w:rsid w:val="00540520"/>
    <w:rsid w:val="005418CC"/>
    <w:rsid w:val="0054191C"/>
    <w:rsid w:val="00545170"/>
    <w:rsid w:val="00546569"/>
    <w:rsid w:val="0054770D"/>
    <w:rsid w:val="005501AB"/>
    <w:rsid w:val="0055120B"/>
    <w:rsid w:val="005527BB"/>
    <w:rsid w:val="00552DAD"/>
    <w:rsid w:val="00553017"/>
    <w:rsid w:val="0055329D"/>
    <w:rsid w:val="00556091"/>
    <w:rsid w:val="005571B4"/>
    <w:rsid w:val="005604CA"/>
    <w:rsid w:val="00560C94"/>
    <w:rsid w:val="00562F8C"/>
    <w:rsid w:val="0056366C"/>
    <w:rsid w:val="00563D54"/>
    <w:rsid w:val="0056525E"/>
    <w:rsid w:val="005675A5"/>
    <w:rsid w:val="005741A9"/>
    <w:rsid w:val="005741DF"/>
    <w:rsid w:val="005741E1"/>
    <w:rsid w:val="005759F9"/>
    <w:rsid w:val="00577126"/>
    <w:rsid w:val="0057786D"/>
    <w:rsid w:val="005800FD"/>
    <w:rsid w:val="00581168"/>
    <w:rsid w:val="0058358E"/>
    <w:rsid w:val="00585479"/>
    <w:rsid w:val="005867BD"/>
    <w:rsid w:val="005868AA"/>
    <w:rsid w:val="00587B4A"/>
    <w:rsid w:val="005902C3"/>
    <w:rsid w:val="0059035B"/>
    <w:rsid w:val="005905E4"/>
    <w:rsid w:val="00592171"/>
    <w:rsid w:val="005928C2"/>
    <w:rsid w:val="00593AD6"/>
    <w:rsid w:val="00593BF5"/>
    <w:rsid w:val="005942C8"/>
    <w:rsid w:val="00594FE3"/>
    <w:rsid w:val="005953F8"/>
    <w:rsid w:val="00595928"/>
    <w:rsid w:val="00596916"/>
    <w:rsid w:val="005A505D"/>
    <w:rsid w:val="005A636E"/>
    <w:rsid w:val="005B4136"/>
    <w:rsid w:val="005B4CBE"/>
    <w:rsid w:val="005B5531"/>
    <w:rsid w:val="005B5687"/>
    <w:rsid w:val="005B57F1"/>
    <w:rsid w:val="005B6216"/>
    <w:rsid w:val="005B7675"/>
    <w:rsid w:val="005B7F6B"/>
    <w:rsid w:val="005C14A5"/>
    <w:rsid w:val="005C1707"/>
    <w:rsid w:val="005C4B34"/>
    <w:rsid w:val="005C5666"/>
    <w:rsid w:val="005C603A"/>
    <w:rsid w:val="005C66B6"/>
    <w:rsid w:val="005C6C31"/>
    <w:rsid w:val="005D042F"/>
    <w:rsid w:val="005D2479"/>
    <w:rsid w:val="005D4DCD"/>
    <w:rsid w:val="005D6F0B"/>
    <w:rsid w:val="005D7DFB"/>
    <w:rsid w:val="005E18E8"/>
    <w:rsid w:val="005E248C"/>
    <w:rsid w:val="005E3FF7"/>
    <w:rsid w:val="005E4CF6"/>
    <w:rsid w:val="005E4DB7"/>
    <w:rsid w:val="005E4DBD"/>
    <w:rsid w:val="005E7617"/>
    <w:rsid w:val="005E7A8A"/>
    <w:rsid w:val="005F1DBA"/>
    <w:rsid w:val="005F4666"/>
    <w:rsid w:val="005F68D8"/>
    <w:rsid w:val="005F7A17"/>
    <w:rsid w:val="00600394"/>
    <w:rsid w:val="00601F12"/>
    <w:rsid w:val="006026D7"/>
    <w:rsid w:val="00603FBC"/>
    <w:rsid w:val="00604672"/>
    <w:rsid w:val="006053FE"/>
    <w:rsid w:val="00605BE5"/>
    <w:rsid w:val="00605C2D"/>
    <w:rsid w:val="00606740"/>
    <w:rsid w:val="006070AE"/>
    <w:rsid w:val="00610B2D"/>
    <w:rsid w:val="00610FBC"/>
    <w:rsid w:val="006112F0"/>
    <w:rsid w:val="0061199C"/>
    <w:rsid w:val="00611AC1"/>
    <w:rsid w:val="00616A58"/>
    <w:rsid w:val="006214E4"/>
    <w:rsid w:val="00622589"/>
    <w:rsid w:val="00622613"/>
    <w:rsid w:val="00622E31"/>
    <w:rsid w:val="0062423D"/>
    <w:rsid w:val="00625DFC"/>
    <w:rsid w:val="006260C2"/>
    <w:rsid w:val="00626EE1"/>
    <w:rsid w:val="00627E96"/>
    <w:rsid w:val="00630826"/>
    <w:rsid w:val="006308B9"/>
    <w:rsid w:val="00633C47"/>
    <w:rsid w:val="006341CB"/>
    <w:rsid w:val="006343D9"/>
    <w:rsid w:val="006344D5"/>
    <w:rsid w:val="00634688"/>
    <w:rsid w:val="00635050"/>
    <w:rsid w:val="00636C91"/>
    <w:rsid w:val="0064046E"/>
    <w:rsid w:val="006419C8"/>
    <w:rsid w:val="00644A6E"/>
    <w:rsid w:val="00645B0B"/>
    <w:rsid w:val="00645EB4"/>
    <w:rsid w:val="006561A9"/>
    <w:rsid w:val="00657045"/>
    <w:rsid w:val="00660383"/>
    <w:rsid w:val="00664D85"/>
    <w:rsid w:val="00666667"/>
    <w:rsid w:val="00670396"/>
    <w:rsid w:val="006716C0"/>
    <w:rsid w:val="00671ACD"/>
    <w:rsid w:val="0067203B"/>
    <w:rsid w:val="006735E8"/>
    <w:rsid w:val="00673C1C"/>
    <w:rsid w:val="00673E76"/>
    <w:rsid w:val="00673F12"/>
    <w:rsid w:val="00675FAB"/>
    <w:rsid w:val="0067639D"/>
    <w:rsid w:val="00677619"/>
    <w:rsid w:val="00677A98"/>
    <w:rsid w:val="00677BE2"/>
    <w:rsid w:val="00677C3C"/>
    <w:rsid w:val="00677EF5"/>
    <w:rsid w:val="00681A83"/>
    <w:rsid w:val="0068247D"/>
    <w:rsid w:val="00682F16"/>
    <w:rsid w:val="006861C8"/>
    <w:rsid w:val="00691716"/>
    <w:rsid w:val="0069386E"/>
    <w:rsid w:val="00694E5E"/>
    <w:rsid w:val="006A0BE5"/>
    <w:rsid w:val="006A1657"/>
    <w:rsid w:val="006A1F74"/>
    <w:rsid w:val="006A23B8"/>
    <w:rsid w:val="006A364C"/>
    <w:rsid w:val="006A638B"/>
    <w:rsid w:val="006A771E"/>
    <w:rsid w:val="006B1BF5"/>
    <w:rsid w:val="006B1F99"/>
    <w:rsid w:val="006B2248"/>
    <w:rsid w:val="006B75FE"/>
    <w:rsid w:val="006C0C91"/>
    <w:rsid w:val="006C2692"/>
    <w:rsid w:val="006C378F"/>
    <w:rsid w:val="006C3AF4"/>
    <w:rsid w:val="006C4521"/>
    <w:rsid w:val="006C7BB2"/>
    <w:rsid w:val="006D00C1"/>
    <w:rsid w:val="006D047B"/>
    <w:rsid w:val="006D189F"/>
    <w:rsid w:val="006D38EC"/>
    <w:rsid w:val="006D78D1"/>
    <w:rsid w:val="006E1056"/>
    <w:rsid w:val="006E1C82"/>
    <w:rsid w:val="006E3866"/>
    <w:rsid w:val="006E3A54"/>
    <w:rsid w:val="006E6664"/>
    <w:rsid w:val="006F0795"/>
    <w:rsid w:val="006F0A51"/>
    <w:rsid w:val="006F2EBA"/>
    <w:rsid w:val="006F2F93"/>
    <w:rsid w:val="006F3A52"/>
    <w:rsid w:val="006F5FC6"/>
    <w:rsid w:val="006F7CAB"/>
    <w:rsid w:val="00703ADF"/>
    <w:rsid w:val="00706F3B"/>
    <w:rsid w:val="007079CE"/>
    <w:rsid w:val="00710360"/>
    <w:rsid w:val="00710893"/>
    <w:rsid w:val="00710B88"/>
    <w:rsid w:val="0071346F"/>
    <w:rsid w:val="00713763"/>
    <w:rsid w:val="00713EC8"/>
    <w:rsid w:val="00716175"/>
    <w:rsid w:val="007161FF"/>
    <w:rsid w:val="0071646F"/>
    <w:rsid w:val="00717455"/>
    <w:rsid w:val="00717F1C"/>
    <w:rsid w:val="00721562"/>
    <w:rsid w:val="007224D4"/>
    <w:rsid w:val="00723E44"/>
    <w:rsid w:val="00725325"/>
    <w:rsid w:val="00725D7D"/>
    <w:rsid w:val="0073078B"/>
    <w:rsid w:val="00731BEF"/>
    <w:rsid w:val="0073248F"/>
    <w:rsid w:val="007333A5"/>
    <w:rsid w:val="00733ECB"/>
    <w:rsid w:val="00734AAD"/>
    <w:rsid w:val="0073547E"/>
    <w:rsid w:val="00736078"/>
    <w:rsid w:val="00736A2A"/>
    <w:rsid w:val="00740275"/>
    <w:rsid w:val="00741082"/>
    <w:rsid w:val="00741FBC"/>
    <w:rsid w:val="007428E3"/>
    <w:rsid w:val="00744201"/>
    <w:rsid w:val="00746E26"/>
    <w:rsid w:val="00750CEB"/>
    <w:rsid w:val="00755C88"/>
    <w:rsid w:val="00756860"/>
    <w:rsid w:val="00762B2E"/>
    <w:rsid w:val="00762DD7"/>
    <w:rsid w:val="0076363A"/>
    <w:rsid w:val="0076377E"/>
    <w:rsid w:val="00770A74"/>
    <w:rsid w:val="00770B00"/>
    <w:rsid w:val="00770BB1"/>
    <w:rsid w:val="00771927"/>
    <w:rsid w:val="00771E18"/>
    <w:rsid w:val="007736F8"/>
    <w:rsid w:val="00774B09"/>
    <w:rsid w:val="00775379"/>
    <w:rsid w:val="00780F22"/>
    <w:rsid w:val="007810D8"/>
    <w:rsid w:val="007816BE"/>
    <w:rsid w:val="00782D79"/>
    <w:rsid w:val="007853BA"/>
    <w:rsid w:val="00786520"/>
    <w:rsid w:val="007870CE"/>
    <w:rsid w:val="00787E72"/>
    <w:rsid w:val="00791963"/>
    <w:rsid w:val="0079327E"/>
    <w:rsid w:val="00793DF4"/>
    <w:rsid w:val="00794B4C"/>
    <w:rsid w:val="00794F64"/>
    <w:rsid w:val="00795E2B"/>
    <w:rsid w:val="00796781"/>
    <w:rsid w:val="007967FE"/>
    <w:rsid w:val="007A080D"/>
    <w:rsid w:val="007A0C16"/>
    <w:rsid w:val="007A137C"/>
    <w:rsid w:val="007A25AD"/>
    <w:rsid w:val="007A34CA"/>
    <w:rsid w:val="007A3CBB"/>
    <w:rsid w:val="007A3DC9"/>
    <w:rsid w:val="007A3E54"/>
    <w:rsid w:val="007A3EE0"/>
    <w:rsid w:val="007A407A"/>
    <w:rsid w:val="007A4D16"/>
    <w:rsid w:val="007A541C"/>
    <w:rsid w:val="007A6E99"/>
    <w:rsid w:val="007A7522"/>
    <w:rsid w:val="007A7CA3"/>
    <w:rsid w:val="007A7E33"/>
    <w:rsid w:val="007B30CC"/>
    <w:rsid w:val="007B4684"/>
    <w:rsid w:val="007B5B08"/>
    <w:rsid w:val="007B74A3"/>
    <w:rsid w:val="007B74E4"/>
    <w:rsid w:val="007C1CC6"/>
    <w:rsid w:val="007C25A7"/>
    <w:rsid w:val="007C4E50"/>
    <w:rsid w:val="007C5666"/>
    <w:rsid w:val="007D00BF"/>
    <w:rsid w:val="007D0505"/>
    <w:rsid w:val="007D0D6D"/>
    <w:rsid w:val="007D231F"/>
    <w:rsid w:val="007D3CDA"/>
    <w:rsid w:val="007D7E40"/>
    <w:rsid w:val="007E00A6"/>
    <w:rsid w:val="007E44FB"/>
    <w:rsid w:val="007E7961"/>
    <w:rsid w:val="007F0C5A"/>
    <w:rsid w:val="007F189F"/>
    <w:rsid w:val="007F25C1"/>
    <w:rsid w:val="007F4D84"/>
    <w:rsid w:val="007F6FB0"/>
    <w:rsid w:val="007F75AC"/>
    <w:rsid w:val="00803D9E"/>
    <w:rsid w:val="00803F81"/>
    <w:rsid w:val="00805CD3"/>
    <w:rsid w:val="00805D9C"/>
    <w:rsid w:val="008068A8"/>
    <w:rsid w:val="00806980"/>
    <w:rsid w:val="00807839"/>
    <w:rsid w:val="008105D1"/>
    <w:rsid w:val="008119CC"/>
    <w:rsid w:val="0081222C"/>
    <w:rsid w:val="00813BBB"/>
    <w:rsid w:val="00814A73"/>
    <w:rsid w:val="00816647"/>
    <w:rsid w:val="00816D89"/>
    <w:rsid w:val="008178A6"/>
    <w:rsid w:val="00817B89"/>
    <w:rsid w:val="008201FD"/>
    <w:rsid w:val="008205B8"/>
    <w:rsid w:val="00820B3D"/>
    <w:rsid w:val="00822DBB"/>
    <w:rsid w:val="00823450"/>
    <w:rsid w:val="008242E8"/>
    <w:rsid w:val="00824BB7"/>
    <w:rsid w:val="00825B76"/>
    <w:rsid w:val="00826631"/>
    <w:rsid w:val="008273A1"/>
    <w:rsid w:val="00830BF1"/>
    <w:rsid w:val="00831165"/>
    <w:rsid w:val="008319B9"/>
    <w:rsid w:val="008323FC"/>
    <w:rsid w:val="00832EE2"/>
    <w:rsid w:val="00835A52"/>
    <w:rsid w:val="00835B06"/>
    <w:rsid w:val="0084080E"/>
    <w:rsid w:val="0084201F"/>
    <w:rsid w:val="0084278C"/>
    <w:rsid w:val="008438F8"/>
    <w:rsid w:val="00845AF6"/>
    <w:rsid w:val="00847C77"/>
    <w:rsid w:val="00851929"/>
    <w:rsid w:val="00851A1F"/>
    <w:rsid w:val="0085555B"/>
    <w:rsid w:val="00855812"/>
    <w:rsid w:val="0086061A"/>
    <w:rsid w:val="00861505"/>
    <w:rsid w:val="00864835"/>
    <w:rsid w:val="0086594A"/>
    <w:rsid w:val="00865967"/>
    <w:rsid w:val="00865C11"/>
    <w:rsid w:val="008674FB"/>
    <w:rsid w:val="008713C6"/>
    <w:rsid w:val="00871EC5"/>
    <w:rsid w:val="00875AF6"/>
    <w:rsid w:val="008763F2"/>
    <w:rsid w:val="00877CEC"/>
    <w:rsid w:val="00880257"/>
    <w:rsid w:val="008828CD"/>
    <w:rsid w:val="008859FA"/>
    <w:rsid w:val="008860EA"/>
    <w:rsid w:val="00890614"/>
    <w:rsid w:val="00891821"/>
    <w:rsid w:val="00892B78"/>
    <w:rsid w:val="00895A44"/>
    <w:rsid w:val="008961DC"/>
    <w:rsid w:val="008979A8"/>
    <w:rsid w:val="008A20B5"/>
    <w:rsid w:val="008A3DB5"/>
    <w:rsid w:val="008A5837"/>
    <w:rsid w:val="008A6486"/>
    <w:rsid w:val="008B1499"/>
    <w:rsid w:val="008B56FA"/>
    <w:rsid w:val="008B5AB3"/>
    <w:rsid w:val="008B603B"/>
    <w:rsid w:val="008B6CFD"/>
    <w:rsid w:val="008B7A64"/>
    <w:rsid w:val="008C0315"/>
    <w:rsid w:val="008C2376"/>
    <w:rsid w:val="008C29E9"/>
    <w:rsid w:val="008C2A7E"/>
    <w:rsid w:val="008C378F"/>
    <w:rsid w:val="008C3E41"/>
    <w:rsid w:val="008C45F3"/>
    <w:rsid w:val="008C74FE"/>
    <w:rsid w:val="008C7A85"/>
    <w:rsid w:val="008D046B"/>
    <w:rsid w:val="008D3811"/>
    <w:rsid w:val="008D5144"/>
    <w:rsid w:val="008D55AB"/>
    <w:rsid w:val="008D5EF8"/>
    <w:rsid w:val="008D727E"/>
    <w:rsid w:val="008E0696"/>
    <w:rsid w:val="008E2216"/>
    <w:rsid w:val="008E2C65"/>
    <w:rsid w:val="008E37F5"/>
    <w:rsid w:val="008F0B6D"/>
    <w:rsid w:val="008F2E50"/>
    <w:rsid w:val="008F34A3"/>
    <w:rsid w:val="008F42CE"/>
    <w:rsid w:val="008F4587"/>
    <w:rsid w:val="008F606C"/>
    <w:rsid w:val="008F60A4"/>
    <w:rsid w:val="008F7284"/>
    <w:rsid w:val="00900679"/>
    <w:rsid w:val="00901F6F"/>
    <w:rsid w:val="00902483"/>
    <w:rsid w:val="00902496"/>
    <w:rsid w:val="0090292C"/>
    <w:rsid w:val="009041B2"/>
    <w:rsid w:val="00904D5E"/>
    <w:rsid w:val="0090526B"/>
    <w:rsid w:val="009053A5"/>
    <w:rsid w:val="00907595"/>
    <w:rsid w:val="009078F4"/>
    <w:rsid w:val="00910510"/>
    <w:rsid w:val="00911B8C"/>
    <w:rsid w:val="0091276A"/>
    <w:rsid w:val="00913943"/>
    <w:rsid w:val="009159C9"/>
    <w:rsid w:val="00916767"/>
    <w:rsid w:val="009170AF"/>
    <w:rsid w:val="00917212"/>
    <w:rsid w:val="00920AB9"/>
    <w:rsid w:val="00920C36"/>
    <w:rsid w:val="00922B1F"/>
    <w:rsid w:val="00922ED2"/>
    <w:rsid w:val="00923A14"/>
    <w:rsid w:val="00923AC8"/>
    <w:rsid w:val="0092555A"/>
    <w:rsid w:val="00925CE0"/>
    <w:rsid w:val="00927C39"/>
    <w:rsid w:val="00930379"/>
    <w:rsid w:val="00930FE9"/>
    <w:rsid w:val="00931036"/>
    <w:rsid w:val="00931473"/>
    <w:rsid w:val="009319A6"/>
    <w:rsid w:val="00933990"/>
    <w:rsid w:val="0093442E"/>
    <w:rsid w:val="009354DB"/>
    <w:rsid w:val="0093562F"/>
    <w:rsid w:val="00936932"/>
    <w:rsid w:val="009370DB"/>
    <w:rsid w:val="00937AD0"/>
    <w:rsid w:val="00941145"/>
    <w:rsid w:val="00942441"/>
    <w:rsid w:val="0094356D"/>
    <w:rsid w:val="00944343"/>
    <w:rsid w:val="009451A6"/>
    <w:rsid w:val="009462BB"/>
    <w:rsid w:val="00947E86"/>
    <w:rsid w:val="00950A2C"/>
    <w:rsid w:val="0095177D"/>
    <w:rsid w:val="00952127"/>
    <w:rsid w:val="00952ABD"/>
    <w:rsid w:val="0095344B"/>
    <w:rsid w:val="009539B2"/>
    <w:rsid w:val="0095455E"/>
    <w:rsid w:val="0095484E"/>
    <w:rsid w:val="00954959"/>
    <w:rsid w:val="0095578D"/>
    <w:rsid w:val="00955D85"/>
    <w:rsid w:val="00955FA9"/>
    <w:rsid w:val="00956797"/>
    <w:rsid w:val="00961DA4"/>
    <w:rsid w:val="00962B45"/>
    <w:rsid w:val="00962C21"/>
    <w:rsid w:val="00965875"/>
    <w:rsid w:val="009658EC"/>
    <w:rsid w:val="00965A08"/>
    <w:rsid w:val="009667D4"/>
    <w:rsid w:val="0096690D"/>
    <w:rsid w:val="0097076C"/>
    <w:rsid w:val="00971358"/>
    <w:rsid w:val="00972005"/>
    <w:rsid w:val="00973455"/>
    <w:rsid w:val="00974250"/>
    <w:rsid w:val="00976524"/>
    <w:rsid w:val="00977006"/>
    <w:rsid w:val="009800FC"/>
    <w:rsid w:val="00980656"/>
    <w:rsid w:val="00980C8B"/>
    <w:rsid w:val="009820B7"/>
    <w:rsid w:val="00983DE6"/>
    <w:rsid w:val="009860D2"/>
    <w:rsid w:val="00986309"/>
    <w:rsid w:val="00986C9A"/>
    <w:rsid w:val="009914E6"/>
    <w:rsid w:val="00992196"/>
    <w:rsid w:val="0099302D"/>
    <w:rsid w:val="00993262"/>
    <w:rsid w:val="0099596A"/>
    <w:rsid w:val="00997936"/>
    <w:rsid w:val="009A08E9"/>
    <w:rsid w:val="009A0E16"/>
    <w:rsid w:val="009A15C6"/>
    <w:rsid w:val="009A1638"/>
    <w:rsid w:val="009A4842"/>
    <w:rsid w:val="009A6261"/>
    <w:rsid w:val="009B020E"/>
    <w:rsid w:val="009B0ACA"/>
    <w:rsid w:val="009B28DF"/>
    <w:rsid w:val="009B31D1"/>
    <w:rsid w:val="009B3252"/>
    <w:rsid w:val="009B6604"/>
    <w:rsid w:val="009C0956"/>
    <w:rsid w:val="009C247B"/>
    <w:rsid w:val="009C2674"/>
    <w:rsid w:val="009C379E"/>
    <w:rsid w:val="009C4084"/>
    <w:rsid w:val="009C4539"/>
    <w:rsid w:val="009C5BD1"/>
    <w:rsid w:val="009C7932"/>
    <w:rsid w:val="009D0756"/>
    <w:rsid w:val="009D352A"/>
    <w:rsid w:val="009D40D1"/>
    <w:rsid w:val="009D63E5"/>
    <w:rsid w:val="009D6484"/>
    <w:rsid w:val="009D7B5F"/>
    <w:rsid w:val="009D7CC6"/>
    <w:rsid w:val="009E006F"/>
    <w:rsid w:val="009E0FE0"/>
    <w:rsid w:val="009E1EBD"/>
    <w:rsid w:val="009E2DA8"/>
    <w:rsid w:val="009E3334"/>
    <w:rsid w:val="009E61C4"/>
    <w:rsid w:val="009E6488"/>
    <w:rsid w:val="009F1142"/>
    <w:rsid w:val="009F1FA5"/>
    <w:rsid w:val="009F38F1"/>
    <w:rsid w:val="009F3C55"/>
    <w:rsid w:val="009F5D22"/>
    <w:rsid w:val="009F5E99"/>
    <w:rsid w:val="00A016A4"/>
    <w:rsid w:val="00A0354F"/>
    <w:rsid w:val="00A03D56"/>
    <w:rsid w:val="00A072AC"/>
    <w:rsid w:val="00A10A68"/>
    <w:rsid w:val="00A11383"/>
    <w:rsid w:val="00A127BF"/>
    <w:rsid w:val="00A13548"/>
    <w:rsid w:val="00A153D4"/>
    <w:rsid w:val="00A16429"/>
    <w:rsid w:val="00A1699E"/>
    <w:rsid w:val="00A17540"/>
    <w:rsid w:val="00A212EE"/>
    <w:rsid w:val="00A21D6E"/>
    <w:rsid w:val="00A256CE"/>
    <w:rsid w:val="00A306FA"/>
    <w:rsid w:val="00A3099F"/>
    <w:rsid w:val="00A3297A"/>
    <w:rsid w:val="00A334D0"/>
    <w:rsid w:val="00A35444"/>
    <w:rsid w:val="00A35618"/>
    <w:rsid w:val="00A35A71"/>
    <w:rsid w:val="00A35DAE"/>
    <w:rsid w:val="00A37403"/>
    <w:rsid w:val="00A37F40"/>
    <w:rsid w:val="00A40B21"/>
    <w:rsid w:val="00A41269"/>
    <w:rsid w:val="00A42045"/>
    <w:rsid w:val="00A45307"/>
    <w:rsid w:val="00A45990"/>
    <w:rsid w:val="00A475BE"/>
    <w:rsid w:val="00A51F6F"/>
    <w:rsid w:val="00A52134"/>
    <w:rsid w:val="00A52C33"/>
    <w:rsid w:val="00A5352E"/>
    <w:rsid w:val="00A54C25"/>
    <w:rsid w:val="00A553DF"/>
    <w:rsid w:val="00A57EFA"/>
    <w:rsid w:val="00A60CCD"/>
    <w:rsid w:val="00A60E5D"/>
    <w:rsid w:val="00A628A1"/>
    <w:rsid w:val="00A6458E"/>
    <w:rsid w:val="00A647C6"/>
    <w:rsid w:val="00A64E80"/>
    <w:rsid w:val="00A70EAF"/>
    <w:rsid w:val="00A70F2E"/>
    <w:rsid w:val="00A71573"/>
    <w:rsid w:val="00A73A6A"/>
    <w:rsid w:val="00A73DC0"/>
    <w:rsid w:val="00A74E17"/>
    <w:rsid w:val="00A75E27"/>
    <w:rsid w:val="00A82AE7"/>
    <w:rsid w:val="00A82EF1"/>
    <w:rsid w:val="00A86CDC"/>
    <w:rsid w:val="00A86D9C"/>
    <w:rsid w:val="00A87EBC"/>
    <w:rsid w:val="00A9181B"/>
    <w:rsid w:val="00A941B4"/>
    <w:rsid w:val="00A9450E"/>
    <w:rsid w:val="00A95244"/>
    <w:rsid w:val="00A96AF1"/>
    <w:rsid w:val="00A97373"/>
    <w:rsid w:val="00A9776D"/>
    <w:rsid w:val="00A97798"/>
    <w:rsid w:val="00AA0844"/>
    <w:rsid w:val="00AA0CBC"/>
    <w:rsid w:val="00AA111B"/>
    <w:rsid w:val="00AA3EFE"/>
    <w:rsid w:val="00AA4213"/>
    <w:rsid w:val="00AA4727"/>
    <w:rsid w:val="00AA5C96"/>
    <w:rsid w:val="00AA7C55"/>
    <w:rsid w:val="00AB3C16"/>
    <w:rsid w:val="00AB40EA"/>
    <w:rsid w:val="00AB5769"/>
    <w:rsid w:val="00AB6663"/>
    <w:rsid w:val="00AC113E"/>
    <w:rsid w:val="00AC2638"/>
    <w:rsid w:val="00AC6524"/>
    <w:rsid w:val="00AC661A"/>
    <w:rsid w:val="00AC7A51"/>
    <w:rsid w:val="00AD0009"/>
    <w:rsid w:val="00AD0260"/>
    <w:rsid w:val="00AD3567"/>
    <w:rsid w:val="00AD3DDC"/>
    <w:rsid w:val="00AD4172"/>
    <w:rsid w:val="00AD7F50"/>
    <w:rsid w:val="00AE068B"/>
    <w:rsid w:val="00AE1C6C"/>
    <w:rsid w:val="00AE33B9"/>
    <w:rsid w:val="00AE3470"/>
    <w:rsid w:val="00AE4649"/>
    <w:rsid w:val="00AE46B3"/>
    <w:rsid w:val="00AE4921"/>
    <w:rsid w:val="00AE5912"/>
    <w:rsid w:val="00AE5E35"/>
    <w:rsid w:val="00AF0076"/>
    <w:rsid w:val="00AF1DE0"/>
    <w:rsid w:val="00AF21DC"/>
    <w:rsid w:val="00AF2784"/>
    <w:rsid w:val="00AF2DC5"/>
    <w:rsid w:val="00AF42B0"/>
    <w:rsid w:val="00AF430D"/>
    <w:rsid w:val="00AF4AD9"/>
    <w:rsid w:val="00AF5571"/>
    <w:rsid w:val="00B036A7"/>
    <w:rsid w:val="00B04B65"/>
    <w:rsid w:val="00B06249"/>
    <w:rsid w:val="00B11877"/>
    <w:rsid w:val="00B12B3F"/>
    <w:rsid w:val="00B13816"/>
    <w:rsid w:val="00B138FC"/>
    <w:rsid w:val="00B13AAD"/>
    <w:rsid w:val="00B14D40"/>
    <w:rsid w:val="00B166B0"/>
    <w:rsid w:val="00B20C0E"/>
    <w:rsid w:val="00B24F47"/>
    <w:rsid w:val="00B26A7D"/>
    <w:rsid w:val="00B32E25"/>
    <w:rsid w:val="00B33906"/>
    <w:rsid w:val="00B35642"/>
    <w:rsid w:val="00B3575F"/>
    <w:rsid w:val="00B3593A"/>
    <w:rsid w:val="00B364B4"/>
    <w:rsid w:val="00B36E7F"/>
    <w:rsid w:val="00B37335"/>
    <w:rsid w:val="00B376D5"/>
    <w:rsid w:val="00B37896"/>
    <w:rsid w:val="00B37A17"/>
    <w:rsid w:val="00B41593"/>
    <w:rsid w:val="00B41602"/>
    <w:rsid w:val="00B4171E"/>
    <w:rsid w:val="00B41AC5"/>
    <w:rsid w:val="00B43708"/>
    <w:rsid w:val="00B4377B"/>
    <w:rsid w:val="00B44783"/>
    <w:rsid w:val="00B44B6B"/>
    <w:rsid w:val="00B462BF"/>
    <w:rsid w:val="00B46FA5"/>
    <w:rsid w:val="00B4705E"/>
    <w:rsid w:val="00B50914"/>
    <w:rsid w:val="00B53EF8"/>
    <w:rsid w:val="00B55491"/>
    <w:rsid w:val="00B56672"/>
    <w:rsid w:val="00B57B6F"/>
    <w:rsid w:val="00B61993"/>
    <w:rsid w:val="00B62AE2"/>
    <w:rsid w:val="00B62B89"/>
    <w:rsid w:val="00B62BF2"/>
    <w:rsid w:val="00B64D4A"/>
    <w:rsid w:val="00B67AC1"/>
    <w:rsid w:val="00B67F90"/>
    <w:rsid w:val="00B700BD"/>
    <w:rsid w:val="00B70DB1"/>
    <w:rsid w:val="00B71EA1"/>
    <w:rsid w:val="00B726B7"/>
    <w:rsid w:val="00B74591"/>
    <w:rsid w:val="00B74E15"/>
    <w:rsid w:val="00B75C26"/>
    <w:rsid w:val="00B76C31"/>
    <w:rsid w:val="00B778AA"/>
    <w:rsid w:val="00B83862"/>
    <w:rsid w:val="00B843E2"/>
    <w:rsid w:val="00B84420"/>
    <w:rsid w:val="00B845AA"/>
    <w:rsid w:val="00B86C37"/>
    <w:rsid w:val="00B91AF1"/>
    <w:rsid w:val="00B93A1F"/>
    <w:rsid w:val="00B940F9"/>
    <w:rsid w:val="00B96639"/>
    <w:rsid w:val="00B96AED"/>
    <w:rsid w:val="00BA00E5"/>
    <w:rsid w:val="00BA1D34"/>
    <w:rsid w:val="00BA3021"/>
    <w:rsid w:val="00BA4167"/>
    <w:rsid w:val="00BB1357"/>
    <w:rsid w:val="00BB177D"/>
    <w:rsid w:val="00BB329E"/>
    <w:rsid w:val="00BB37B5"/>
    <w:rsid w:val="00BB3EE3"/>
    <w:rsid w:val="00BB4CDE"/>
    <w:rsid w:val="00BB544E"/>
    <w:rsid w:val="00BB5FAD"/>
    <w:rsid w:val="00BB696A"/>
    <w:rsid w:val="00BC00F1"/>
    <w:rsid w:val="00BC071C"/>
    <w:rsid w:val="00BC106E"/>
    <w:rsid w:val="00BC413F"/>
    <w:rsid w:val="00BC4A37"/>
    <w:rsid w:val="00BC4EE3"/>
    <w:rsid w:val="00BC56D0"/>
    <w:rsid w:val="00BC7A5D"/>
    <w:rsid w:val="00BC7D49"/>
    <w:rsid w:val="00BD24B4"/>
    <w:rsid w:val="00BD26CE"/>
    <w:rsid w:val="00BD2C27"/>
    <w:rsid w:val="00BD6521"/>
    <w:rsid w:val="00BE0783"/>
    <w:rsid w:val="00BE2C11"/>
    <w:rsid w:val="00BE31D1"/>
    <w:rsid w:val="00BE377B"/>
    <w:rsid w:val="00BE5241"/>
    <w:rsid w:val="00BF0315"/>
    <w:rsid w:val="00BF117F"/>
    <w:rsid w:val="00BF337B"/>
    <w:rsid w:val="00BF3433"/>
    <w:rsid w:val="00BF4FB4"/>
    <w:rsid w:val="00BF5131"/>
    <w:rsid w:val="00BF5253"/>
    <w:rsid w:val="00BF5922"/>
    <w:rsid w:val="00BF5A00"/>
    <w:rsid w:val="00BF72EC"/>
    <w:rsid w:val="00BF76D9"/>
    <w:rsid w:val="00BF7FD9"/>
    <w:rsid w:val="00C00560"/>
    <w:rsid w:val="00C00A7F"/>
    <w:rsid w:val="00C02958"/>
    <w:rsid w:val="00C0356E"/>
    <w:rsid w:val="00C04D4E"/>
    <w:rsid w:val="00C07F6E"/>
    <w:rsid w:val="00C10C80"/>
    <w:rsid w:val="00C10CB1"/>
    <w:rsid w:val="00C129BF"/>
    <w:rsid w:val="00C14303"/>
    <w:rsid w:val="00C14FAC"/>
    <w:rsid w:val="00C15C2C"/>
    <w:rsid w:val="00C162ED"/>
    <w:rsid w:val="00C170BC"/>
    <w:rsid w:val="00C17C7C"/>
    <w:rsid w:val="00C20E72"/>
    <w:rsid w:val="00C210B3"/>
    <w:rsid w:val="00C220BD"/>
    <w:rsid w:val="00C22905"/>
    <w:rsid w:val="00C237AC"/>
    <w:rsid w:val="00C25671"/>
    <w:rsid w:val="00C261CC"/>
    <w:rsid w:val="00C2655D"/>
    <w:rsid w:val="00C26AE2"/>
    <w:rsid w:val="00C27868"/>
    <w:rsid w:val="00C300E0"/>
    <w:rsid w:val="00C321FC"/>
    <w:rsid w:val="00C326C5"/>
    <w:rsid w:val="00C32921"/>
    <w:rsid w:val="00C33C6E"/>
    <w:rsid w:val="00C354D4"/>
    <w:rsid w:val="00C37E33"/>
    <w:rsid w:val="00C40455"/>
    <w:rsid w:val="00C40676"/>
    <w:rsid w:val="00C40D79"/>
    <w:rsid w:val="00C428B4"/>
    <w:rsid w:val="00C434A5"/>
    <w:rsid w:val="00C45268"/>
    <w:rsid w:val="00C46973"/>
    <w:rsid w:val="00C51355"/>
    <w:rsid w:val="00C51B52"/>
    <w:rsid w:val="00C51F92"/>
    <w:rsid w:val="00C52094"/>
    <w:rsid w:val="00C52E27"/>
    <w:rsid w:val="00C538AA"/>
    <w:rsid w:val="00C54476"/>
    <w:rsid w:val="00C55A5E"/>
    <w:rsid w:val="00C575A7"/>
    <w:rsid w:val="00C60EA8"/>
    <w:rsid w:val="00C61D64"/>
    <w:rsid w:val="00C62677"/>
    <w:rsid w:val="00C6506D"/>
    <w:rsid w:val="00C65264"/>
    <w:rsid w:val="00C65E0F"/>
    <w:rsid w:val="00C669AF"/>
    <w:rsid w:val="00C70D9C"/>
    <w:rsid w:val="00C71CA2"/>
    <w:rsid w:val="00C71CC3"/>
    <w:rsid w:val="00C7411B"/>
    <w:rsid w:val="00C74D9E"/>
    <w:rsid w:val="00C759D5"/>
    <w:rsid w:val="00C76523"/>
    <w:rsid w:val="00C82593"/>
    <w:rsid w:val="00C825CB"/>
    <w:rsid w:val="00C845EC"/>
    <w:rsid w:val="00C91BC1"/>
    <w:rsid w:val="00C94E5D"/>
    <w:rsid w:val="00C97DB9"/>
    <w:rsid w:val="00CA0041"/>
    <w:rsid w:val="00CA0836"/>
    <w:rsid w:val="00CA4210"/>
    <w:rsid w:val="00CA5777"/>
    <w:rsid w:val="00CA7462"/>
    <w:rsid w:val="00CA7A87"/>
    <w:rsid w:val="00CB0F66"/>
    <w:rsid w:val="00CB119B"/>
    <w:rsid w:val="00CC11CE"/>
    <w:rsid w:val="00CC1F22"/>
    <w:rsid w:val="00CC244C"/>
    <w:rsid w:val="00CC4BE8"/>
    <w:rsid w:val="00CC7DA3"/>
    <w:rsid w:val="00CD00E7"/>
    <w:rsid w:val="00CD0859"/>
    <w:rsid w:val="00CD1210"/>
    <w:rsid w:val="00CD28FA"/>
    <w:rsid w:val="00CD37B6"/>
    <w:rsid w:val="00CD5007"/>
    <w:rsid w:val="00CD57F2"/>
    <w:rsid w:val="00CD595D"/>
    <w:rsid w:val="00CD6597"/>
    <w:rsid w:val="00CD6E5F"/>
    <w:rsid w:val="00CD7200"/>
    <w:rsid w:val="00CD7569"/>
    <w:rsid w:val="00CE199D"/>
    <w:rsid w:val="00CE3D9F"/>
    <w:rsid w:val="00CE3F6A"/>
    <w:rsid w:val="00CE5268"/>
    <w:rsid w:val="00CE5401"/>
    <w:rsid w:val="00CE5DEA"/>
    <w:rsid w:val="00CE7E85"/>
    <w:rsid w:val="00CF05F5"/>
    <w:rsid w:val="00CF06F7"/>
    <w:rsid w:val="00CF1637"/>
    <w:rsid w:val="00CF4857"/>
    <w:rsid w:val="00CF4919"/>
    <w:rsid w:val="00CF67AB"/>
    <w:rsid w:val="00CF72D0"/>
    <w:rsid w:val="00D0262B"/>
    <w:rsid w:val="00D026EF"/>
    <w:rsid w:val="00D055EC"/>
    <w:rsid w:val="00D05DAE"/>
    <w:rsid w:val="00D06F83"/>
    <w:rsid w:val="00D07A13"/>
    <w:rsid w:val="00D106E7"/>
    <w:rsid w:val="00D10CBD"/>
    <w:rsid w:val="00D10FDA"/>
    <w:rsid w:val="00D12B37"/>
    <w:rsid w:val="00D12B38"/>
    <w:rsid w:val="00D12C04"/>
    <w:rsid w:val="00D14A10"/>
    <w:rsid w:val="00D15F05"/>
    <w:rsid w:val="00D162D2"/>
    <w:rsid w:val="00D2173C"/>
    <w:rsid w:val="00D21B73"/>
    <w:rsid w:val="00D220F9"/>
    <w:rsid w:val="00D2452A"/>
    <w:rsid w:val="00D2532B"/>
    <w:rsid w:val="00D25BFB"/>
    <w:rsid w:val="00D260BD"/>
    <w:rsid w:val="00D26482"/>
    <w:rsid w:val="00D30E30"/>
    <w:rsid w:val="00D326B9"/>
    <w:rsid w:val="00D40C0E"/>
    <w:rsid w:val="00D4114F"/>
    <w:rsid w:val="00D41FCC"/>
    <w:rsid w:val="00D43015"/>
    <w:rsid w:val="00D44CEE"/>
    <w:rsid w:val="00D454B1"/>
    <w:rsid w:val="00D46D67"/>
    <w:rsid w:val="00D501AB"/>
    <w:rsid w:val="00D501B3"/>
    <w:rsid w:val="00D50910"/>
    <w:rsid w:val="00D5095F"/>
    <w:rsid w:val="00D50D0C"/>
    <w:rsid w:val="00D5194E"/>
    <w:rsid w:val="00D52E7C"/>
    <w:rsid w:val="00D53024"/>
    <w:rsid w:val="00D54304"/>
    <w:rsid w:val="00D545E2"/>
    <w:rsid w:val="00D55B72"/>
    <w:rsid w:val="00D568F8"/>
    <w:rsid w:val="00D638CE"/>
    <w:rsid w:val="00D64673"/>
    <w:rsid w:val="00D6729D"/>
    <w:rsid w:val="00D70199"/>
    <w:rsid w:val="00D701FF"/>
    <w:rsid w:val="00D704D4"/>
    <w:rsid w:val="00D70C50"/>
    <w:rsid w:val="00D73C03"/>
    <w:rsid w:val="00D740A7"/>
    <w:rsid w:val="00D74407"/>
    <w:rsid w:val="00D750EC"/>
    <w:rsid w:val="00D7540D"/>
    <w:rsid w:val="00D763F7"/>
    <w:rsid w:val="00D77244"/>
    <w:rsid w:val="00D81DEA"/>
    <w:rsid w:val="00D826A1"/>
    <w:rsid w:val="00D83B3C"/>
    <w:rsid w:val="00D854A4"/>
    <w:rsid w:val="00D870A6"/>
    <w:rsid w:val="00D87579"/>
    <w:rsid w:val="00D90008"/>
    <w:rsid w:val="00D9025D"/>
    <w:rsid w:val="00D90428"/>
    <w:rsid w:val="00D908B6"/>
    <w:rsid w:val="00D90C3F"/>
    <w:rsid w:val="00D93A00"/>
    <w:rsid w:val="00D93CAC"/>
    <w:rsid w:val="00D97F49"/>
    <w:rsid w:val="00DA24EC"/>
    <w:rsid w:val="00DA2ACB"/>
    <w:rsid w:val="00DA4DB6"/>
    <w:rsid w:val="00DA4F6B"/>
    <w:rsid w:val="00DA5B25"/>
    <w:rsid w:val="00DA65B3"/>
    <w:rsid w:val="00DA703B"/>
    <w:rsid w:val="00DA7434"/>
    <w:rsid w:val="00DB03F8"/>
    <w:rsid w:val="00DB0980"/>
    <w:rsid w:val="00DB20DA"/>
    <w:rsid w:val="00DB436C"/>
    <w:rsid w:val="00DB5FB0"/>
    <w:rsid w:val="00DB7133"/>
    <w:rsid w:val="00DC0CED"/>
    <w:rsid w:val="00DC390F"/>
    <w:rsid w:val="00DC5E0C"/>
    <w:rsid w:val="00DC69F5"/>
    <w:rsid w:val="00DC6BF2"/>
    <w:rsid w:val="00DD19F1"/>
    <w:rsid w:val="00DD29B6"/>
    <w:rsid w:val="00DD3B78"/>
    <w:rsid w:val="00DD4602"/>
    <w:rsid w:val="00DD4A6B"/>
    <w:rsid w:val="00DD4AD4"/>
    <w:rsid w:val="00DD73F5"/>
    <w:rsid w:val="00DD7505"/>
    <w:rsid w:val="00DE12F6"/>
    <w:rsid w:val="00DE4193"/>
    <w:rsid w:val="00DE5C00"/>
    <w:rsid w:val="00DE7EC5"/>
    <w:rsid w:val="00DF0FE9"/>
    <w:rsid w:val="00DF3154"/>
    <w:rsid w:val="00DF32D6"/>
    <w:rsid w:val="00DF391A"/>
    <w:rsid w:val="00DF48A4"/>
    <w:rsid w:val="00DF4C55"/>
    <w:rsid w:val="00DF66B6"/>
    <w:rsid w:val="00E00DB3"/>
    <w:rsid w:val="00E016C8"/>
    <w:rsid w:val="00E0240F"/>
    <w:rsid w:val="00E07B3D"/>
    <w:rsid w:val="00E11EEE"/>
    <w:rsid w:val="00E12097"/>
    <w:rsid w:val="00E12725"/>
    <w:rsid w:val="00E15D1D"/>
    <w:rsid w:val="00E20784"/>
    <w:rsid w:val="00E21469"/>
    <w:rsid w:val="00E22D54"/>
    <w:rsid w:val="00E24537"/>
    <w:rsid w:val="00E2655F"/>
    <w:rsid w:val="00E274DA"/>
    <w:rsid w:val="00E27A33"/>
    <w:rsid w:val="00E318E8"/>
    <w:rsid w:val="00E33126"/>
    <w:rsid w:val="00E3336D"/>
    <w:rsid w:val="00E335A5"/>
    <w:rsid w:val="00E33B4F"/>
    <w:rsid w:val="00E35003"/>
    <w:rsid w:val="00E364F3"/>
    <w:rsid w:val="00E36B50"/>
    <w:rsid w:val="00E37253"/>
    <w:rsid w:val="00E40A58"/>
    <w:rsid w:val="00E40CA5"/>
    <w:rsid w:val="00E420FF"/>
    <w:rsid w:val="00E42439"/>
    <w:rsid w:val="00E4267D"/>
    <w:rsid w:val="00E42BF1"/>
    <w:rsid w:val="00E44DFC"/>
    <w:rsid w:val="00E46712"/>
    <w:rsid w:val="00E4776E"/>
    <w:rsid w:val="00E539D7"/>
    <w:rsid w:val="00E53F9B"/>
    <w:rsid w:val="00E54252"/>
    <w:rsid w:val="00E56F41"/>
    <w:rsid w:val="00E60386"/>
    <w:rsid w:val="00E6090F"/>
    <w:rsid w:val="00E60D29"/>
    <w:rsid w:val="00E60DD2"/>
    <w:rsid w:val="00E631F8"/>
    <w:rsid w:val="00E63B56"/>
    <w:rsid w:val="00E6697A"/>
    <w:rsid w:val="00E7012F"/>
    <w:rsid w:val="00E70D9B"/>
    <w:rsid w:val="00E7217C"/>
    <w:rsid w:val="00E72D6C"/>
    <w:rsid w:val="00E73426"/>
    <w:rsid w:val="00E73937"/>
    <w:rsid w:val="00E73D9E"/>
    <w:rsid w:val="00E73ED7"/>
    <w:rsid w:val="00E7455E"/>
    <w:rsid w:val="00E770E9"/>
    <w:rsid w:val="00E8006D"/>
    <w:rsid w:val="00E8025C"/>
    <w:rsid w:val="00E81EF5"/>
    <w:rsid w:val="00E84588"/>
    <w:rsid w:val="00E8458E"/>
    <w:rsid w:val="00E84BFE"/>
    <w:rsid w:val="00E86D72"/>
    <w:rsid w:val="00E87A2C"/>
    <w:rsid w:val="00E87EB3"/>
    <w:rsid w:val="00E90AE7"/>
    <w:rsid w:val="00E91919"/>
    <w:rsid w:val="00E93657"/>
    <w:rsid w:val="00E94327"/>
    <w:rsid w:val="00E949F0"/>
    <w:rsid w:val="00E95BAB"/>
    <w:rsid w:val="00E95BCE"/>
    <w:rsid w:val="00E96A71"/>
    <w:rsid w:val="00E96BB8"/>
    <w:rsid w:val="00E970D1"/>
    <w:rsid w:val="00EA000B"/>
    <w:rsid w:val="00EA141A"/>
    <w:rsid w:val="00EA1C71"/>
    <w:rsid w:val="00EA406B"/>
    <w:rsid w:val="00EA6719"/>
    <w:rsid w:val="00EA7CD4"/>
    <w:rsid w:val="00EB2263"/>
    <w:rsid w:val="00EB53FD"/>
    <w:rsid w:val="00EC0EE2"/>
    <w:rsid w:val="00EC1885"/>
    <w:rsid w:val="00EC2549"/>
    <w:rsid w:val="00EC2B34"/>
    <w:rsid w:val="00EC4A97"/>
    <w:rsid w:val="00EC5249"/>
    <w:rsid w:val="00EC6510"/>
    <w:rsid w:val="00EC72C7"/>
    <w:rsid w:val="00EC7BE3"/>
    <w:rsid w:val="00ED2302"/>
    <w:rsid w:val="00ED3451"/>
    <w:rsid w:val="00ED40E7"/>
    <w:rsid w:val="00ED7328"/>
    <w:rsid w:val="00EE0B62"/>
    <w:rsid w:val="00EE618D"/>
    <w:rsid w:val="00EE624F"/>
    <w:rsid w:val="00EE7839"/>
    <w:rsid w:val="00EE79AE"/>
    <w:rsid w:val="00EF110D"/>
    <w:rsid w:val="00EF155C"/>
    <w:rsid w:val="00EF1D28"/>
    <w:rsid w:val="00EF2363"/>
    <w:rsid w:val="00EF2FA8"/>
    <w:rsid w:val="00EF3E7A"/>
    <w:rsid w:val="00EF4B14"/>
    <w:rsid w:val="00EF5C25"/>
    <w:rsid w:val="00EF6266"/>
    <w:rsid w:val="00F012C5"/>
    <w:rsid w:val="00F013DE"/>
    <w:rsid w:val="00F01729"/>
    <w:rsid w:val="00F02312"/>
    <w:rsid w:val="00F03FC6"/>
    <w:rsid w:val="00F045C3"/>
    <w:rsid w:val="00F04AEA"/>
    <w:rsid w:val="00F06E44"/>
    <w:rsid w:val="00F14321"/>
    <w:rsid w:val="00F1453B"/>
    <w:rsid w:val="00F16C7F"/>
    <w:rsid w:val="00F16D62"/>
    <w:rsid w:val="00F17A5B"/>
    <w:rsid w:val="00F17D45"/>
    <w:rsid w:val="00F209DA"/>
    <w:rsid w:val="00F20EC3"/>
    <w:rsid w:val="00F220F0"/>
    <w:rsid w:val="00F23134"/>
    <w:rsid w:val="00F23DDF"/>
    <w:rsid w:val="00F23E76"/>
    <w:rsid w:val="00F243A8"/>
    <w:rsid w:val="00F2528A"/>
    <w:rsid w:val="00F268EB"/>
    <w:rsid w:val="00F2696F"/>
    <w:rsid w:val="00F27096"/>
    <w:rsid w:val="00F27EFB"/>
    <w:rsid w:val="00F317A8"/>
    <w:rsid w:val="00F320FB"/>
    <w:rsid w:val="00F34353"/>
    <w:rsid w:val="00F367F5"/>
    <w:rsid w:val="00F3737F"/>
    <w:rsid w:val="00F373F8"/>
    <w:rsid w:val="00F37D35"/>
    <w:rsid w:val="00F40F34"/>
    <w:rsid w:val="00F42415"/>
    <w:rsid w:val="00F434E7"/>
    <w:rsid w:val="00F44019"/>
    <w:rsid w:val="00F47146"/>
    <w:rsid w:val="00F50B63"/>
    <w:rsid w:val="00F52BA6"/>
    <w:rsid w:val="00F53088"/>
    <w:rsid w:val="00F53885"/>
    <w:rsid w:val="00F5403E"/>
    <w:rsid w:val="00F54B25"/>
    <w:rsid w:val="00F54CFA"/>
    <w:rsid w:val="00F559C9"/>
    <w:rsid w:val="00F57222"/>
    <w:rsid w:val="00F57DE1"/>
    <w:rsid w:val="00F62A5B"/>
    <w:rsid w:val="00F6510F"/>
    <w:rsid w:val="00F66E19"/>
    <w:rsid w:val="00F6751B"/>
    <w:rsid w:val="00F701A7"/>
    <w:rsid w:val="00F703FC"/>
    <w:rsid w:val="00F71724"/>
    <w:rsid w:val="00F74ED9"/>
    <w:rsid w:val="00F75F17"/>
    <w:rsid w:val="00F768CC"/>
    <w:rsid w:val="00F76E64"/>
    <w:rsid w:val="00F80A0F"/>
    <w:rsid w:val="00F84B48"/>
    <w:rsid w:val="00F85EDA"/>
    <w:rsid w:val="00F90B2D"/>
    <w:rsid w:val="00F9262E"/>
    <w:rsid w:val="00F92A03"/>
    <w:rsid w:val="00F93133"/>
    <w:rsid w:val="00F939D2"/>
    <w:rsid w:val="00F9467A"/>
    <w:rsid w:val="00F97D1A"/>
    <w:rsid w:val="00FA05DE"/>
    <w:rsid w:val="00FA0D43"/>
    <w:rsid w:val="00FA0F31"/>
    <w:rsid w:val="00FA3AF7"/>
    <w:rsid w:val="00FA3ED2"/>
    <w:rsid w:val="00FA55F6"/>
    <w:rsid w:val="00FA5696"/>
    <w:rsid w:val="00FB01C2"/>
    <w:rsid w:val="00FB1265"/>
    <w:rsid w:val="00FB26BC"/>
    <w:rsid w:val="00FB38D7"/>
    <w:rsid w:val="00FB4528"/>
    <w:rsid w:val="00FB49B4"/>
    <w:rsid w:val="00FB6B80"/>
    <w:rsid w:val="00FB7E99"/>
    <w:rsid w:val="00FC1C8A"/>
    <w:rsid w:val="00FC2E1C"/>
    <w:rsid w:val="00FC3AF2"/>
    <w:rsid w:val="00FC6158"/>
    <w:rsid w:val="00FC6EAE"/>
    <w:rsid w:val="00FD01A2"/>
    <w:rsid w:val="00FD1726"/>
    <w:rsid w:val="00FD1E5E"/>
    <w:rsid w:val="00FD26C5"/>
    <w:rsid w:val="00FD29B9"/>
    <w:rsid w:val="00FD5425"/>
    <w:rsid w:val="00FD6835"/>
    <w:rsid w:val="00FD7BA0"/>
    <w:rsid w:val="00FE269A"/>
    <w:rsid w:val="00FE3688"/>
    <w:rsid w:val="00FE3F03"/>
    <w:rsid w:val="00FE5E59"/>
    <w:rsid w:val="00FE6669"/>
    <w:rsid w:val="00FE7033"/>
    <w:rsid w:val="00FE7BF6"/>
    <w:rsid w:val="00FF164F"/>
    <w:rsid w:val="00FF1B5D"/>
    <w:rsid w:val="00FF2278"/>
    <w:rsid w:val="00FF275C"/>
    <w:rsid w:val="00FF31A4"/>
    <w:rsid w:val="00FF3283"/>
    <w:rsid w:val="00FF53D9"/>
    <w:rsid w:val="00FF6647"/>
    <w:rsid w:val="00FF67A8"/>
    <w:rsid w:val="00FF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C0A85"/>
  <w15:docId w15:val="{07C6F04F-74FE-4050-ACE7-8BB9B8D1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Lohit Hindi"/>
        <w:sz w:val="24"/>
        <w:szCs w:val="24"/>
        <w:lang w:val="ru-RU" w:eastAsia="zh-CN" w:bidi="hi-I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style>
  <w:style w:type="paragraph" w:styleId="1">
    <w:name w:val="heading 1"/>
    <w:basedOn w:val="a"/>
    <w:link w:val="10"/>
    <w:uiPriority w:val="9"/>
    <w:qFormat/>
    <w:pPr>
      <w:widowControl/>
      <w:spacing w:before="100" w:after="100"/>
      <w:outlineLvl w:val="0"/>
    </w:pPr>
    <w:rPr>
      <w:rFonts w:ascii="Times New Roman" w:eastAsia="Times New Roman" w:hAnsi="Times New Roman" w:cs="Times New Roman"/>
      <w:b/>
      <w:bCs/>
      <w:sz w:val="48"/>
      <w:szCs w:val="48"/>
      <w:lang w:eastAsia="ru-RU" w:bidi="ar-SA"/>
    </w:rPr>
  </w:style>
  <w:style w:type="paragraph" w:styleId="2">
    <w:name w:val="heading 2"/>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Intense Emphasis"/>
    <w:uiPriority w:val="21"/>
    <w:qFormat/>
    <w:rPr>
      <w:b/>
      <w:bCs/>
      <w:i/>
      <w:iCs/>
      <w:color w:val="4F81BD" w:themeColor="accent1"/>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a">
    <w:name w:val="Intense Quote"/>
    <w:link w:val="ab"/>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link w:val="aa"/>
    <w:uiPriority w:val="30"/>
    <w:rPr>
      <w:b/>
      <w:bCs/>
      <w:i/>
      <w:iCs/>
      <w:color w:val="4F81BD" w:themeColor="accent1"/>
    </w:rPr>
  </w:style>
  <w:style w:type="character" w:styleId="ac">
    <w:name w:val="Subtle Reference"/>
    <w:uiPriority w:val="31"/>
    <w:qFormat/>
    <w:rPr>
      <w:smallCaps/>
      <w:color w:val="C0504D" w:themeColor="accent2"/>
      <w:u w:val="single"/>
    </w:rPr>
  </w:style>
  <w:style w:type="character" w:styleId="ad">
    <w:name w:val="Intense Reference"/>
    <w:uiPriority w:val="32"/>
    <w:qFormat/>
    <w:rPr>
      <w:b/>
      <w:bCs/>
      <w:smallCaps/>
      <w:color w:val="C0504D" w:themeColor="accent2"/>
      <w:spacing w:val="5"/>
      <w:u w:val="single"/>
    </w:rPr>
  </w:style>
  <w:style w:type="character" w:styleId="ae">
    <w:name w:val="Book Title"/>
    <w:uiPriority w:val="33"/>
    <w:qFormat/>
    <w:rPr>
      <w:b/>
      <w:bCs/>
      <w:smallCaps/>
      <w:spacing w:val="5"/>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paragraph" w:styleId="af">
    <w:name w:val="Plain Text"/>
    <w:link w:val="af0"/>
    <w:uiPriority w:val="99"/>
    <w:semiHidden/>
    <w:unhideWhenUsed/>
    <w:rPr>
      <w:rFonts w:ascii="Courier New" w:hAnsi="Courier New" w:cs="Courier New"/>
      <w:sz w:val="21"/>
      <w:szCs w:val="21"/>
    </w:rPr>
  </w:style>
  <w:style w:type="character" w:customStyle="1" w:styleId="af0">
    <w:name w:val="Текст Знак"/>
    <w:link w:val="af"/>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customStyle="1" w:styleId="Standard">
    <w:name w:val="Standard"/>
    <w:uiPriority w:val="99"/>
    <w:pPr>
      <w:widowControl/>
    </w:pPr>
    <w:rPr>
      <w:rFonts w:ascii="Times New Roman" w:eastAsia="Times New Roman" w:hAnsi="Times New Roman" w:cs="Times New Roman"/>
      <w:sz w:val="28"/>
      <w:szCs w:val="20"/>
      <w:lang w:bidi="ar-SA"/>
    </w:rPr>
  </w:style>
  <w:style w:type="paragraph" w:customStyle="1" w:styleId="Heading">
    <w:name w:val="Heading"/>
    <w:basedOn w:val="Standard"/>
    <w:next w:val="Textbody"/>
    <w:uiPriority w:val="99"/>
    <w:pPr>
      <w:keepNext/>
      <w:spacing w:before="240" w:after="120"/>
    </w:pPr>
    <w:rPr>
      <w:rFonts w:ascii="Liberation Sans" w:eastAsia="DejaVu Sans" w:hAnsi="Liberation Sans" w:cs="Lohit Hindi"/>
      <w:szCs w:val="28"/>
    </w:rPr>
  </w:style>
  <w:style w:type="paragraph" w:customStyle="1" w:styleId="Textbody">
    <w:name w:val="Text body"/>
    <w:basedOn w:val="Standard"/>
    <w:uiPriority w:val="99"/>
    <w:pPr>
      <w:spacing w:after="120"/>
    </w:pPr>
  </w:style>
  <w:style w:type="paragraph" w:styleId="af1">
    <w:name w:val="List"/>
    <w:basedOn w:val="Textbody"/>
    <w:uiPriority w:val="99"/>
    <w:rPr>
      <w:rFonts w:cs="Lohit Hindi"/>
      <w:sz w:val="24"/>
    </w:rPr>
  </w:style>
  <w:style w:type="paragraph" w:styleId="af2">
    <w:name w:val="caption"/>
    <w:basedOn w:val="Standard"/>
    <w:uiPriority w:val="99"/>
    <w:pPr>
      <w:spacing w:before="120" w:after="120"/>
    </w:pPr>
    <w:rPr>
      <w:rFonts w:cs="Lohit Hindi"/>
      <w:i/>
      <w:iCs/>
      <w:sz w:val="24"/>
      <w:szCs w:val="24"/>
    </w:rPr>
  </w:style>
  <w:style w:type="paragraph" w:customStyle="1" w:styleId="Index">
    <w:name w:val="Index"/>
    <w:basedOn w:val="Standard"/>
    <w:uiPriority w:val="99"/>
    <w:rPr>
      <w:rFonts w:cs="Lohit Hindi"/>
      <w:sz w:val="24"/>
    </w:rPr>
  </w:style>
  <w:style w:type="paragraph" w:styleId="af3">
    <w:name w:val="header"/>
    <w:basedOn w:val="Standard"/>
    <w:link w:val="af4"/>
    <w:uiPriority w:val="99"/>
    <w:pPr>
      <w:tabs>
        <w:tab w:val="center" w:pos="4677"/>
        <w:tab w:val="right" w:pos="9355"/>
      </w:tabs>
    </w:pPr>
  </w:style>
  <w:style w:type="paragraph" w:customStyle="1" w:styleId="Textbodyindent">
    <w:name w:val="Text body indent"/>
    <w:basedOn w:val="Standard"/>
    <w:uiPriority w:val="99"/>
    <w:pPr>
      <w:ind w:firstLine="709"/>
      <w:jc w:val="both"/>
    </w:pPr>
  </w:style>
  <w:style w:type="paragraph" w:customStyle="1" w:styleId="TableContents">
    <w:name w:val="Table Contents"/>
    <w:basedOn w:val="Standard"/>
    <w:uiPriority w:val="99"/>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Standard"/>
    <w:uiPriority w:val="99"/>
  </w:style>
  <w:style w:type="character" w:customStyle="1" w:styleId="Internetlink">
    <w:name w:val="Internet link"/>
    <w:uiPriority w:val="99"/>
    <w:rPr>
      <w:color w:val="0000FF"/>
      <w:u w:val="single"/>
    </w:rPr>
  </w:style>
  <w:style w:type="character" w:styleId="af5">
    <w:name w:val="page number"/>
    <w:basedOn w:val="a0"/>
    <w:uiPriority w:val="99"/>
  </w:style>
  <w:style w:type="paragraph" w:styleId="af6">
    <w:name w:val="footer"/>
    <w:basedOn w:val="a"/>
    <w:link w:val="af7"/>
    <w:uiPriority w:val="99"/>
    <w:unhideWhenUsed/>
    <w:pPr>
      <w:tabs>
        <w:tab w:val="center" w:pos="4677"/>
        <w:tab w:val="right" w:pos="9355"/>
      </w:tabs>
    </w:pPr>
    <w:rPr>
      <w:rFonts w:cs="Mangal"/>
      <w:szCs w:val="21"/>
    </w:rPr>
  </w:style>
  <w:style w:type="character" w:customStyle="1" w:styleId="af7">
    <w:name w:val="Нижний колонтитул Знак"/>
    <w:basedOn w:val="a0"/>
    <w:link w:val="af6"/>
    <w:uiPriority w:val="99"/>
    <w:rPr>
      <w:rFonts w:cs="Mangal"/>
      <w:szCs w:val="21"/>
    </w:rPr>
  </w:style>
  <w:style w:type="character" w:customStyle="1" w:styleId="af4">
    <w:name w:val="Верхний колонтитул Знак"/>
    <w:basedOn w:val="a0"/>
    <w:link w:val="af3"/>
    <w:uiPriority w:val="99"/>
    <w:rPr>
      <w:rFonts w:ascii="Times New Roman" w:eastAsia="Times New Roman" w:hAnsi="Times New Roman" w:cs="Times New Roman"/>
      <w:sz w:val="28"/>
      <w:szCs w:val="20"/>
      <w:lang w:bidi="ar-SA"/>
    </w:rPr>
  </w:style>
  <w:style w:type="table" w:styleId="af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unhideWhenUsed/>
    <w:rPr>
      <w:rFonts w:cs="Mangal"/>
      <w:sz w:val="20"/>
      <w:szCs w:val="18"/>
    </w:rPr>
  </w:style>
  <w:style w:type="character" w:customStyle="1" w:styleId="afa">
    <w:name w:val="Текст сноски Знак"/>
    <w:basedOn w:val="a0"/>
    <w:link w:val="af9"/>
    <w:uiPriority w:val="99"/>
    <w:rPr>
      <w:rFonts w:cs="Mangal"/>
      <w:sz w:val="20"/>
      <w:szCs w:val="18"/>
    </w:rPr>
  </w:style>
  <w:style w:type="character" w:styleId="afb">
    <w:name w:val="footnote reference"/>
    <w:basedOn w:val="a0"/>
    <w:uiPriority w:val="99"/>
    <w:semiHidden/>
    <w:unhideWhenUsed/>
    <w:rPr>
      <w:vertAlign w:val="superscript"/>
    </w:rPr>
  </w:style>
  <w:style w:type="character" w:styleId="afc">
    <w:name w:val="Hyperlink"/>
    <w:basedOn w:val="a0"/>
    <w:uiPriority w:val="99"/>
    <w:unhideWhenUsed/>
    <w:rPr>
      <w:color w:val="0000FF" w:themeColor="hyperlink"/>
      <w:u w:val="single"/>
    </w:rPr>
  </w:style>
  <w:style w:type="paragraph" w:styleId="afd">
    <w:name w:val="Balloon Text"/>
    <w:basedOn w:val="a"/>
    <w:link w:val="afe"/>
    <w:uiPriority w:val="99"/>
    <w:semiHidden/>
    <w:unhideWhenUsed/>
    <w:rPr>
      <w:rFonts w:ascii="Tahoma" w:hAnsi="Tahoma" w:cs="Mangal"/>
      <w:sz w:val="16"/>
      <w:szCs w:val="14"/>
    </w:rPr>
  </w:style>
  <w:style w:type="character" w:customStyle="1" w:styleId="afe">
    <w:name w:val="Текст выноски Знак"/>
    <w:basedOn w:val="a0"/>
    <w:link w:val="afd"/>
    <w:uiPriority w:val="99"/>
    <w:semiHidden/>
    <w:rPr>
      <w:rFonts w:ascii="Tahoma" w:hAnsi="Tahoma" w:cs="Mangal"/>
      <w:sz w:val="16"/>
      <w:szCs w:val="14"/>
    </w:rPr>
  </w:style>
  <w:style w:type="paragraph" w:customStyle="1" w:styleId="ConsPlusNormal">
    <w:name w:val="ConsPlusNormal"/>
    <w:uiPriority w:val="99"/>
    <w:rPr>
      <w:rFonts w:ascii="Arial" w:eastAsiaTheme="minorEastAsia" w:hAnsi="Arial" w:cs="Arial"/>
      <w:sz w:val="20"/>
      <w:szCs w:val="20"/>
      <w:lang w:eastAsia="ru-RU" w:bidi="ar-SA"/>
    </w:rPr>
  </w:style>
  <w:style w:type="character" w:customStyle="1" w:styleId="Normalchar">
    <w:name w:val="Normal__char"/>
    <w:basedOn w:val="a0"/>
    <w:uiPriority w:val="99"/>
  </w:style>
  <w:style w:type="paragraph" w:styleId="aff">
    <w:name w:val="List Paragraph"/>
    <w:basedOn w:val="a"/>
    <w:uiPriority w:val="34"/>
    <w:qFormat/>
    <w:pPr>
      <w:widowControl/>
      <w:spacing w:after="200" w:line="276" w:lineRule="auto"/>
      <w:ind w:left="720"/>
      <w:contextualSpacing/>
    </w:pPr>
    <w:rPr>
      <w:rFonts w:asciiTheme="minorHAnsi" w:eastAsiaTheme="minorHAnsi" w:hAnsiTheme="minorHAnsi" w:cstheme="minorBidi"/>
      <w:sz w:val="22"/>
      <w:szCs w:val="22"/>
      <w:lang w:eastAsia="en-US" w:bidi="ar-SA"/>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rPr>
      <w:rFonts w:cs="Mangal"/>
      <w:sz w:val="20"/>
      <w:szCs w:val="18"/>
    </w:rPr>
  </w:style>
  <w:style w:type="character" w:customStyle="1" w:styleId="aff2">
    <w:name w:val="Текст примечания Знак"/>
    <w:basedOn w:val="a0"/>
    <w:link w:val="aff1"/>
    <w:uiPriority w:val="99"/>
    <w:semiHidden/>
    <w:rPr>
      <w:rFonts w:cs="Mangal"/>
      <w:sz w:val="20"/>
      <w:szCs w:val="18"/>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rFonts w:cs="Mangal"/>
      <w:b/>
      <w:bCs/>
      <w:sz w:val="20"/>
      <w:szCs w:val="18"/>
    </w:rPr>
  </w:style>
  <w:style w:type="paragraph" w:styleId="aff5">
    <w:name w:val="Revision"/>
    <w:hidden/>
    <w:uiPriority w:val="99"/>
    <w:semiHidden/>
    <w:pPr>
      <w:widowControl/>
    </w:pPr>
    <w:rPr>
      <w:rFonts w:cs="Mangal"/>
      <w:szCs w:val="21"/>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bidi="ar-SA"/>
    </w:rPr>
  </w:style>
  <w:style w:type="character" w:styleId="aff6">
    <w:name w:val="Strong"/>
    <w:basedOn w:val="a0"/>
    <w:uiPriority w:val="22"/>
    <w:qFormat/>
    <w:rPr>
      <w:b/>
      <w:bCs/>
    </w:rPr>
  </w:style>
  <w:style w:type="paragraph" w:styleId="aff7">
    <w:name w:val="Normal (Web)"/>
    <w:basedOn w:val="a"/>
    <w:uiPriority w:val="99"/>
    <w:unhideWhenUsed/>
    <w:pPr>
      <w:widowControl/>
      <w:spacing w:before="100" w:after="100"/>
    </w:pPr>
    <w:rPr>
      <w:rFonts w:ascii="Times New Roman" w:eastAsia="Times New Roman" w:hAnsi="Times New Roman" w:cs="Times New Roman"/>
      <w:lang w:eastAsia="ru-RU" w:bidi="ar-SA"/>
    </w:rPr>
  </w:style>
  <w:style w:type="paragraph" w:styleId="aff8">
    <w:name w:val="Body Text Indent"/>
    <w:basedOn w:val="a"/>
    <w:link w:val="aff9"/>
    <w:uiPriority w:val="99"/>
    <w:pPr>
      <w:widowControl/>
      <w:ind w:firstLine="709"/>
      <w:jc w:val="both"/>
    </w:pPr>
    <w:rPr>
      <w:rFonts w:ascii="Times New Roman" w:eastAsia="Times New Roman" w:hAnsi="Times New Roman" w:cs="Times New Roman"/>
      <w:sz w:val="28"/>
      <w:szCs w:val="20"/>
      <w:lang w:eastAsia="ru-RU" w:bidi="ar-SA"/>
    </w:rPr>
  </w:style>
  <w:style w:type="character" w:customStyle="1" w:styleId="aff9">
    <w:name w:val="Основной текст с отступом Знак"/>
    <w:basedOn w:val="a0"/>
    <w:link w:val="aff8"/>
    <w:uiPriority w:val="99"/>
    <w:rPr>
      <w:rFonts w:ascii="Times New Roman" w:eastAsia="Times New Roman" w:hAnsi="Times New Roman" w:cs="Times New Roman"/>
      <w:sz w:val="28"/>
      <w:szCs w:val="20"/>
      <w:lang w:eastAsia="ru-RU" w:bidi="ar-SA"/>
    </w:rPr>
  </w:style>
  <w:style w:type="paragraph" w:styleId="affa">
    <w:name w:val="endnote text"/>
    <w:basedOn w:val="a"/>
    <w:link w:val="affb"/>
    <w:uiPriority w:val="99"/>
    <w:semiHidden/>
    <w:unhideWhenUsed/>
    <w:rPr>
      <w:rFonts w:cs="Mangal"/>
      <w:sz w:val="20"/>
      <w:szCs w:val="18"/>
    </w:rPr>
  </w:style>
  <w:style w:type="character" w:customStyle="1" w:styleId="affb">
    <w:name w:val="Текст концевой сноски Знак"/>
    <w:basedOn w:val="a0"/>
    <w:link w:val="affa"/>
    <w:uiPriority w:val="99"/>
    <w:semiHidden/>
    <w:rPr>
      <w:rFonts w:cs="Mangal"/>
      <w:sz w:val="20"/>
      <w:szCs w:val="18"/>
    </w:rPr>
  </w:style>
  <w:style w:type="character" w:styleId="affc">
    <w:name w:val="endnote reference"/>
    <w:basedOn w:val="a0"/>
    <w:uiPriority w:val="99"/>
    <w:semiHidden/>
    <w:unhideWhenUsed/>
    <w:rPr>
      <w:vertAlign w:val="superscript"/>
    </w:rPr>
  </w:style>
  <w:style w:type="character" w:customStyle="1" w:styleId="CharStyle6">
    <w:name w:val="Char Style 6"/>
    <w:basedOn w:val="a0"/>
    <w:link w:val="Style5"/>
    <w:uiPriority w:val="99"/>
    <w:rPr>
      <w:b/>
      <w:bCs/>
      <w:sz w:val="23"/>
      <w:szCs w:val="23"/>
      <w:shd w:val="clear" w:color="auto" w:fill="FFFFFF"/>
    </w:rPr>
  </w:style>
  <w:style w:type="paragraph" w:customStyle="1" w:styleId="Style5">
    <w:name w:val="Style 5"/>
    <w:basedOn w:val="a"/>
    <w:link w:val="CharStyle6"/>
    <w:uiPriority w:val="99"/>
    <w:pPr>
      <w:shd w:val="clear" w:color="auto" w:fill="FFFFFF"/>
      <w:spacing w:line="278" w:lineRule="exact"/>
      <w:jc w:val="both"/>
    </w:pPr>
    <w:rPr>
      <w:b/>
      <w:bCs/>
      <w:sz w:val="23"/>
      <w:szCs w:val="23"/>
    </w:rPr>
  </w:style>
  <w:style w:type="paragraph" w:styleId="affd">
    <w:name w:val="Body Text"/>
    <w:basedOn w:val="a"/>
    <w:link w:val="affe"/>
    <w:uiPriority w:val="99"/>
    <w:semiHidden/>
    <w:unhideWhenUsed/>
    <w:pPr>
      <w:spacing w:after="120"/>
    </w:pPr>
    <w:rPr>
      <w:rFonts w:cs="Mangal"/>
      <w:szCs w:val="21"/>
    </w:rPr>
  </w:style>
  <w:style w:type="character" w:customStyle="1" w:styleId="affe">
    <w:name w:val="Основной текст Знак"/>
    <w:basedOn w:val="a0"/>
    <w:link w:val="affd"/>
    <w:uiPriority w:val="99"/>
    <w:semiHidden/>
    <w:rPr>
      <w:rFonts w:cs="Mangal"/>
      <w:szCs w:val="21"/>
    </w:rPr>
  </w:style>
  <w:style w:type="paragraph" w:customStyle="1" w:styleId="ConsPlusTitle">
    <w:name w:val="ConsPlusTitle"/>
    <w:uiPriority w:val="99"/>
    <w:rPr>
      <w:rFonts w:ascii="Calibri" w:eastAsia="Times New Roman" w:hAnsi="Calibri" w:cs="Calibri"/>
      <w:b/>
      <w:sz w:val="22"/>
      <w:szCs w:val="20"/>
      <w:lang w:eastAsia="ru-RU" w:bidi="ar-SA"/>
    </w:rPr>
  </w:style>
  <w:style w:type="character" w:customStyle="1" w:styleId="CharStyle8">
    <w:name w:val="Char Style 8"/>
    <w:basedOn w:val="a0"/>
    <w:link w:val="Style7"/>
    <w:uiPriority w:val="99"/>
    <w:rPr>
      <w:sz w:val="26"/>
      <w:szCs w:val="26"/>
      <w:shd w:val="clear" w:color="auto" w:fill="FFFFFF"/>
    </w:rPr>
  </w:style>
  <w:style w:type="paragraph" w:customStyle="1" w:styleId="Style7">
    <w:name w:val="Style 7"/>
    <w:basedOn w:val="a"/>
    <w:link w:val="CharStyle8"/>
    <w:uiPriority w:val="99"/>
    <w:pPr>
      <w:shd w:val="clear" w:color="auto" w:fill="FFFFFF"/>
      <w:spacing w:line="324" w:lineRule="exact"/>
      <w:jc w:val="both"/>
    </w:pPr>
    <w:rPr>
      <w:sz w:val="26"/>
      <w:szCs w:val="26"/>
    </w:rPr>
  </w:style>
  <w:style w:type="paragraph" w:customStyle="1" w:styleId="088095CB421E4E02BDC9682AFEE1723A">
    <w:name w:val="088095CB421E4E02BDC9682AFEE1723A"/>
    <w:uiPriority w:val="99"/>
    <w:pPr>
      <w:widowControl/>
      <w:spacing w:after="200" w:line="276" w:lineRule="auto"/>
    </w:pPr>
    <w:rPr>
      <w:rFonts w:asciiTheme="minorHAnsi" w:eastAsiaTheme="minorEastAsia" w:hAnsiTheme="minorHAnsi" w:cstheme="minorBidi"/>
      <w:sz w:val="22"/>
      <w:szCs w:val="22"/>
      <w:lang w:eastAsia="ru-RU" w:bidi="ar-SA"/>
    </w:rPr>
  </w:style>
  <w:style w:type="character" w:styleId="afff">
    <w:name w:val="Emphasis"/>
    <w:basedOn w:val="a0"/>
    <w:uiPriority w:val="20"/>
    <w:qFormat/>
    <w:rPr>
      <w:i/>
      <w:iCs/>
    </w:rPr>
  </w:style>
  <w:style w:type="character" w:styleId="afff0">
    <w:name w:val="Unresolved Mention"/>
    <w:basedOn w:val="a0"/>
    <w:uiPriority w:val="99"/>
    <w:semiHidden/>
    <w:unhideWhenUsed/>
    <w:rsid w:val="00710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9242">
      <w:bodyDiv w:val="1"/>
      <w:marLeft w:val="0"/>
      <w:marRight w:val="0"/>
      <w:marTop w:val="0"/>
      <w:marBottom w:val="0"/>
      <w:divBdr>
        <w:top w:val="none" w:sz="0" w:space="0" w:color="auto"/>
        <w:left w:val="none" w:sz="0" w:space="0" w:color="auto"/>
        <w:bottom w:val="none" w:sz="0" w:space="0" w:color="auto"/>
        <w:right w:val="none" w:sz="0" w:space="0" w:color="auto"/>
      </w:divBdr>
    </w:div>
    <w:div w:id="206915099">
      <w:bodyDiv w:val="1"/>
      <w:marLeft w:val="0"/>
      <w:marRight w:val="0"/>
      <w:marTop w:val="0"/>
      <w:marBottom w:val="0"/>
      <w:divBdr>
        <w:top w:val="none" w:sz="0" w:space="0" w:color="auto"/>
        <w:left w:val="none" w:sz="0" w:space="0" w:color="auto"/>
        <w:bottom w:val="none" w:sz="0" w:space="0" w:color="auto"/>
        <w:right w:val="none" w:sz="0" w:space="0" w:color="auto"/>
      </w:divBdr>
    </w:div>
    <w:div w:id="240141100">
      <w:bodyDiv w:val="1"/>
      <w:marLeft w:val="0"/>
      <w:marRight w:val="0"/>
      <w:marTop w:val="0"/>
      <w:marBottom w:val="0"/>
      <w:divBdr>
        <w:top w:val="none" w:sz="0" w:space="0" w:color="auto"/>
        <w:left w:val="none" w:sz="0" w:space="0" w:color="auto"/>
        <w:bottom w:val="none" w:sz="0" w:space="0" w:color="auto"/>
        <w:right w:val="none" w:sz="0" w:space="0" w:color="auto"/>
      </w:divBdr>
    </w:div>
    <w:div w:id="389420385">
      <w:bodyDiv w:val="1"/>
      <w:marLeft w:val="0"/>
      <w:marRight w:val="0"/>
      <w:marTop w:val="0"/>
      <w:marBottom w:val="0"/>
      <w:divBdr>
        <w:top w:val="none" w:sz="0" w:space="0" w:color="auto"/>
        <w:left w:val="none" w:sz="0" w:space="0" w:color="auto"/>
        <w:bottom w:val="none" w:sz="0" w:space="0" w:color="auto"/>
        <w:right w:val="none" w:sz="0" w:space="0" w:color="auto"/>
      </w:divBdr>
    </w:div>
    <w:div w:id="424764320">
      <w:bodyDiv w:val="1"/>
      <w:marLeft w:val="0"/>
      <w:marRight w:val="0"/>
      <w:marTop w:val="0"/>
      <w:marBottom w:val="0"/>
      <w:divBdr>
        <w:top w:val="none" w:sz="0" w:space="0" w:color="auto"/>
        <w:left w:val="none" w:sz="0" w:space="0" w:color="auto"/>
        <w:bottom w:val="none" w:sz="0" w:space="0" w:color="auto"/>
        <w:right w:val="none" w:sz="0" w:space="0" w:color="auto"/>
      </w:divBdr>
    </w:div>
    <w:div w:id="428624268">
      <w:bodyDiv w:val="1"/>
      <w:marLeft w:val="0"/>
      <w:marRight w:val="0"/>
      <w:marTop w:val="0"/>
      <w:marBottom w:val="0"/>
      <w:divBdr>
        <w:top w:val="none" w:sz="0" w:space="0" w:color="auto"/>
        <w:left w:val="none" w:sz="0" w:space="0" w:color="auto"/>
        <w:bottom w:val="none" w:sz="0" w:space="0" w:color="auto"/>
        <w:right w:val="none" w:sz="0" w:space="0" w:color="auto"/>
      </w:divBdr>
    </w:div>
    <w:div w:id="438379597">
      <w:bodyDiv w:val="1"/>
      <w:marLeft w:val="0"/>
      <w:marRight w:val="0"/>
      <w:marTop w:val="0"/>
      <w:marBottom w:val="0"/>
      <w:divBdr>
        <w:top w:val="none" w:sz="0" w:space="0" w:color="auto"/>
        <w:left w:val="none" w:sz="0" w:space="0" w:color="auto"/>
        <w:bottom w:val="none" w:sz="0" w:space="0" w:color="auto"/>
        <w:right w:val="none" w:sz="0" w:space="0" w:color="auto"/>
      </w:divBdr>
      <w:divsChild>
        <w:div w:id="1598362976">
          <w:marLeft w:val="60"/>
          <w:marRight w:val="60"/>
          <w:marTop w:val="100"/>
          <w:marBottom w:val="100"/>
          <w:divBdr>
            <w:top w:val="none" w:sz="0" w:space="0" w:color="auto"/>
            <w:left w:val="none" w:sz="0" w:space="0" w:color="auto"/>
            <w:bottom w:val="none" w:sz="0" w:space="0" w:color="auto"/>
            <w:right w:val="none" w:sz="0" w:space="0" w:color="auto"/>
          </w:divBdr>
        </w:div>
        <w:div w:id="552349927">
          <w:marLeft w:val="60"/>
          <w:marRight w:val="60"/>
          <w:marTop w:val="100"/>
          <w:marBottom w:val="100"/>
          <w:divBdr>
            <w:top w:val="none" w:sz="0" w:space="0" w:color="auto"/>
            <w:left w:val="none" w:sz="0" w:space="0" w:color="auto"/>
            <w:bottom w:val="none" w:sz="0" w:space="0" w:color="auto"/>
            <w:right w:val="none" w:sz="0" w:space="0" w:color="auto"/>
          </w:divBdr>
        </w:div>
        <w:div w:id="715810014">
          <w:marLeft w:val="60"/>
          <w:marRight w:val="60"/>
          <w:marTop w:val="100"/>
          <w:marBottom w:val="100"/>
          <w:divBdr>
            <w:top w:val="none" w:sz="0" w:space="0" w:color="auto"/>
            <w:left w:val="none" w:sz="0" w:space="0" w:color="auto"/>
            <w:bottom w:val="none" w:sz="0" w:space="0" w:color="auto"/>
            <w:right w:val="none" w:sz="0" w:space="0" w:color="auto"/>
          </w:divBdr>
        </w:div>
        <w:div w:id="962812608">
          <w:marLeft w:val="60"/>
          <w:marRight w:val="60"/>
          <w:marTop w:val="100"/>
          <w:marBottom w:val="100"/>
          <w:divBdr>
            <w:top w:val="none" w:sz="0" w:space="0" w:color="auto"/>
            <w:left w:val="none" w:sz="0" w:space="0" w:color="auto"/>
            <w:bottom w:val="none" w:sz="0" w:space="0" w:color="auto"/>
            <w:right w:val="none" w:sz="0" w:space="0" w:color="auto"/>
          </w:divBdr>
        </w:div>
      </w:divsChild>
    </w:div>
    <w:div w:id="525212323">
      <w:bodyDiv w:val="1"/>
      <w:marLeft w:val="0"/>
      <w:marRight w:val="0"/>
      <w:marTop w:val="0"/>
      <w:marBottom w:val="0"/>
      <w:divBdr>
        <w:top w:val="none" w:sz="0" w:space="0" w:color="auto"/>
        <w:left w:val="none" w:sz="0" w:space="0" w:color="auto"/>
        <w:bottom w:val="none" w:sz="0" w:space="0" w:color="auto"/>
        <w:right w:val="none" w:sz="0" w:space="0" w:color="auto"/>
      </w:divBdr>
    </w:div>
    <w:div w:id="576592555">
      <w:bodyDiv w:val="1"/>
      <w:marLeft w:val="0"/>
      <w:marRight w:val="0"/>
      <w:marTop w:val="0"/>
      <w:marBottom w:val="0"/>
      <w:divBdr>
        <w:top w:val="none" w:sz="0" w:space="0" w:color="auto"/>
        <w:left w:val="none" w:sz="0" w:space="0" w:color="auto"/>
        <w:bottom w:val="none" w:sz="0" w:space="0" w:color="auto"/>
        <w:right w:val="none" w:sz="0" w:space="0" w:color="auto"/>
      </w:divBdr>
    </w:div>
    <w:div w:id="755787129">
      <w:bodyDiv w:val="1"/>
      <w:marLeft w:val="0"/>
      <w:marRight w:val="0"/>
      <w:marTop w:val="0"/>
      <w:marBottom w:val="0"/>
      <w:divBdr>
        <w:top w:val="none" w:sz="0" w:space="0" w:color="auto"/>
        <w:left w:val="none" w:sz="0" w:space="0" w:color="auto"/>
        <w:bottom w:val="none" w:sz="0" w:space="0" w:color="auto"/>
        <w:right w:val="none" w:sz="0" w:space="0" w:color="auto"/>
      </w:divBdr>
    </w:div>
    <w:div w:id="771241235">
      <w:bodyDiv w:val="1"/>
      <w:marLeft w:val="0"/>
      <w:marRight w:val="0"/>
      <w:marTop w:val="0"/>
      <w:marBottom w:val="0"/>
      <w:divBdr>
        <w:top w:val="none" w:sz="0" w:space="0" w:color="auto"/>
        <w:left w:val="none" w:sz="0" w:space="0" w:color="auto"/>
        <w:bottom w:val="none" w:sz="0" w:space="0" w:color="auto"/>
        <w:right w:val="none" w:sz="0" w:space="0" w:color="auto"/>
      </w:divBdr>
    </w:div>
    <w:div w:id="778068074">
      <w:bodyDiv w:val="1"/>
      <w:marLeft w:val="0"/>
      <w:marRight w:val="0"/>
      <w:marTop w:val="0"/>
      <w:marBottom w:val="0"/>
      <w:divBdr>
        <w:top w:val="none" w:sz="0" w:space="0" w:color="auto"/>
        <w:left w:val="none" w:sz="0" w:space="0" w:color="auto"/>
        <w:bottom w:val="none" w:sz="0" w:space="0" w:color="auto"/>
        <w:right w:val="none" w:sz="0" w:space="0" w:color="auto"/>
      </w:divBdr>
    </w:div>
    <w:div w:id="796993222">
      <w:bodyDiv w:val="1"/>
      <w:marLeft w:val="0"/>
      <w:marRight w:val="0"/>
      <w:marTop w:val="0"/>
      <w:marBottom w:val="0"/>
      <w:divBdr>
        <w:top w:val="none" w:sz="0" w:space="0" w:color="auto"/>
        <w:left w:val="none" w:sz="0" w:space="0" w:color="auto"/>
        <w:bottom w:val="none" w:sz="0" w:space="0" w:color="auto"/>
        <w:right w:val="none" w:sz="0" w:space="0" w:color="auto"/>
      </w:divBdr>
    </w:div>
    <w:div w:id="828013204">
      <w:bodyDiv w:val="1"/>
      <w:marLeft w:val="0"/>
      <w:marRight w:val="0"/>
      <w:marTop w:val="0"/>
      <w:marBottom w:val="0"/>
      <w:divBdr>
        <w:top w:val="none" w:sz="0" w:space="0" w:color="auto"/>
        <w:left w:val="none" w:sz="0" w:space="0" w:color="auto"/>
        <w:bottom w:val="none" w:sz="0" w:space="0" w:color="auto"/>
        <w:right w:val="none" w:sz="0" w:space="0" w:color="auto"/>
      </w:divBdr>
    </w:div>
    <w:div w:id="882866986">
      <w:bodyDiv w:val="1"/>
      <w:marLeft w:val="0"/>
      <w:marRight w:val="0"/>
      <w:marTop w:val="0"/>
      <w:marBottom w:val="0"/>
      <w:divBdr>
        <w:top w:val="none" w:sz="0" w:space="0" w:color="auto"/>
        <w:left w:val="none" w:sz="0" w:space="0" w:color="auto"/>
        <w:bottom w:val="none" w:sz="0" w:space="0" w:color="auto"/>
        <w:right w:val="none" w:sz="0" w:space="0" w:color="auto"/>
      </w:divBdr>
    </w:div>
    <w:div w:id="901408572">
      <w:bodyDiv w:val="1"/>
      <w:marLeft w:val="0"/>
      <w:marRight w:val="0"/>
      <w:marTop w:val="0"/>
      <w:marBottom w:val="0"/>
      <w:divBdr>
        <w:top w:val="none" w:sz="0" w:space="0" w:color="auto"/>
        <w:left w:val="none" w:sz="0" w:space="0" w:color="auto"/>
        <w:bottom w:val="none" w:sz="0" w:space="0" w:color="auto"/>
        <w:right w:val="none" w:sz="0" w:space="0" w:color="auto"/>
      </w:divBdr>
    </w:div>
    <w:div w:id="1033379389">
      <w:bodyDiv w:val="1"/>
      <w:marLeft w:val="0"/>
      <w:marRight w:val="0"/>
      <w:marTop w:val="0"/>
      <w:marBottom w:val="0"/>
      <w:divBdr>
        <w:top w:val="none" w:sz="0" w:space="0" w:color="auto"/>
        <w:left w:val="none" w:sz="0" w:space="0" w:color="auto"/>
        <w:bottom w:val="none" w:sz="0" w:space="0" w:color="auto"/>
        <w:right w:val="none" w:sz="0" w:space="0" w:color="auto"/>
      </w:divBdr>
    </w:div>
    <w:div w:id="1043747172">
      <w:bodyDiv w:val="1"/>
      <w:marLeft w:val="0"/>
      <w:marRight w:val="0"/>
      <w:marTop w:val="0"/>
      <w:marBottom w:val="0"/>
      <w:divBdr>
        <w:top w:val="none" w:sz="0" w:space="0" w:color="auto"/>
        <w:left w:val="none" w:sz="0" w:space="0" w:color="auto"/>
        <w:bottom w:val="none" w:sz="0" w:space="0" w:color="auto"/>
        <w:right w:val="none" w:sz="0" w:space="0" w:color="auto"/>
      </w:divBdr>
    </w:div>
    <w:div w:id="1250037856">
      <w:bodyDiv w:val="1"/>
      <w:marLeft w:val="0"/>
      <w:marRight w:val="0"/>
      <w:marTop w:val="0"/>
      <w:marBottom w:val="0"/>
      <w:divBdr>
        <w:top w:val="none" w:sz="0" w:space="0" w:color="auto"/>
        <w:left w:val="none" w:sz="0" w:space="0" w:color="auto"/>
        <w:bottom w:val="none" w:sz="0" w:space="0" w:color="auto"/>
        <w:right w:val="none" w:sz="0" w:space="0" w:color="auto"/>
      </w:divBdr>
    </w:div>
    <w:div w:id="1309702828">
      <w:bodyDiv w:val="1"/>
      <w:marLeft w:val="0"/>
      <w:marRight w:val="0"/>
      <w:marTop w:val="0"/>
      <w:marBottom w:val="0"/>
      <w:divBdr>
        <w:top w:val="none" w:sz="0" w:space="0" w:color="auto"/>
        <w:left w:val="none" w:sz="0" w:space="0" w:color="auto"/>
        <w:bottom w:val="none" w:sz="0" w:space="0" w:color="auto"/>
        <w:right w:val="none" w:sz="0" w:space="0" w:color="auto"/>
      </w:divBdr>
    </w:div>
    <w:div w:id="1384137851">
      <w:bodyDiv w:val="1"/>
      <w:marLeft w:val="0"/>
      <w:marRight w:val="0"/>
      <w:marTop w:val="0"/>
      <w:marBottom w:val="0"/>
      <w:divBdr>
        <w:top w:val="none" w:sz="0" w:space="0" w:color="auto"/>
        <w:left w:val="none" w:sz="0" w:space="0" w:color="auto"/>
        <w:bottom w:val="none" w:sz="0" w:space="0" w:color="auto"/>
        <w:right w:val="none" w:sz="0" w:space="0" w:color="auto"/>
      </w:divBdr>
    </w:div>
    <w:div w:id="1420100547">
      <w:bodyDiv w:val="1"/>
      <w:marLeft w:val="0"/>
      <w:marRight w:val="0"/>
      <w:marTop w:val="0"/>
      <w:marBottom w:val="0"/>
      <w:divBdr>
        <w:top w:val="none" w:sz="0" w:space="0" w:color="auto"/>
        <w:left w:val="none" w:sz="0" w:space="0" w:color="auto"/>
        <w:bottom w:val="none" w:sz="0" w:space="0" w:color="auto"/>
        <w:right w:val="none" w:sz="0" w:space="0" w:color="auto"/>
      </w:divBdr>
      <w:divsChild>
        <w:div w:id="1936862660">
          <w:marLeft w:val="0"/>
          <w:marRight w:val="0"/>
          <w:marTop w:val="0"/>
          <w:marBottom w:val="0"/>
          <w:divBdr>
            <w:top w:val="none" w:sz="0" w:space="0" w:color="auto"/>
            <w:left w:val="none" w:sz="0" w:space="0" w:color="auto"/>
            <w:bottom w:val="none" w:sz="0" w:space="0" w:color="auto"/>
            <w:right w:val="none" w:sz="0" w:space="0" w:color="auto"/>
          </w:divBdr>
        </w:div>
      </w:divsChild>
    </w:div>
    <w:div w:id="1489664181">
      <w:bodyDiv w:val="1"/>
      <w:marLeft w:val="0"/>
      <w:marRight w:val="0"/>
      <w:marTop w:val="0"/>
      <w:marBottom w:val="0"/>
      <w:divBdr>
        <w:top w:val="none" w:sz="0" w:space="0" w:color="auto"/>
        <w:left w:val="none" w:sz="0" w:space="0" w:color="auto"/>
        <w:bottom w:val="none" w:sz="0" w:space="0" w:color="auto"/>
        <w:right w:val="none" w:sz="0" w:space="0" w:color="auto"/>
      </w:divBdr>
    </w:div>
    <w:div w:id="1543202913">
      <w:bodyDiv w:val="1"/>
      <w:marLeft w:val="0"/>
      <w:marRight w:val="0"/>
      <w:marTop w:val="0"/>
      <w:marBottom w:val="0"/>
      <w:divBdr>
        <w:top w:val="none" w:sz="0" w:space="0" w:color="auto"/>
        <w:left w:val="none" w:sz="0" w:space="0" w:color="auto"/>
        <w:bottom w:val="none" w:sz="0" w:space="0" w:color="auto"/>
        <w:right w:val="none" w:sz="0" w:space="0" w:color="auto"/>
      </w:divBdr>
    </w:div>
    <w:div w:id="1698004567">
      <w:bodyDiv w:val="1"/>
      <w:marLeft w:val="0"/>
      <w:marRight w:val="0"/>
      <w:marTop w:val="0"/>
      <w:marBottom w:val="0"/>
      <w:divBdr>
        <w:top w:val="none" w:sz="0" w:space="0" w:color="auto"/>
        <w:left w:val="none" w:sz="0" w:space="0" w:color="auto"/>
        <w:bottom w:val="none" w:sz="0" w:space="0" w:color="auto"/>
        <w:right w:val="none" w:sz="0" w:space="0" w:color="auto"/>
      </w:divBdr>
    </w:div>
    <w:div w:id="1715882798">
      <w:bodyDiv w:val="1"/>
      <w:marLeft w:val="0"/>
      <w:marRight w:val="0"/>
      <w:marTop w:val="0"/>
      <w:marBottom w:val="0"/>
      <w:divBdr>
        <w:top w:val="none" w:sz="0" w:space="0" w:color="auto"/>
        <w:left w:val="none" w:sz="0" w:space="0" w:color="auto"/>
        <w:bottom w:val="none" w:sz="0" w:space="0" w:color="auto"/>
        <w:right w:val="none" w:sz="0" w:space="0" w:color="auto"/>
      </w:divBdr>
    </w:div>
    <w:div w:id="1780560364">
      <w:bodyDiv w:val="1"/>
      <w:marLeft w:val="0"/>
      <w:marRight w:val="0"/>
      <w:marTop w:val="0"/>
      <w:marBottom w:val="0"/>
      <w:divBdr>
        <w:top w:val="none" w:sz="0" w:space="0" w:color="auto"/>
        <w:left w:val="none" w:sz="0" w:space="0" w:color="auto"/>
        <w:bottom w:val="none" w:sz="0" w:space="0" w:color="auto"/>
        <w:right w:val="none" w:sz="0" w:space="0" w:color="auto"/>
      </w:divBdr>
    </w:div>
    <w:div w:id="1854152444">
      <w:bodyDiv w:val="1"/>
      <w:marLeft w:val="0"/>
      <w:marRight w:val="0"/>
      <w:marTop w:val="0"/>
      <w:marBottom w:val="0"/>
      <w:divBdr>
        <w:top w:val="none" w:sz="0" w:space="0" w:color="auto"/>
        <w:left w:val="none" w:sz="0" w:space="0" w:color="auto"/>
        <w:bottom w:val="none" w:sz="0" w:space="0" w:color="auto"/>
        <w:right w:val="none" w:sz="0" w:space="0" w:color="auto"/>
      </w:divBdr>
    </w:div>
    <w:div w:id="1907571474">
      <w:bodyDiv w:val="1"/>
      <w:marLeft w:val="0"/>
      <w:marRight w:val="0"/>
      <w:marTop w:val="0"/>
      <w:marBottom w:val="0"/>
      <w:divBdr>
        <w:top w:val="none" w:sz="0" w:space="0" w:color="auto"/>
        <w:left w:val="none" w:sz="0" w:space="0" w:color="auto"/>
        <w:bottom w:val="none" w:sz="0" w:space="0" w:color="auto"/>
        <w:right w:val="none" w:sz="0" w:space="0" w:color="auto"/>
      </w:divBdr>
      <w:divsChild>
        <w:div w:id="352994699">
          <w:marLeft w:val="0"/>
          <w:marRight w:val="0"/>
          <w:marTop w:val="0"/>
          <w:marBottom w:val="0"/>
          <w:divBdr>
            <w:top w:val="none" w:sz="0" w:space="0" w:color="auto"/>
            <w:left w:val="none" w:sz="0" w:space="0" w:color="auto"/>
            <w:bottom w:val="none" w:sz="0" w:space="0" w:color="auto"/>
            <w:right w:val="none" w:sz="0" w:space="0" w:color="auto"/>
          </w:divBdr>
        </w:div>
        <w:div w:id="1987472428">
          <w:marLeft w:val="0"/>
          <w:marRight w:val="0"/>
          <w:marTop w:val="0"/>
          <w:marBottom w:val="0"/>
          <w:divBdr>
            <w:top w:val="none" w:sz="0" w:space="0" w:color="auto"/>
            <w:left w:val="none" w:sz="0" w:space="0" w:color="auto"/>
            <w:bottom w:val="none" w:sz="0" w:space="0" w:color="auto"/>
            <w:right w:val="none" w:sz="0" w:space="0" w:color="auto"/>
          </w:divBdr>
        </w:div>
        <w:div w:id="2063557209">
          <w:marLeft w:val="0"/>
          <w:marRight w:val="0"/>
          <w:marTop w:val="0"/>
          <w:marBottom w:val="0"/>
          <w:divBdr>
            <w:top w:val="none" w:sz="0" w:space="0" w:color="auto"/>
            <w:left w:val="none" w:sz="0" w:space="0" w:color="auto"/>
            <w:bottom w:val="none" w:sz="0" w:space="0" w:color="auto"/>
            <w:right w:val="none" w:sz="0" w:space="0" w:color="auto"/>
          </w:divBdr>
        </w:div>
        <w:div w:id="59912389">
          <w:marLeft w:val="0"/>
          <w:marRight w:val="0"/>
          <w:marTop w:val="0"/>
          <w:marBottom w:val="0"/>
          <w:divBdr>
            <w:top w:val="none" w:sz="0" w:space="0" w:color="auto"/>
            <w:left w:val="none" w:sz="0" w:space="0" w:color="auto"/>
            <w:bottom w:val="none" w:sz="0" w:space="0" w:color="auto"/>
            <w:right w:val="none" w:sz="0" w:space="0" w:color="auto"/>
          </w:divBdr>
        </w:div>
        <w:div w:id="451363940">
          <w:marLeft w:val="0"/>
          <w:marRight w:val="0"/>
          <w:marTop w:val="0"/>
          <w:marBottom w:val="0"/>
          <w:divBdr>
            <w:top w:val="none" w:sz="0" w:space="0" w:color="auto"/>
            <w:left w:val="none" w:sz="0" w:space="0" w:color="auto"/>
            <w:bottom w:val="none" w:sz="0" w:space="0" w:color="auto"/>
            <w:right w:val="none" w:sz="0" w:space="0" w:color="auto"/>
          </w:divBdr>
        </w:div>
        <w:div w:id="1054501359">
          <w:marLeft w:val="0"/>
          <w:marRight w:val="0"/>
          <w:marTop w:val="0"/>
          <w:marBottom w:val="0"/>
          <w:divBdr>
            <w:top w:val="none" w:sz="0" w:space="0" w:color="auto"/>
            <w:left w:val="none" w:sz="0" w:space="0" w:color="auto"/>
            <w:bottom w:val="none" w:sz="0" w:space="0" w:color="auto"/>
            <w:right w:val="none" w:sz="0" w:space="0" w:color="auto"/>
          </w:divBdr>
        </w:div>
        <w:div w:id="311495122">
          <w:marLeft w:val="0"/>
          <w:marRight w:val="0"/>
          <w:marTop w:val="0"/>
          <w:marBottom w:val="0"/>
          <w:divBdr>
            <w:top w:val="none" w:sz="0" w:space="0" w:color="auto"/>
            <w:left w:val="none" w:sz="0" w:space="0" w:color="auto"/>
            <w:bottom w:val="none" w:sz="0" w:space="0" w:color="auto"/>
            <w:right w:val="none" w:sz="0" w:space="0" w:color="auto"/>
          </w:divBdr>
        </w:div>
        <w:div w:id="1233078280">
          <w:marLeft w:val="0"/>
          <w:marRight w:val="0"/>
          <w:marTop w:val="0"/>
          <w:marBottom w:val="0"/>
          <w:divBdr>
            <w:top w:val="none" w:sz="0" w:space="0" w:color="auto"/>
            <w:left w:val="none" w:sz="0" w:space="0" w:color="auto"/>
            <w:bottom w:val="none" w:sz="0" w:space="0" w:color="auto"/>
            <w:right w:val="none" w:sz="0" w:space="0" w:color="auto"/>
          </w:divBdr>
        </w:div>
        <w:div w:id="1954743957">
          <w:marLeft w:val="0"/>
          <w:marRight w:val="0"/>
          <w:marTop w:val="0"/>
          <w:marBottom w:val="0"/>
          <w:divBdr>
            <w:top w:val="none" w:sz="0" w:space="0" w:color="auto"/>
            <w:left w:val="none" w:sz="0" w:space="0" w:color="auto"/>
            <w:bottom w:val="none" w:sz="0" w:space="0" w:color="auto"/>
            <w:right w:val="none" w:sz="0" w:space="0" w:color="auto"/>
          </w:divBdr>
        </w:div>
        <w:div w:id="22443046">
          <w:marLeft w:val="0"/>
          <w:marRight w:val="0"/>
          <w:marTop w:val="0"/>
          <w:marBottom w:val="0"/>
          <w:divBdr>
            <w:top w:val="none" w:sz="0" w:space="0" w:color="auto"/>
            <w:left w:val="none" w:sz="0" w:space="0" w:color="auto"/>
            <w:bottom w:val="none" w:sz="0" w:space="0" w:color="auto"/>
            <w:right w:val="none" w:sz="0" w:space="0" w:color="auto"/>
          </w:divBdr>
        </w:div>
        <w:div w:id="318119190">
          <w:marLeft w:val="0"/>
          <w:marRight w:val="0"/>
          <w:marTop w:val="0"/>
          <w:marBottom w:val="0"/>
          <w:divBdr>
            <w:top w:val="none" w:sz="0" w:space="0" w:color="auto"/>
            <w:left w:val="none" w:sz="0" w:space="0" w:color="auto"/>
            <w:bottom w:val="none" w:sz="0" w:space="0" w:color="auto"/>
            <w:right w:val="none" w:sz="0" w:space="0" w:color="auto"/>
          </w:divBdr>
        </w:div>
      </w:divsChild>
    </w:div>
    <w:div w:id="1951663859">
      <w:bodyDiv w:val="1"/>
      <w:marLeft w:val="0"/>
      <w:marRight w:val="0"/>
      <w:marTop w:val="0"/>
      <w:marBottom w:val="0"/>
      <w:divBdr>
        <w:top w:val="none" w:sz="0" w:space="0" w:color="auto"/>
        <w:left w:val="none" w:sz="0" w:space="0" w:color="auto"/>
        <w:bottom w:val="none" w:sz="0" w:space="0" w:color="auto"/>
        <w:right w:val="none" w:sz="0" w:space="0" w:color="auto"/>
      </w:divBdr>
    </w:div>
    <w:div w:id="2013989248">
      <w:bodyDiv w:val="1"/>
      <w:marLeft w:val="0"/>
      <w:marRight w:val="0"/>
      <w:marTop w:val="0"/>
      <w:marBottom w:val="0"/>
      <w:divBdr>
        <w:top w:val="none" w:sz="0" w:space="0" w:color="auto"/>
        <w:left w:val="none" w:sz="0" w:space="0" w:color="auto"/>
        <w:bottom w:val="none" w:sz="0" w:space="0" w:color="auto"/>
        <w:right w:val="none" w:sz="0" w:space="0" w:color="auto"/>
      </w:divBdr>
    </w:div>
    <w:div w:id="2119248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minfi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CE8A-10C0-419D-9D80-877D766D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1428</Words>
  <Characters>8141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 Информация, приведенная в нем, актуальна по состоянию на дату и</vt:lpstr>
    </vt:vector>
  </TitlesOfParts>
  <Company>Microsoft</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 Информация, приведенная в нем, актуальна по состоянию на дату издания документа. В дальнейшем эта информация может быть использована только с учетом актуального законодательства Российской Федерации.</dc:title>
  <dc:creator>ШНЕЙДМАН ЛЕОНИД ЗИНОВЬЕВИЧ</dc:creator>
  <cp:lastModifiedBy>Алексей Парамонов</cp:lastModifiedBy>
  <cp:revision>6</cp:revision>
  <dcterms:created xsi:type="dcterms:W3CDTF">2023-04-13T06:20:00Z</dcterms:created>
  <dcterms:modified xsi:type="dcterms:W3CDTF">2023-04-18T11:20:00Z</dcterms:modified>
</cp:coreProperties>
</file>