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CE7730">
        <w:rPr>
          <w:b/>
          <w:sz w:val="26"/>
          <w:szCs w:val="26"/>
        </w:rPr>
        <w:t>250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CE7730">
        <w:rPr>
          <w:sz w:val="26"/>
          <w:szCs w:val="26"/>
          <w:lang w:val="ru-RU"/>
        </w:rPr>
        <w:t xml:space="preserve">  21</w:t>
      </w:r>
      <w:r w:rsidR="007760F1" w:rsidRPr="008E4BC1">
        <w:rPr>
          <w:sz w:val="26"/>
          <w:szCs w:val="26"/>
          <w:lang w:val="ru-RU"/>
        </w:rPr>
        <w:t xml:space="preserve"> </w:t>
      </w:r>
      <w:r w:rsidR="00DE0C7D">
        <w:rPr>
          <w:sz w:val="26"/>
          <w:szCs w:val="26"/>
          <w:lang w:val="ru-RU"/>
        </w:rPr>
        <w:t>ноября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A15D1" w:rsidRPr="008E4BC1" w:rsidRDefault="00F44426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0E1A06">
        <w:rPr>
          <w:sz w:val="26"/>
          <w:szCs w:val="26"/>
          <w:lang w:val="ru-RU" w:eastAsia="ru-RU"/>
        </w:rPr>
        <w:t xml:space="preserve">Бородина Н.В., </w:t>
      </w:r>
      <w:r w:rsidR="00DC253E">
        <w:rPr>
          <w:sz w:val="26"/>
          <w:szCs w:val="26"/>
          <w:lang w:val="ru-RU" w:eastAsia="ru-RU"/>
        </w:rPr>
        <w:t xml:space="preserve">Бутовский В.В., </w:t>
      </w:r>
      <w:r>
        <w:rPr>
          <w:sz w:val="26"/>
          <w:szCs w:val="26"/>
          <w:lang w:val="ru-RU" w:eastAsia="ru-RU"/>
        </w:rPr>
        <w:t xml:space="preserve">Веренков А.И., </w:t>
      </w:r>
      <w:r w:rsidR="001A36B2">
        <w:rPr>
          <w:sz w:val="26"/>
          <w:szCs w:val="26"/>
          <w:lang w:val="ru-RU" w:eastAsia="ru-RU"/>
        </w:rPr>
        <w:t>Горячева О.В.,</w:t>
      </w:r>
      <w:r>
        <w:rPr>
          <w:sz w:val="26"/>
          <w:szCs w:val="26"/>
          <w:lang w:val="ru-RU" w:eastAsia="ru-RU"/>
        </w:rPr>
        <w:t xml:space="preserve"> Гузов Ю.Н., Желтяков Д.В., Задубровская А.В., </w:t>
      </w:r>
      <w:r w:rsidR="00775BB6" w:rsidRPr="008E4BC1">
        <w:rPr>
          <w:sz w:val="26"/>
          <w:szCs w:val="26"/>
          <w:lang w:val="ru-RU" w:eastAsia="ru-RU"/>
        </w:rPr>
        <w:t xml:space="preserve">Кобозева Н.В., </w:t>
      </w:r>
      <w:r w:rsidR="00CE7730">
        <w:rPr>
          <w:sz w:val="26"/>
          <w:szCs w:val="26"/>
          <w:lang w:val="ru-RU" w:eastAsia="ru-RU"/>
        </w:rPr>
        <w:t xml:space="preserve">Кожура Р.В., </w:t>
      </w:r>
      <w:r w:rsidR="000E0C95" w:rsidRPr="008E4BC1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8E4BC1">
        <w:rPr>
          <w:sz w:val="26"/>
          <w:szCs w:val="26"/>
          <w:lang w:val="ru-RU" w:eastAsia="ru-RU"/>
        </w:rPr>
        <w:t xml:space="preserve">Кромин А.Ю., </w:t>
      </w:r>
      <w:r>
        <w:rPr>
          <w:sz w:val="26"/>
          <w:szCs w:val="26"/>
          <w:lang w:val="ru-RU" w:eastAsia="ru-RU"/>
        </w:rPr>
        <w:t>Кузнецов А.П.,</w:t>
      </w:r>
      <w:r w:rsidR="00CE7730">
        <w:rPr>
          <w:sz w:val="26"/>
          <w:szCs w:val="26"/>
          <w:lang w:val="ru-RU" w:eastAsia="ru-RU"/>
        </w:rPr>
        <w:t xml:space="preserve"> Лимаренко Д.Н., Майданчик М.И., </w:t>
      </w:r>
      <w:r>
        <w:rPr>
          <w:sz w:val="26"/>
          <w:szCs w:val="26"/>
          <w:lang w:val="ru-RU" w:eastAsia="ru-RU"/>
        </w:rPr>
        <w:t xml:space="preserve"> Малофеева Н.А., </w:t>
      </w:r>
      <w:r w:rsidR="002C7520">
        <w:rPr>
          <w:sz w:val="26"/>
          <w:szCs w:val="26"/>
          <w:lang w:val="ru-RU" w:eastAsia="ru-RU"/>
        </w:rPr>
        <w:t>Михайлович Т.Н.,</w:t>
      </w:r>
      <w:r w:rsidR="0001381B" w:rsidRPr="008E4BC1">
        <w:rPr>
          <w:sz w:val="26"/>
          <w:szCs w:val="26"/>
          <w:lang w:val="ru-RU" w:eastAsia="ru-RU"/>
        </w:rPr>
        <w:t xml:space="preserve"> </w:t>
      </w:r>
      <w:r w:rsidR="00315AE0">
        <w:rPr>
          <w:sz w:val="26"/>
          <w:szCs w:val="26"/>
          <w:lang w:val="ru-RU" w:eastAsia="ru-RU"/>
        </w:rPr>
        <w:t>Мухарева Е.В.,</w:t>
      </w:r>
      <w:r>
        <w:rPr>
          <w:sz w:val="26"/>
          <w:szCs w:val="26"/>
          <w:lang w:val="ru-RU" w:eastAsia="ru-RU"/>
        </w:rPr>
        <w:t xml:space="preserve"> Новокрещенова Л.Г.,</w:t>
      </w:r>
      <w:r w:rsidR="00DE0C7D">
        <w:rPr>
          <w:sz w:val="26"/>
          <w:szCs w:val="26"/>
          <w:lang w:val="ru-RU" w:eastAsia="ru-RU"/>
        </w:rPr>
        <w:t xml:space="preserve">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>
        <w:rPr>
          <w:sz w:val="26"/>
          <w:szCs w:val="26"/>
          <w:lang w:val="ru-RU" w:eastAsia="ru-RU"/>
        </w:rPr>
        <w:t xml:space="preserve"> Полторанин В.В., Рукин В.В., Рыбенко Г.А., Селезнев А.В., </w:t>
      </w:r>
      <w:r w:rsidR="000E0C95" w:rsidRPr="008E4BC1">
        <w:rPr>
          <w:sz w:val="26"/>
          <w:szCs w:val="26"/>
          <w:lang w:val="ru-RU" w:eastAsia="ru-RU"/>
        </w:rPr>
        <w:t xml:space="preserve">Симакова М.Ю., </w:t>
      </w:r>
      <w:r w:rsidR="00CE7730">
        <w:rPr>
          <w:sz w:val="26"/>
          <w:szCs w:val="26"/>
          <w:lang w:val="ru-RU" w:eastAsia="ru-RU"/>
        </w:rPr>
        <w:t xml:space="preserve">Старовойтова Е.В.,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Турбанов А.В., Филипьев Д.Ю., Чая В.Т., Чепик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  <w:r>
        <w:rPr>
          <w:sz w:val="26"/>
          <w:szCs w:val="26"/>
          <w:lang w:val="ru-RU" w:eastAsia="ru-RU"/>
        </w:rPr>
        <w:t>, Щепотьев А.В.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участие 34</w:t>
      </w:r>
      <w:r w:rsidRPr="008E4BC1">
        <w:rPr>
          <w:bCs/>
          <w:sz w:val="26"/>
          <w:szCs w:val="26"/>
        </w:rPr>
        <w:t xml:space="preserve"> из</w:t>
      </w:r>
      <w:r w:rsidR="00F44426">
        <w:rPr>
          <w:bCs/>
          <w:sz w:val="26"/>
          <w:szCs w:val="26"/>
        </w:rPr>
        <w:t xml:space="preserve"> 50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CE7730">
        <w:rPr>
          <w:bCs/>
          <w:sz w:val="26"/>
          <w:szCs w:val="26"/>
        </w:rPr>
        <w:t>68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CE7730">
        <w:rPr>
          <w:sz w:val="26"/>
          <w:szCs w:val="26"/>
        </w:rPr>
        <w:t>21</w:t>
      </w:r>
      <w:r w:rsidR="00A74895" w:rsidRPr="00E93365">
        <w:rPr>
          <w:sz w:val="26"/>
          <w:szCs w:val="26"/>
        </w:rPr>
        <w:t xml:space="preserve"> </w:t>
      </w:r>
      <w:r w:rsidR="00DE0C7D">
        <w:rPr>
          <w:sz w:val="26"/>
          <w:szCs w:val="26"/>
        </w:rPr>
        <w:t>ноября</w:t>
      </w:r>
      <w:r w:rsidR="00F24D2D" w:rsidRPr="00E93365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CE7730" w:rsidRPr="007E7859" w:rsidRDefault="00CE7730" w:rsidP="00CE7730">
      <w:pPr>
        <w:numPr>
          <w:ilvl w:val="0"/>
          <w:numId w:val="1"/>
        </w:numPr>
        <w:rPr>
          <w:sz w:val="26"/>
          <w:szCs w:val="26"/>
        </w:rPr>
      </w:pPr>
      <w:r w:rsidRPr="00CE7730">
        <w:rPr>
          <w:sz w:val="26"/>
          <w:szCs w:val="26"/>
        </w:rPr>
        <w:t>Об отказе в приеме в члены СРО ААС</w:t>
      </w:r>
      <w:r>
        <w:rPr>
          <w:sz w:val="26"/>
          <w:szCs w:val="26"/>
        </w:rPr>
        <w:t>.</w:t>
      </w:r>
    </w:p>
    <w:p w:rsidR="000E1A06" w:rsidRPr="007E7859" w:rsidRDefault="004375B8" w:rsidP="004375B8">
      <w:pPr>
        <w:numPr>
          <w:ilvl w:val="0"/>
          <w:numId w:val="1"/>
        </w:numPr>
        <w:rPr>
          <w:sz w:val="26"/>
          <w:szCs w:val="26"/>
        </w:rPr>
      </w:pPr>
      <w:r w:rsidRPr="007E7859">
        <w:rPr>
          <w:sz w:val="26"/>
          <w:szCs w:val="26"/>
        </w:rPr>
        <w:t>О смене статуса члена СРО ААС</w:t>
      </w:r>
      <w:r w:rsidR="000E1A06" w:rsidRPr="007E7859"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CE7730" w:rsidRPr="00BE0F53" w:rsidRDefault="00CE7730" w:rsidP="00CE7730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  <w:r w:rsidRPr="00BE0F53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CE7730" w:rsidRPr="00BE0F53" w:rsidRDefault="00CE7730" w:rsidP="00CE7730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  <w:r w:rsidRPr="00BE0F53">
        <w:rPr>
          <w:b/>
          <w:sz w:val="26"/>
          <w:szCs w:val="26"/>
        </w:rPr>
        <w:t>О приеме в члены СРО ААС</w:t>
      </w:r>
    </w:p>
    <w:p w:rsidR="00CE7730" w:rsidRPr="00BE0F53" w:rsidRDefault="00CE7730" w:rsidP="00CE7730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p w:rsidR="00CE7730" w:rsidRPr="00BE0F53" w:rsidRDefault="00CE7730" w:rsidP="00CE7730">
      <w:pPr>
        <w:tabs>
          <w:tab w:val="left" w:pos="709"/>
        </w:tabs>
        <w:ind w:right="-1"/>
        <w:jc w:val="both"/>
        <w:rPr>
          <w:b/>
          <w:sz w:val="26"/>
          <w:szCs w:val="26"/>
        </w:rPr>
      </w:pPr>
      <w:r w:rsidRPr="00BE0F53">
        <w:rPr>
          <w:b/>
          <w:sz w:val="26"/>
          <w:szCs w:val="26"/>
        </w:rPr>
        <w:t>Решили:</w:t>
      </w:r>
    </w:p>
    <w:p w:rsidR="00CE7730" w:rsidRPr="003363E1" w:rsidRDefault="00CE7730" w:rsidP="00CE7730">
      <w:pPr>
        <w:pStyle w:val="2"/>
        <w:tabs>
          <w:tab w:val="left" w:pos="0"/>
        </w:tabs>
        <w:spacing w:after="0" w:line="240" w:lineRule="auto"/>
        <w:ind w:left="0" w:right="-1"/>
        <w:jc w:val="both"/>
        <w:rPr>
          <w:sz w:val="26"/>
          <w:szCs w:val="26"/>
          <w:u w:val="single"/>
        </w:rPr>
      </w:pPr>
      <w:r w:rsidRPr="003363E1">
        <w:rPr>
          <w:sz w:val="26"/>
          <w:szCs w:val="26"/>
        </w:rPr>
        <w:t>1.1. Принять в члены СРО ААС 2 аудиторов</w:t>
      </w:r>
      <w:r w:rsidR="003363E1" w:rsidRPr="003363E1">
        <w:rPr>
          <w:sz w:val="26"/>
          <w:szCs w:val="26"/>
        </w:rPr>
        <w:t>;</w:t>
      </w:r>
    </w:p>
    <w:p w:rsidR="00CE7730" w:rsidRPr="003363E1" w:rsidRDefault="003363E1" w:rsidP="00CE773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CE7730" w:rsidRPr="003363E1">
        <w:rPr>
          <w:sz w:val="26"/>
          <w:szCs w:val="26"/>
        </w:rPr>
        <w:t>Принять в члены СРО ААС 48 аудиторских организаций</w:t>
      </w:r>
      <w:r w:rsidRPr="003363E1">
        <w:rPr>
          <w:sz w:val="26"/>
          <w:szCs w:val="26"/>
        </w:rPr>
        <w:t>.</w:t>
      </w:r>
    </w:p>
    <w:p w:rsidR="00CE7730" w:rsidRPr="00BE0F53" w:rsidRDefault="00CE7730" w:rsidP="00CE7730">
      <w:pPr>
        <w:tabs>
          <w:tab w:val="left" w:pos="432"/>
          <w:tab w:val="left" w:pos="709"/>
        </w:tabs>
        <w:ind w:right="-1"/>
        <w:jc w:val="both"/>
        <w:rPr>
          <w:b/>
          <w:sz w:val="26"/>
          <w:szCs w:val="26"/>
        </w:rPr>
      </w:pPr>
      <w:r w:rsidRPr="00BE0F53">
        <w:rPr>
          <w:b/>
          <w:sz w:val="26"/>
          <w:szCs w:val="26"/>
        </w:rPr>
        <w:t>Решение принято единогласно</w:t>
      </w:r>
      <w:r w:rsidRPr="00BE0F53">
        <w:rPr>
          <w:b/>
          <w:sz w:val="26"/>
          <w:szCs w:val="26"/>
        </w:rPr>
        <w:tab/>
      </w:r>
    </w:p>
    <w:p w:rsidR="00CE7730" w:rsidRPr="00BE0F53" w:rsidRDefault="00CE7730" w:rsidP="00CE7730">
      <w:pPr>
        <w:ind w:right="-1"/>
        <w:jc w:val="both"/>
        <w:rPr>
          <w:b/>
          <w:sz w:val="26"/>
          <w:szCs w:val="26"/>
        </w:rPr>
      </w:pPr>
    </w:p>
    <w:p w:rsidR="00CE7730" w:rsidRPr="00BE0F53" w:rsidRDefault="00CE7730" w:rsidP="00CE7730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  <w:r w:rsidRPr="00BE0F53">
        <w:rPr>
          <w:b/>
          <w:i/>
          <w:sz w:val="26"/>
          <w:szCs w:val="26"/>
          <w:u w:val="single"/>
        </w:rPr>
        <w:lastRenderedPageBreak/>
        <w:t>По второму вопросу</w:t>
      </w:r>
    </w:p>
    <w:p w:rsidR="00CE7730" w:rsidRPr="00BE0F53" w:rsidRDefault="00CE7730" w:rsidP="00CE7730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sz w:val="26"/>
          <w:szCs w:val="26"/>
        </w:rPr>
      </w:pPr>
      <w:r w:rsidRPr="00BE0F53">
        <w:rPr>
          <w:b/>
          <w:sz w:val="26"/>
          <w:szCs w:val="26"/>
        </w:rPr>
        <w:t xml:space="preserve">Об отказе в приеме в члены СРО ААС </w:t>
      </w:r>
    </w:p>
    <w:p w:rsidR="00CE7730" w:rsidRPr="00BE0F53" w:rsidRDefault="00CE7730" w:rsidP="00CE7730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sz w:val="26"/>
          <w:szCs w:val="26"/>
        </w:rPr>
      </w:pPr>
    </w:p>
    <w:p w:rsidR="00CE7730" w:rsidRPr="00BE0F53" w:rsidRDefault="00CE7730" w:rsidP="00CE7730">
      <w:pPr>
        <w:tabs>
          <w:tab w:val="left" w:pos="432"/>
          <w:tab w:val="left" w:pos="709"/>
        </w:tabs>
        <w:ind w:right="-1"/>
        <w:jc w:val="both"/>
        <w:rPr>
          <w:b/>
          <w:sz w:val="26"/>
          <w:szCs w:val="26"/>
        </w:rPr>
      </w:pPr>
      <w:r w:rsidRPr="00BE0F53">
        <w:rPr>
          <w:b/>
          <w:sz w:val="26"/>
          <w:szCs w:val="26"/>
        </w:rPr>
        <w:t>Решили:</w:t>
      </w:r>
    </w:p>
    <w:p w:rsidR="00CE7730" w:rsidRPr="003363E1" w:rsidRDefault="00CE7730" w:rsidP="00CE7730">
      <w:pPr>
        <w:ind w:right="-1"/>
        <w:jc w:val="both"/>
        <w:rPr>
          <w:sz w:val="26"/>
          <w:szCs w:val="26"/>
        </w:rPr>
      </w:pPr>
      <w:r w:rsidRPr="003363E1">
        <w:rPr>
          <w:sz w:val="26"/>
          <w:szCs w:val="26"/>
        </w:rPr>
        <w:t>2.1. Отказать в приеме в члены СРО ААС на основании п. 5 ч. 12 ст. 18 Федерального закона № 307-ФЗ «Об аудиторской деятельности» (исключение из членов иного СРО в качестве меры дисципли</w:t>
      </w:r>
      <w:r w:rsidR="003363E1" w:rsidRPr="003363E1">
        <w:rPr>
          <w:sz w:val="26"/>
          <w:szCs w:val="26"/>
        </w:rPr>
        <w:t>нарного воздействия) 1 аудитору.</w:t>
      </w:r>
    </w:p>
    <w:p w:rsidR="00CE7730" w:rsidRPr="00BE0F53" w:rsidRDefault="00CE7730" w:rsidP="00CE7730">
      <w:pPr>
        <w:tabs>
          <w:tab w:val="left" w:pos="432"/>
          <w:tab w:val="left" w:pos="709"/>
        </w:tabs>
        <w:ind w:right="-1"/>
        <w:jc w:val="both"/>
        <w:rPr>
          <w:b/>
          <w:sz w:val="26"/>
          <w:szCs w:val="26"/>
        </w:rPr>
      </w:pPr>
      <w:r w:rsidRPr="00BE0F53">
        <w:rPr>
          <w:b/>
          <w:sz w:val="26"/>
          <w:szCs w:val="26"/>
        </w:rPr>
        <w:t>Решение принято единогласно</w:t>
      </w:r>
    </w:p>
    <w:p w:rsidR="00CE7730" w:rsidRPr="00BE0F53" w:rsidRDefault="00CE7730" w:rsidP="00CE7730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sz w:val="26"/>
          <w:szCs w:val="26"/>
        </w:rPr>
      </w:pPr>
    </w:p>
    <w:p w:rsidR="00CE7730" w:rsidRPr="00BE0F53" w:rsidRDefault="00CE7730" w:rsidP="00CE7730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  <w:r w:rsidRPr="00BE0F53">
        <w:rPr>
          <w:b/>
          <w:i/>
          <w:sz w:val="26"/>
          <w:szCs w:val="26"/>
          <w:u w:val="single"/>
        </w:rPr>
        <w:t>По третьему вопросу</w:t>
      </w:r>
    </w:p>
    <w:p w:rsidR="00CE7730" w:rsidRPr="00BE0F53" w:rsidRDefault="00CE7730" w:rsidP="00CE7730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  <w:r w:rsidRPr="00BE0F53">
        <w:rPr>
          <w:b/>
          <w:sz w:val="26"/>
          <w:szCs w:val="26"/>
        </w:rPr>
        <w:t xml:space="preserve">О смене статуса члена СРО ААС </w:t>
      </w:r>
    </w:p>
    <w:p w:rsidR="00CE7730" w:rsidRPr="00BE0F53" w:rsidRDefault="00CE7730" w:rsidP="00CE7730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sz w:val="26"/>
          <w:szCs w:val="26"/>
        </w:rPr>
      </w:pPr>
    </w:p>
    <w:p w:rsidR="00CE7730" w:rsidRPr="00BE0F53" w:rsidRDefault="00CE7730" w:rsidP="00CE7730">
      <w:pPr>
        <w:tabs>
          <w:tab w:val="left" w:pos="432"/>
          <w:tab w:val="left" w:pos="709"/>
        </w:tabs>
        <w:ind w:right="-1"/>
        <w:jc w:val="both"/>
        <w:rPr>
          <w:b/>
          <w:sz w:val="26"/>
          <w:szCs w:val="26"/>
        </w:rPr>
      </w:pPr>
      <w:r w:rsidRPr="00BE0F53">
        <w:rPr>
          <w:b/>
          <w:sz w:val="26"/>
          <w:szCs w:val="26"/>
        </w:rPr>
        <w:t>Решили:</w:t>
      </w:r>
    </w:p>
    <w:p w:rsidR="00CE7730" w:rsidRPr="003363E1" w:rsidRDefault="00CE7730" w:rsidP="00CE7730">
      <w:pPr>
        <w:ind w:right="-1"/>
        <w:jc w:val="both"/>
        <w:rPr>
          <w:sz w:val="26"/>
          <w:szCs w:val="26"/>
        </w:rPr>
      </w:pPr>
      <w:r w:rsidRPr="003363E1">
        <w:rPr>
          <w:sz w:val="26"/>
          <w:szCs w:val="26"/>
        </w:rPr>
        <w:t>3.1. Сменить статус со статуса И</w:t>
      </w:r>
      <w:r w:rsidR="003363E1" w:rsidRPr="003363E1">
        <w:rPr>
          <w:sz w:val="26"/>
          <w:szCs w:val="26"/>
        </w:rPr>
        <w:t>П на статус аудитора 1 аудитору;</w:t>
      </w:r>
      <w:r w:rsidRPr="003363E1">
        <w:rPr>
          <w:sz w:val="26"/>
          <w:szCs w:val="26"/>
        </w:rPr>
        <w:t xml:space="preserve"> </w:t>
      </w:r>
    </w:p>
    <w:p w:rsidR="00CE7730" w:rsidRPr="003363E1" w:rsidRDefault="00CE7730" w:rsidP="00CE7730">
      <w:pPr>
        <w:ind w:right="-1"/>
        <w:jc w:val="both"/>
        <w:rPr>
          <w:sz w:val="26"/>
          <w:szCs w:val="26"/>
        </w:rPr>
      </w:pPr>
      <w:r w:rsidRPr="003363E1">
        <w:rPr>
          <w:sz w:val="26"/>
          <w:szCs w:val="26"/>
        </w:rPr>
        <w:t>3.2. Сменить статус со статуса а</w:t>
      </w:r>
      <w:r w:rsidR="003363E1" w:rsidRPr="003363E1">
        <w:rPr>
          <w:sz w:val="26"/>
          <w:szCs w:val="26"/>
        </w:rPr>
        <w:t>удитора на статус ИП 1 аудитору.</w:t>
      </w:r>
      <w:r w:rsidRPr="003363E1">
        <w:rPr>
          <w:sz w:val="26"/>
          <w:szCs w:val="26"/>
        </w:rPr>
        <w:t xml:space="preserve"> </w:t>
      </w:r>
    </w:p>
    <w:p w:rsidR="00CE7730" w:rsidRPr="00BE0F53" w:rsidRDefault="00CE7730" w:rsidP="00CE7730">
      <w:pPr>
        <w:tabs>
          <w:tab w:val="left" w:pos="432"/>
          <w:tab w:val="left" w:pos="709"/>
        </w:tabs>
        <w:ind w:right="-1"/>
        <w:jc w:val="both"/>
        <w:rPr>
          <w:b/>
          <w:sz w:val="26"/>
          <w:szCs w:val="26"/>
        </w:rPr>
      </w:pPr>
      <w:r w:rsidRPr="00BE0F53">
        <w:rPr>
          <w:b/>
          <w:sz w:val="26"/>
          <w:szCs w:val="26"/>
        </w:rPr>
        <w:t>Решение принято единогласно</w:t>
      </w:r>
    </w:p>
    <w:p w:rsidR="003A256F" w:rsidRPr="008E4BC1" w:rsidRDefault="003A256F" w:rsidP="00834556">
      <w:pPr>
        <w:jc w:val="both"/>
        <w:rPr>
          <w:b/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</w:t>
      </w:r>
      <w:bookmarkStart w:id="3" w:name="_GoBack"/>
      <w:bookmarkEnd w:id="3"/>
      <w:r w:rsidRPr="008E4BC1">
        <w:rPr>
          <w:sz w:val="26"/>
          <w:szCs w:val="26"/>
        </w:rPr>
        <w:t>__________ О.А. Носова</w:t>
      </w:r>
    </w:p>
    <w:sectPr w:rsidR="0037304E" w:rsidRPr="008E4BC1" w:rsidSect="00F44426">
      <w:footerReference w:type="even" r:id="rId10"/>
      <w:footerReference w:type="default" r:id="rId11"/>
      <w:pgSz w:w="11906" w:h="16838"/>
      <w:pgMar w:top="709" w:right="849" w:bottom="993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59" w:rsidRDefault="007E7859">
      <w:r>
        <w:separator/>
      </w:r>
    </w:p>
  </w:endnote>
  <w:endnote w:type="continuationSeparator" w:id="0">
    <w:p w:rsidR="007E7859" w:rsidRDefault="007E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859" w:rsidRDefault="007E785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E7859" w:rsidRDefault="007E7859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859" w:rsidRPr="00CE7730" w:rsidRDefault="007E7859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CE7730">
      <w:rPr>
        <w:i/>
        <w:lang w:val="ru-RU"/>
      </w:rPr>
      <w:t>250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CE7730">
      <w:rPr>
        <w:i/>
        <w:lang w:val="ru-RU"/>
      </w:rPr>
      <w:t>21</w:t>
    </w:r>
    <w:r>
      <w:rPr>
        <w:i/>
        <w:lang w:val="ru-RU"/>
      </w:rPr>
      <w:t xml:space="preserve"> ноября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3363E1">
      <w:rPr>
        <w:i/>
        <w:noProof/>
      </w:rPr>
      <w:t>1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3363E1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59" w:rsidRDefault="007E7859">
      <w:r>
        <w:separator/>
      </w:r>
    </w:p>
  </w:footnote>
  <w:footnote w:type="continuationSeparator" w:id="0">
    <w:p w:rsidR="007E7859" w:rsidRDefault="007E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C0390D"/>
    <w:multiLevelType w:val="hybridMultilevel"/>
    <w:tmpl w:val="D7DA7E94"/>
    <w:lvl w:ilvl="0" w:tplc="65F03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D56E5"/>
    <w:multiLevelType w:val="hybridMultilevel"/>
    <w:tmpl w:val="07CA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EDB117B"/>
    <w:multiLevelType w:val="hybridMultilevel"/>
    <w:tmpl w:val="7E4E0BF0"/>
    <w:lvl w:ilvl="0" w:tplc="16C8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E2225"/>
    <w:multiLevelType w:val="hybridMultilevel"/>
    <w:tmpl w:val="431A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F0E7B"/>
    <w:multiLevelType w:val="hybridMultilevel"/>
    <w:tmpl w:val="7068CBBC"/>
    <w:lvl w:ilvl="0" w:tplc="6AF8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2563A"/>
    <w:multiLevelType w:val="hybridMultilevel"/>
    <w:tmpl w:val="6982289A"/>
    <w:lvl w:ilvl="0" w:tplc="E8BC1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E604B"/>
    <w:multiLevelType w:val="hybridMultilevel"/>
    <w:tmpl w:val="B40E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70B83"/>
    <w:multiLevelType w:val="hybridMultilevel"/>
    <w:tmpl w:val="83802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7750C"/>
    <w:multiLevelType w:val="hybridMultilevel"/>
    <w:tmpl w:val="1E2249BA"/>
    <w:lvl w:ilvl="0" w:tplc="3BD49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8304B"/>
    <w:multiLevelType w:val="hybridMultilevel"/>
    <w:tmpl w:val="CF2A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5623E"/>
    <w:multiLevelType w:val="hybridMultilevel"/>
    <w:tmpl w:val="68AC18A8"/>
    <w:lvl w:ilvl="0" w:tplc="FAC62B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113C1"/>
    <w:multiLevelType w:val="hybridMultilevel"/>
    <w:tmpl w:val="9A1E0D56"/>
    <w:lvl w:ilvl="0" w:tplc="6AF8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101D9"/>
    <w:multiLevelType w:val="hybridMultilevel"/>
    <w:tmpl w:val="1E5E5ECC"/>
    <w:lvl w:ilvl="0" w:tplc="599E802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>
    <w:nsid w:val="3A6037DB"/>
    <w:multiLevelType w:val="hybridMultilevel"/>
    <w:tmpl w:val="1BC269DE"/>
    <w:lvl w:ilvl="0" w:tplc="16C8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26A10"/>
    <w:multiLevelType w:val="hybridMultilevel"/>
    <w:tmpl w:val="7668F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22A66"/>
    <w:multiLevelType w:val="hybridMultilevel"/>
    <w:tmpl w:val="B11AA8F6"/>
    <w:lvl w:ilvl="0" w:tplc="2E9EC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A75F4"/>
    <w:multiLevelType w:val="hybridMultilevel"/>
    <w:tmpl w:val="E334E28A"/>
    <w:lvl w:ilvl="0" w:tplc="2E9EC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55643"/>
    <w:multiLevelType w:val="hybridMultilevel"/>
    <w:tmpl w:val="1162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65318"/>
    <w:multiLevelType w:val="hybridMultilevel"/>
    <w:tmpl w:val="F3DE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B4C1C"/>
    <w:multiLevelType w:val="hybridMultilevel"/>
    <w:tmpl w:val="1BE218F8"/>
    <w:lvl w:ilvl="0" w:tplc="2E9EC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96E82"/>
    <w:multiLevelType w:val="hybridMultilevel"/>
    <w:tmpl w:val="BDAE5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B6A88"/>
    <w:multiLevelType w:val="hybridMultilevel"/>
    <w:tmpl w:val="2FB24BD8"/>
    <w:lvl w:ilvl="0" w:tplc="F13E6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E0E17"/>
    <w:multiLevelType w:val="hybridMultilevel"/>
    <w:tmpl w:val="7F04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92CB9"/>
    <w:multiLevelType w:val="hybridMultilevel"/>
    <w:tmpl w:val="F12CBF46"/>
    <w:lvl w:ilvl="0" w:tplc="273A4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9722D"/>
    <w:multiLevelType w:val="hybridMultilevel"/>
    <w:tmpl w:val="F8046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F1D33"/>
    <w:multiLevelType w:val="hybridMultilevel"/>
    <w:tmpl w:val="C1708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623FD"/>
    <w:multiLevelType w:val="hybridMultilevel"/>
    <w:tmpl w:val="9C944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75A85"/>
    <w:multiLevelType w:val="hybridMultilevel"/>
    <w:tmpl w:val="CA76AB5C"/>
    <w:lvl w:ilvl="0" w:tplc="599E8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52208"/>
    <w:multiLevelType w:val="hybridMultilevel"/>
    <w:tmpl w:val="923A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64807"/>
    <w:multiLevelType w:val="hybridMultilevel"/>
    <w:tmpl w:val="977E2086"/>
    <w:lvl w:ilvl="0" w:tplc="9B92D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1594D"/>
    <w:multiLevelType w:val="hybridMultilevel"/>
    <w:tmpl w:val="6770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44DFA"/>
    <w:multiLevelType w:val="hybridMultilevel"/>
    <w:tmpl w:val="8270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3752E"/>
    <w:multiLevelType w:val="hybridMultilevel"/>
    <w:tmpl w:val="FB361098"/>
    <w:lvl w:ilvl="0" w:tplc="9B92D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F4ED9"/>
    <w:multiLevelType w:val="hybridMultilevel"/>
    <w:tmpl w:val="8CF4EB40"/>
    <w:lvl w:ilvl="0" w:tplc="35903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4579D"/>
    <w:multiLevelType w:val="hybridMultilevel"/>
    <w:tmpl w:val="F668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37"/>
  </w:num>
  <w:num w:numId="4">
    <w:abstractNumId w:val="7"/>
  </w:num>
  <w:num w:numId="5">
    <w:abstractNumId w:val="14"/>
  </w:num>
  <w:num w:numId="6">
    <w:abstractNumId w:val="1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27"/>
  </w:num>
  <w:num w:numId="12">
    <w:abstractNumId w:val="21"/>
  </w:num>
  <w:num w:numId="13">
    <w:abstractNumId w:val="33"/>
  </w:num>
  <w:num w:numId="14">
    <w:abstractNumId w:val="28"/>
  </w:num>
  <w:num w:numId="15">
    <w:abstractNumId w:val="30"/>
  </w:num>
  <w:num w:numId="16">
    <w:abstractNumId w:val="15"/>
  </w:num>
  <w:num w:numId="17">
    <w:abstractNumId w:val="25"/>
  </w:num>
  <w:num w:numId="18">
    <w:abstractNumId w:val="3"/>
  </w:num>
  <w:num w:numId="19">
    <w:abstractNumId w:val="5"/>
  </w:num>
  <w:num w:numId="20">
    <w:abstractNumId w:val="16"/>
  </w:num>
  <w:num w:numId="21">
    <w:abstractNumId w:val="36"/>
  </w:num>
  <w:num w:numId="22">
    <w:abstractNumId w:val="35"/>
  </w:num>
  <w:num w:numId="23">
    <w:abstractNumId w:val="32"/>
  </w:num>
  <w:num w:numId="24">
    <w:abstractNumId w:val="23"/>
  </w:num>
  <w:num w:numId="25">
    <w:abstractNumId w:val="19"/>
  </w:num>
  <w:num w:numId="26">
    <w:abstractNumId w:val="18"/>
  </w:num>
  <w:num w:numId="27">
    <w:abstractNumId w:val="22"/>
  </w:num>
  <w:num w:numId="28">
    <w:abstractNumId w:val="10"/>
  </w:num>
  <w:num w:numId="29">
    <w:abstractNumId w:val="17"/>
  </w:num>
  <w:num w:numId="30">
    <w:abstractNumId w:val="9"/>
  </w:num>
  <w:num w:numId="31">
    <w:abstractNumId w:val="34"/>
  </w:num>
  <w:num w:numId="32">
    <w:abstractNumId w:val="29"/>
  </w:num>
  <w:num w:numId="33">
    <w:abstractNumId w:val="20"/>
  </w:num>
  <w:num w:numId="34">
    <w:abstractNumId w:val="24"/>
  </w:num>
  <w:num w:numId="35">
    <w:abstractNumId w:val="2"/>
  </w:num>
  <w:num w:numId="36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363E1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46F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CE7730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3D9500C1</Template>
  <TotalTime>1</TotalTime>
  <Pages>2</Pages>
  <Words>346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2552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2016-11-22T08:57:00Z</dcterms:created>
  <dcterms:modified xsi:type="dcterms:W3CDTF">2016-11-22T08:57:00Z</dcterms:modified>
</cp:coreProperties>
</file>