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210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346"/>
        <w:gridCol w:w="7766"/>
        <w:gridCol w:w="1098"/>
      </w:tblGrid>
      <w:tr w:rsidR="008F1A73" w:rsidRPr="00212AF9" w14:paraId="50AB503E" w14:textId="77777777" w:rsidTr="009918D2">
        <w:trPr>
          <w:trHeight w:val="921"/>
        </w:trPr>
        <w:tc>
          <w:tcPr>
            <w:tcW w:w="2346" w:type="dxa"/>
            <w:vMerge w:val="restart"/>
          </w:tcPr>
          <w:p w14:paraId="0C7B54D0" w14:textId="77777777" w:rsidR="008F1A73" w:rsidRPr="00212AF9" w:rsidRDefault="008F1A73" w:rsidP="00955B5B">
            <w:pPr>
              <w:spacing w:after="0" w:line="240" w:lineRule="auto"/>
              <w:ind w:left="-426" w:firstLine="460"/>
              <w:jc w:val="both"/>
              <w:rPr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7C02AF64" wp14:editId="0E0F7BAE">
                  <wp:extent cx="1295400" cy="1343025"/>
                  <wp:effectExtent l="0" t="0" r="0" b="9525"/>
                  <wp:docPr id="3" name="Рисунок 3" descr="a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2716B21" w14:textId="77777777" w:rsidR="008F1A73" w:rsidRPr="00212AF9" w:rsidRDefault="008F1A73" w:rsidP="00955B5B">
            <w:pPr>
              <w:spacing w:after="0" w:line="240" w:lineRule="auto"/>
              <w:ind w:left="34"/>
              <w:jc w:val="both"/>
            </w:pPr>
          </w:p>
        </w:tc>
        <w:tc>
          <w:tcPr>
            <w:tcW w:w="7766" w:type="dxa"/>
          </w:tcPr>
          <w:p w14:paraId="0427BA57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>САМОРЕГУЛИРУЕМАЯ ОРГАНИЗАЦИЯ АУДИТОРОВ</w:t>
            </w:r>
          </w:p>
          <w:p w14:paraId="03245E12" w14:textId="77777777" w:rsidR="008F1A73" w:rsidRPr="00212AF9" w:rsidRDefault="008F1A73" w:rsidP="00955B5B">
            <w:pPr>
              <w:spacing w:after="0" w:line="240" w:lineRule="auto"/>
              <w:jc w:val="center"/>
              <w:rPr>
                <w:b/>
                <w:color w:val="132455"/>
              </w:rPr>
            </w:pPr>
            <w:r w:rsidRPr="00212AF9">
              <w:rPr>
                <w:b/>
                <w:color w:val="132455"/>
              </w:rPr>
              <w:t xml:space="preserve">     АССОЦИАЦИЯ «СОДРУЖЕСТВО»</w:t>
            </w:r>
            <w:r w:rsidRPr="00212AF9">
              <w:t xml:space="preserve"> </w:t>
            </w:r>
            <w:r w:rsidRPr="00212AF9">
              <w:br/>
            </w:r>
            <w:r w:rsidRPr="00212AF9">
              <w:rPr>
                <w:b/>
                <w:color w:val="002060"/>
              </w:rPr>
              <w:t>член Международной Федерации Бухгалтеров (</w:t>
            </w:r>
            <w:r w:rsidRPr="00212AF9">
              <w:rPr>
                <w:b/>
                <w:color w:val="002060"/>
                <w:lang w:val="en-US"/>
              </w:rPr>
              <w:t>IFAC</w:t>
            </w:r>
            <w:r w:rsidRPr="00212AF9">
              <w:rPr>
                <w:b/>
                <w:color w:val="002060"/>
              </w:rPr>
              <w:t>)</w:t>
            </w:r>
          </w:p>
          <w:p w14:paraId="25399070" w14:textId="77777777" w:rsidR="008F1A73" w:rsidRPr="00212AF9" w:rsidRDefault="008F1A73" w:rsidP="00955B5B">
            <w:pPr>
              <w:pBdr>
                <w:bottom w:val="single" w:sz="12" w:space="1" w:color="auto"/>
              </w:pBd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(ОГРН 1097799010870,</w:t>
            </w:r>
            <w:r w:rsidRPr="00212AF9">
              <w:rPr>
                <w:color w:val="132455"/>
                <w:lang w:val="en-US"/>
              </w:rPr>
              <w:t xml:space="preserve"> </w:t>
            </w:r>
            <w:r w:rsidRPr="00212AF9">
              <w:rPr>
                <w:color w:val="132455"/>
              </w:rPr>
              <w:t>ИНН 7729440813, КПП 772901001)</w:t>
            </w:r>
            <w:r w:rsidRPr="00212AF9">
              <w:t xml:space="preserve"> </w:t>
            </w:r>
          </w:p>
        </w:tc>
        <w:tc>
          <w:tcPr>
            <w:tcW w:w="1098" w:type="dxa"/>
            <w:vMerge w:val="restart"/>
            <w:tcBorders>
              <w:left w:val="nil"/>
            </w:tcBorders>
          </w:tcPr>
          <w:p w14:paraId="2C66DF80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</w:p>
          <w:p w14:paraId="0198EE92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63050BF0" w14:textId="77777777" w:rsidR="008F1A73" w:rsidRPr="00212AF9" w:rsidRDefault="008F1A73" w:rsidP="00955B5B">
            <w:pPr>
              <w:spacing w:after="0" w:line="240" w:lineRule="auto"/>
              <w:rPr>
                <w:lang w:val="en-US"/>
              </w:rPr>
            </w:pPr>
          </w:p>
          <w:p w14:paraId="53A7D92B" w14:textId="77777777" w:rsidR="008F1A73" w:rsidRPr="00212AF9" w:rsidRDefault="008F1A73" w:rsidP="00955B5B">
            <w:pPr>
              <w:spacing w:after="0" w:line="240" w:lineRule="auto"/>
              <w:rPr>
                <w:color w:val="132455"/>
                <w:lang w:val="en-US"/>
              </w:rPr>
            </w:pPr>
            <w:r w:rsidRPr="00212AF9">
              <w:rPr>
                <w:noProof/>
                <w:lang w:val="en-US"/>
              </w:rPr>
              <w:drawing>
                <wp:inline distT="0" distB="0" distL="0" distR="0" wp14:anchorId="03086881" wp14:editId="749DC95E">
                  <wp:extent cx="542925" cy="419100"/>
                  <wp:effectExtent l="0" t="0" r="9525" b="0"/>
                  <wp:docPr id="1" name="Рисунок 1" descr="IFAC_name_associate_no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FAC_name_associate_no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94329E6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  <w:tr w:rsidR="008F1A73" w:rsidRPr="00212AF9" w14:paraId="7745A73A" w14:textId="77777777" w:rsidTr="009918D2">
        <w:trPr>
          <w:trHeight w:val="1030"/>
        </w:trPr>
        <w:tc>
          <w:tcPr>
            <w:tcW w:w="2346" w:type="dxa"/>
            <w:vMerge/>
          </w:tcPr>
          <w:p w14:paraId="573245BF" w14:textId="77777777" w:rsidR="008F1A73" w:rsidRPr="00212AF9" w:rsidRDefault="008F1A73" w:rsidP="00955B5B">
            <w:pPr>
              <w:spacing w:after="0" w:line="240" w:lineRule="auto"/>
            </w:pPr>
          </w:p>
        </w:tc>
        <w:tc>
          <w:tcPr>
            <w:tcW w:w="7766" w:type="dxa"/>
          </w:tcPr>
          <w:p w14:paraId="3EAA8774" w14:textId="77777777" w:rsidR="008F1A73" w:rsidRPr="00212AF9" w:rsidRDefault="008F1A73" w:rsidP="00955B5B">
            <w:pPr>
              <w:spacing w:after="0" w:line="240" w:lineRule="auto"/>
              <w:ind w:left="-108" w:right="-187"/>
              <w:jc w:val="center"/>
              <w:rPr>
                <w:color w:val="132455"/>
              </w:rPr>
            </w:pPr>
            <w:r w:rsidRPr="00212AF9">
              <w:rPr>
                <w:color w:val="132455"/>
              </w:rPr>
              <w:t>119192, г. Москва, Мичуринский проспект, дом 21, корпус 4.</w:t>
            </w:r>
            <w:r w:rsidRPr="00212AF9">
              <w:t xml:space="preserve"> </w:t>
            </w:r>
          </w:p>
          <w:p w14:paraId="2F1B4987" w14:textId="77777777" w:rsidR="008F1A73" w:rsidRPr="00212AF9" w:rsidRDefault="008F1A73" w:rsidP="00955B5B">
            <w:pPr>
              <w:spacing w:after="0" w:line="240" w:lineRule="auto"/>
              <w:ind w:left="-108" w:right="-108"/>
              <w:jc w:val="center"/>
            </w:pPr>
            <w:r w:rsidRPr="00212AF9">
              <w:rPr>
                <w:color w:val="132455"/>
              </w:rPr>
              <w:t>т: +7 (495) 734-22-22, ф: +7 (495) 734-04-22,</w:t>
            </w:r>
            <w:r w:rsidRPr="00212AF9">
              <w:rPr>
                <w:b/>
                <w:color w:val="132455"/>
              </w:rPr>
              <w:t xml:space="preserve"> </w:t>
            </w:r>
            <w:hyperlink w:history="1">
              <w:r w:rsidRPr="00212AF9">
                <w:rPr>
                  <w:rStyle w:val="Hyperlink"/>
                  <w:lang w:val="en-US"/>
                </w:rPr>
                <w:t>www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sroaas</w:t>
              </w:r>
              <w:r w:rsidRPr="00212AF9">
                <w:rPr>
                  <w:rStyle w:val="Hyperlink"/>
                </w:rPr>
                <w:t>.</w:t>
              </w:r>
              <w:r w:rsidRPr="00212AF9">
                <w:rPr>
                  <w:rStyle w:val="Hyperlink"/>
                  <w:lang w:val="en-US"/>
                </w:rPr>
                <w:t>ru</w:t>
              </w:r>
              <w:r w:rsidRPr="00212AF9">
                <w:rPr>
                  <w:rStyle w:val="Hyperlink"/>
                </w:rPr>
                <w:t xml:space="preserve"> </w:t>
              </w:r>
            </w:hyperlink>
            <w:r w:rsidRPr="00212AF9">
              <w:rPr>
                <w:color w:val="0070C0"/>
              </w:rPr>
              <w:t>,</w:t>
            </w:r>
            <w:r w:rsidRPr="00212AF9">
              <w:rPr>
                <w:b/>
                <w:color w:val="0070C0"/>
              </w:rPr>
              <w:t xml:space="preserve"> </w:t>
            </w:r>
            <w:r w:rsidRPr="00212AF9">
              <w:rPr>
                <w:lang w:val="en-US"/>
              </w:rPr>
              <w:t>info</w:t>
            </w:r>
            <w:r w:rsidRPr="00212AF9">
              <w:t>@</w:t>
            </w:r>
            <w:r w:rsidRPr="00212AF9">
              <w:rPr>
                <w:lang w:val="en-US"/>
              </w:rPr>
              <w:t>sroaas</w:t>
            </w:r>
            <w:r w:rsidRPr="00212AF9">
              <w:t>.</w:t>
            </w:r>
            <w:r w:rsidRPr="00212AF9">
              <w:rPr>
                <w:lang w:val="en-US"/>
              </w:rPr>
              <w:t>ru</w:t>
            </w:r>
          </w:p>
        </w:tc>
        <w:tc>
          <w:tcPr>
            <w:tcW w:w="1098" w:type="dxa"/>
            <w:vMerge/>
            <w:tcBorders>
              <w:left w:val="nil"/>
            </w:tcBorders>
          </w:tcPr>
          <w:p w14:paraId="44E09875" w14:textId="77777777" w:rsidR="008F1A73" w:rsidRPr="00212AF9" w:rsidRDefault="008F1A73" w:rsidP="00955B5B">
            <w:pPr>
              <w:spacing w:after="0" w:line="240" w:lineRule="auto"/>
              <w:ind w:right="-187"/>
              <w:jc w:val="center"/>
              <w:rPr>
                <w:color w:val="132455"/>
              </w:rPr>
            </w:pPr>
          </w:p>
        </w:tc>
      </w:tr>
    </w:tbl>
    <w:p w14:paraId="462D5D66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Пресс-релиз заседания</w:t>
      </w:r>
    </w:p>
    <w:p w14:paraId="5564D94F" w14:textId="77777777" w:rsidR="00243EDD" w:rsidRPr="009918D2" w:rsidRDefault="00243EDD" w:rsidP="00955B5B">
      <w:pPr>
        <w:pStyle w:val="NormalWeb"/>
        <w:spacing w:before="0" w:beforeAutospacing="0" w:after="0" w:afterAutospacing="0"/>
        <w:jc w:val="center"/>
        <w:rPr>
          <w:b/>
          <w:color w:val="000000"/>
          <w:sz w:val="23"/>
          <w:szCs w:val="23"/>
        </w:rPr>
      </w:pPr>
      <w:r w:rsidRPr="009918D2">
        <w:rPr>
          <w:b/>
          <w:color w:val="000000"/>
          <w:sz w:val="23"/>
          <w:szCs w:val="23"/>
        </w:rPr>
        <w:t>Комитета по профессиональной этике и независимости аудиторов Саморегулируемой организации аудиторов</w:t>
      </w:r>
      <w:r w:rsidR="004674C5" w:rsidRPr="009918D2">
        <w:rPr>
          <w:b/>
          <w:color w:val="000000"/>
          <w:sz w:val="23"/>
          <w:szCs w:val="23"/>
        </w:rPr>
        <w:t xml:space="preserve"> </w:t>
      </w:r>
      <w:r w:rsidRPr="009918D2">
        <w:rPr>
          <w:b/>
          <w:color w:val="000000"/>
          <w:sz w:val="23"/>
          <w:szCs w:val="23"/>
        </w:rPr>
        <w:t>Ассоциации «Содружество»</w:t>
      </w:r>
    </w:p>
    <w:p w14:paraId="18F1A1F0" w14:textId="77777777" w:rsidR="008F1A73" w:rsidRPr="009918D2" w:rsidRDefault="008F1A73" w:rsidP="00955B5B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14:paraId="08DE3FCB" w14:textId="0D5347E0" w:rsidR="00346DA5" w:rsidRDefault="00BC1EA2" w:rsidP="00982C3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4</w:t>
      </w:r>
      <w:r w:rsidR="00960324">
        <w:rPr>
          <w:color w:val="000000"/>
          <w:sz w:val="23"/>
          <w:szCs w:val="23"/>
        </w:rPr>
        <w:t xml:space="preserve"> </w:t>
      </w:r>
      <w:r>
        <w:rPr>
          <w:color w:val="000000"/>
          <w:sz w:val="23"/>
          <w:szCs w:val="23"/>
        </w:rPr>
        <w:t>апрел</w:t>
      </w:r>
      <w:r w:rsidR="00960324">
        <w:rPr>
          <w:color w:val="000000"/>
          <w:sz w:val="23"/>
          <w:szCs w:val="23"/>
        </w:rPr>
        <w:t>я</w:t>
      </w:r>
      <w:r w:rsidR="00346DA5" w:rsidRPr="00346DA5">
        <w:rPr>
          <w:color w:val="000000"/>
          <w:sz w:val="23"/>
          <w:szCs w:val="23"/>
        </w:rPr>
        <w:t xml:space="preserve"> 202</w:t>
      </w:r>
      <w:r>
        <w:rPr>
          <w:color w:val="000000"/>
          <w:sz w:val="23"/>
          <w:szCs w:val="23"/>
        </w:rPr>
        <w:t>3</w:t>
      </w:r>
      <w:r w:rsidR="00346DA5" w:rsidRPr="00346DA5">
        <w:rPr>
          <w:color w:val="000000"/>
          <w:sz w:val="23"/>
          <w:szCs w:val="23"/>
        </w:rPr>
        <w:t xml:space="preserve"> года в очной форме (дистанционно) состоялось заседание комитета по профессиональной этике и независимо</w:t>
      </w:r>
      <w:r w:rsidR="00982C32">
        <w:rPr>
          <w:color w:val="000000"/>
          <w:sz w:val="23"/>
          <w:szCs w:val="23"/>
        </w:rPr>
        <w:t>сти аудиторов СРО ААС (далее – К</w:t>
      </w:r>
      <w:r w:rsidR="00346DA5" w:rsidRPr="00346DA5">
        <w:rPr>
          <w:color w:val="000000"/>
          <w:sz w:val="23"/>
          <w:szCs w:val="23"/>
        </w:rPr>
        <w:t>омитет).</w:t>
      </w:r>
    </w:p>
    <w:p w14:paraId="51420CC9" w14:textId="77777777" w:rsidR="00515224" w:rsidRDefault="00515224" w:rsidP="00982C3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6DF16424" w14:textId="38ACAD4B" w:rsidR="00515224" w:rsidRDefault="008F1A73" w:rsidP="00982C3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9918D2">
        <w:rPr>
          <w:color w:val="000000"/>
          <w:sz w:val="23"/>
          <w:szCs w:val="23"/>
        </w:rPr>
        <w:t>На заседании</w:t>
      </w:r>
      <w:r w:rsidR="009918D2" w:rsidRPr="009918D2">
        <w:rPr>
          <w:color w:val="000000"/>
          <w:sz w:val="23"/>
          <w:szCs w:val="23"/>
        </w:rPr>
        <w:t>,</w:t>
      </w:r>
      <w:r w:rsidRPr="009918D2">
        <w:rPr>
          <w:color w:val="000000"/>
          <w:sz w:val="23"/>
          <w:szCs w:val="23"/>
        </w:rPr>
        <w:t xml:space="preserve"> </w:t>
      </w:r>
      <w:r w:rsidR="009918D2" w:rsidRPr="009918D2">
        <w:rPr>
          <w:color w:val="000000"/>
          <w:sz w:val="23"/>
          <w:szCs w:val="23"/>
        </w:rPr>
        <w:t xml:space="preserve">помимо членов Комитета, </w:t>
      </w:r>
      <w:r w:rsidRPr="009918D2">
        <w:rPr>
          <w:color w:val="000000"/>
          <w:sz w:val="23"/>
          <w:szCs w:val="23"/>
        </w:rPr>
        <w:t>присутствовал</w:t>
      </w:r>
      <w:r w:rsidR="00982C32">
        <w:rPr>
          <w:color w:val="000000"/>
          <w:sz w:val="23"/>
          <w:szCs w:val="23"/>
        </w:rPr>
        <w:t xml:space="preserve"> </w:t>
      </w:r>
      <w:r w:rsidR="00CE5F53" w:rsidRPr="009918D2">
        <w:rPr>
          <w:color w:val="000000"/>
          <w:sz w:val="23"/>
          <w:szCs w:val="23"/>
        </w:rPr>
        <w:t>р</w:t>
      </w:r>
      <w:r w:rsidRPr="009918D2">
        <w:rPr>
          <w:color w:val="000000"/>
          <w:sz w:val="23"/>
          <w:szCs w:val="23"/>
        </w:rPr>
        <w:t>уководитель Аналитического центра СРО ААС Гришаев А.В.</w:t>
      </w:r>
      <w:r w:rsidR="00E15DD6" w:rsidRPr="00E15DD6">
        <w:t xml:space="preserve"> </w:t>
      </w:r>
    </w:p>
    <w:p w14:paraId="609BB336" w14:textId="77777777" w:rsidR="00515224" w:rsidRDefault="00515224" w:rsidP="00982C3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</w:p>
    <w:p w14:paraId="7149ED17" w14:textId="4CC1F0DB" w:rsidR="00BC1EA2" w:rsidRPr="00BC1EA2" w:rsidRDefault="00D773D3" w:rsidP="00982C32">
      <w:pPr>
        <w:pStyle w:val="NormalWeb"/>
        <w:spacing w:before="0" w:beforeAutospacing="0" w:after="0" w:afterAutospacing="0"/>
        <w:ind w:left="-142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>На заседании были рассмотрены:</w:t>
      </w:r>
    </w:p>
    <w:p w14:paraId="0D05E80A" w14:textId="5380DE07" w:rsidR="00E15DD6" w:rsidRDefault="00E15DD6" w:rsidP="00982C3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t>Утверждение кандидатуры секретаря Комитета</w:t>
      </w:r>
      <w:r w:rsidR="00982C32">
        <w:t>;</w:t>
      </w:r>
      <w:r w:rsidRPr="00346DA5">
        <w:rPr>
          <w:color w:val="000000"/>
          <w:sz w:val="23"/>
          <w:szCs w:val="23"/>
        </w:rPr>
        <w:t xml:space="preserve"> </w:t>
      </w:r>
    </w:p>
    <w:p w14:paraId="68596D00" w14:textId="339A7F8A" w:rsidR="00D773D3" w:rsidRDefault="00D773D3" w:rsidP="00982C3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 w:rsidRPr="00346DA5">
        <w:rPr>
          <w:color w:val="000000"/>
          <w:sz w:val="23"/>
          <w:szCs w:val="23"/>
        </w:rPr>
        <w:t xml:space="preserve">Оценка </w:t>
      </w:r>
      <w:r w:rsidR="00874115">
        <w:rPr>
          <w:color w:val="000000"/>
          <w:sz w:val="23"/>
          <w:szCs w:val="23"/>
        </w:rPr>
        <w:t>безупречной деловой (профессиональной) репутации</w:t>
      </w:r>
      <w:r w:rsidR="00982C32">
        <w:rPr>
          <w:color w:val="000000"/>
          <w:sz w:val="23"/>
          <w:szCs w:val="23"/>
        </w:rPr>
        <w:t xml:space="preserve"> аудиторов</w:t>
      </w:r>
      <w:r w:rsidR="00346DA5">
        <w:rPr>
          <w:color w:val="000000"/>
          <w:sz w:val="23"/>
          <w:szCs w:val="23"/>
        </w:rPr>
        <w:t>;</w:t>
      </w:r>
      <w:r w:rsidRPr="00346DA5">
        <w:rPr>
          <w:color w:val="000000"/>
          <w:sz w:val="23"/>
          <w:szCs w:val="23"/>
        </w:rPr>
        <w:t xml:space="preserve"> </w:t>
      </w:r>
    </w:p>
    <w:p w14:paraId="49B78D5D" w14:textId="0D866ABC" w:rsidR="00960324" w:rsidRDefault="00982C32" w:rsidP="00982C32">
      <w:pPr>
        <w:pStyle w:val="ListParagraph"/>
        <w:numPr>
          <w:ilvl w:val="0"/>
          <w:numId w:val="2"/>
        </w:numPr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Жалобы. </w:t>
      </w:r>
    </w:p>
    <w:p w14:paraId="1C70A5EC" w14:textId="77777777" w:rsidR="00960324" w:rsidRDefault="00960324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</w:p>
    <w:p w14:paraId="53765623" w14:textId="491B917F" w:rsidR="00E15DD6" w:rsidRDefault="00BB7186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 w:rsidRPr="00590956">
        <w:rPr>
          <w:color w:val="000000"/>
          <w:sz w:val="23"/>
          <w:szCs w:val="23"/>
        </w:rPr>
        <w:t xml:space="preserve">По </w:t>
      </w:r>
      <w:r w:rsidR="00BC1EA2">
        <w:rPr>
          <w:color w:val="000000"/>
          <w:sz w:val="23"/>
          <w:szCs w:val="23"/>
        </w:rPr>
        <w:t>первому</w:t>
      </w:r>
      <w:r w:rsidRPr="00590956">
        <w:rPr>
          <w:color w:val="000000"/>
          <w:sz w:val="23"/>
          <w:szCs w:val="23"/>
        </w:rPr>
        <w:t xml:space="preserve"> вопросу </w:t>
      </w:r>
      <w:r>
        <w:rPr>
          <w:color w:val="000000"/>
          <w:sz w:val="23"/>
          <w:szCs w:val="23"/>
        </w:rPr>
        <w:t>Комитет</w:t>
      </w:r>
      <w:r w:rsidR="00E15DD6">
        <w:rPr>
          <w:color w:val="000000"/>
          <w:sz w:val="23"/>
          <w:szCs w:val="23"/>
        </w:rPr>
        <w:t xml:space="preserve"> утвердил нового секретаря Комитета.</w:t>
      </w:r>
    </w:p>
    <w:p w14:paraId="41A9901A" w14:textId="77777777" w:rsidR="00982C32" w:rsidRDefault="00982C32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</w:p>
    <w:p w14:paraId="289A10D3" w14:textId="1683C4FF" w:rsidR="00BB7186" w:rsidRDefault="00E15DD6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второму </w:t>
      </w:r>
      <w:r w:rsidR="00982C32">
        <w:rPr>
          <w:color w:val="000000"/>
          <w:sz w:val="23"/>
          <w:szCs w:val="23"/>
        </w:rPr>
        <w:t>пункту повестки заседания</w:t>
      </w:r>
      <w:r>
        <w:rPr>
          <w:color w:val="000000"/>
          <w:sz w:val="23"/>
          <w:szCs w:val="23"/>
        </w:rPr>
        <w:t xml:space="preserve"> Комитет</w:t>
      </w:r>
      <w:r w:rsidR="00BB7186">
        <w:rPr>
          <w:color w:val="000000"/>
          <w:sz w:val="23"/>
          <w:szCs w:val="23"/>
        </w:rPr>
        <w:t xml:space="preserve"> </w:t>
      </w:r>
      <w:r w:rsidR="00982C32">
        <w:rPr>
          <w:color w:val="000000"/>
          <w:sz w:val="23"/>
          <w:szCs w:val="23"/>
        </w:rPr>
        <w:t xml:space="preserve">рассмотрел вопросы </w:t>
      </w:r>
      <w:r w:rsidR="00BB7186" w:rsidRPr="000F22A6">
        <w:rPr>
          <w:color w:val="000000"/>
          <w:sz w:val="23"/>
          <w:szCs w:val="23"/>
        </w:rPr>
        <w:t xml:space="preserve">соответствия </w:t>
      </w:r>
      <w:r w:rsidR="00BC1EA2">
        <w:rPr>
          <w:color w:val="000000"/>
          <w:sz w:val="23"/>
          <w:szCs w:val="23"/>
        </w:rPr>
        <w:t>восьми</w:t>
      </w:r>
      <w:r w:rsidR="000F22A6" w:rsidRPr="000F22A6">
        <w:rPr>
          <w:color w:val="000000"/>
          <w:sz w:val="23"/>
          <w:szCs w:val="23"/>
        </w:rPr>
        <w:t xml:space="preserve"> </w:t>
      </w:r>
      <w:r w:rsidR="00BB7186" w:rsidRPr="000F22A6">
        <w:rPr>
          <w:color w:val="000000"/>
          <w:sz w:val="23"/>
          <w:szCs w:val="23"/>
        </w:rPr>
        <w:t>аудитор</w:t>
      </w:r>
      <w:r w:rsidR="000F22A6" w:rsidRPr="000F22A6">
        <w:rPr>
          <w:color w:val="000000"/>
          <w:sz w:val="23"/>
          <w:szCs w:val="23"/>
        </w:rPr>
        <w:t>ов</w:t>
      </w:r>
      <w:r w:rsidR="00BB7186" w:rsidRPr="000F22A6">
        <w:rPr>
          <w:color w:val="000000"/>
          <w:sz w:val="23"/>
          <w:szCs w:val="23"/>
        </w:rPr>
        <w:t xml:space="preserve"> </w:t>
      </w:r>
      <w:r w:rsidR="00BB7186">
        <w:rPr>
          <w:color w:val="000000"/>
          <w:sz w:val="23"/>
          <w:szCs w:val="23"/>
        </w:rPr>
        <w:t>требованиям к членству в части наличия безупречной деловой</w:t>
      </w:r>
      <w:r w:rsidR="00874115">
        <w:rPr>
          <w:color w:val="000000"/>
          <w:sz w:val="23"/>
          <w:szCs w:val="23"/>
        </w:rPr>
        <w:t xml:space="preserve"> (профессиональной)</w:t>
      </w:r>
      <w:r w:rsidR="00BB7186">
        <w:rPr>
          <w:color w:val="000000"/>
          <w:sz w:val="23"/>
          <w:szCs w:val="23"/>
        </w:rPr>
        <w:t xml:space="preserve"> репутации</w:t>
      </w:r>
      <w:r w:rsidR="00874115">
        <w:rPr>
          <w:color w:val="000000"/>
          <w:sz w:val="23"/>
          <w:szCs w:val="23"/>
        </w:rPr>
        <w:t xml:space="preserve"> (далее- БДПР)</w:t>
      </w:r>
      <w:r w:rsidR="00982C32">
        <w:rPr>
          <w:color w:val="000000"/>
          <w:sz w:val="23"/>
          <w:szCs w:val="23"/>
        </w:rPr>
        <w:t xml:space="preserve"> в связи с </w:t>
      </w:r>
      <w:r w:rsidR="00982C32" w:rsidRPr="00982C32">
        <w:rPr>
          <w:color w:val="000000"/>
          <w:sz w:val="23"/>
          <w:szCs w:val="23"/>
        </w:rPr>
        <w:t xml:space="preserve"> </w:t>
      </w:r>
      <w:r w:rsidR="00982C32" w:rsidRPr="00D64D51">
        <w:rPr>
          <w:color w:val="000000"/>
          <w:sz w:val="23"/>
          <w:szCs w:val="23"/>
        </w:rPr>
        <w:t xml:space="preserve"> обнаруженным</w:t>
      </w:r>
      <w:r w:rsidR="00982C32">
        <w:rPr>
          <w:color w:val="000000"/>
          <w:sz w:val="23"/>
          <w:szCs w:val="23"/>
        </w:rPr>
        <w:t>и</w:t>
      </w:r>
      <w:r w:rsidR="00982C32" w:rsidRPr="00D64D51">
        <w:rPr>
          <w:color w:val="000000"/>
          <w:sz w:val="23"/>
          <w:szCs w:val="23"/>
        </w:rPr>
        <w:t xml:space="preserve"> в отношении н</w:t>
      </w:r>
      <w:r w:rsidR="00982C32">
        <w:rPr>
          <w:color w:val="000000"/>
          <w:sz w:val="23"/>
          <w:szCs w:val="23"/>
        </w:rPr>
        <w:t>их</w:t>
      </w:r>
      <w:r w:rsidR="00982C32" w:rsidRPr="00D64D51">
        <w:rPr>
          <w:color w:val="000000"/>
          <w:sz w:val="23"/>
          <w:szCs w:val="23"/>
        </w:rPr>
        <w:t xml:space="preserve"> свидетельствам отсутствия </w:t>
      </w:r>
      <w:r w:rsidR="00982C32">
        <w:rPr>
          <w:color w:val="000000"/>
          <w:sz w:val="23"/>
          <w:szCs w:val="23"/>
        </w:rPr>
        <w:t>БДПР</w:t>
      </w:r>
      <w:r w:rsidR="00BB7186">
        <w:rPr>
          <w:color w:val="000000"/>
          <w:sz w:val="23"/>
          <w:szCs w:val="23"/>
        </w:rPr>
        <w:t xml:space="preserve">. </w:t>
      </w:r>
    </w:p>
    <w:p w14:paraId="2D5A3A30" w14:textId="017607FB" w:rsidR="00874115" w:rsidRDefault="00874115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Всем аудиторам Комитетом были высланы запросы о предоставлении пояснений и приглашение на заседание Комитета.</w:t>
      </w:r>
    </w:p>
    <w:p w14:paraId="39842A12" w14:textId="350469F9" w:rsidR="00BB7186" w:rsidRPr="00AB1858" w:rsidRDefault="001C6B01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Семь</w:t>
      </w:r>
      <w:r w:rsidR="00E83783">
        <w:rPr>
          <w:color w:val="000000"/>
          <w:sz w:val="23"/>
          <w:szCs w:val="23"/>
        </w:rPr>
        <w:t xml:space="preserve"> </w:t>
      </w:r>
      <w:r w:rsidR="000F22A6">
        <w:rPr>
          <w:color w:val="000000"/>
          <w:sz w:val="23"/>
          <w:szCs w:val="23"/>
        </w:rPr>
        <w:t>а</w:t>
      </w:r>
      <w:r w:rsidR="00BB7186" w:rsidRPr="00D64D51">
        <w:rPr>
          <w:color w:val="000000"/>
          <w:sz w:val="23"/>
          <w:szCs w:val="23"/>
        </w:rPr>
        <w:t>удитор</w:t>
      </w:r>
      <w:r w:rsidR="00E83783">
        <w:rPr>
          <w:color w:val="000000"/>
          <w:sz w:val="23"/>
          <w:szCs w:val="23"/>
        </w:rPr>
        <w:t>ов</w:t>
      </w:r>
      <w:r w:rsidR="00BB7186" w:rsidRPr="00D64D51">
        <w:rPr>
          <w:color w:val="000000"/>
          <w:sz w:val="23"/>
          <w:szCs w:val="23"/>
        </w:rPr>
        <w:t xml:space="preserve"> предоставил</w:t>
      </w:r>
      <w:r w:rsidR="000F22A6">
        <w:rPr>
          <w:color w:val="000000"/>
          <w:sz w:val="23"/>
          <w:szCs w:val="23"/>
        </w:rPr>
        <w:t>и</w:t>
      </w:r>
      <w:r w:rsidR="00BB7186" w:rsidRPr="00D64D51">
        <w:rPr>
          <w:color w:val="000000"/>
          <w:sz w:val="23"/>
          <w:szCs w:val="23"/>
        </w:rPr>
        <w:t xml:space="preserve"> Комитету </w:t>
      </w:r>
      <w:r w:rsidR="00BB7186">
        <w:rPr>
          <w:color w:val="000000"/>
          <w:sz w:val="23"/>
          <w:szCs w:val="23"/>
        </w:rPr>
        <w:t xml:space="preserve">письменные </w:t>
      </w:r>
      <w:r w:rsidR="00BB7186" w:rsidRPr="00D64D51">
        <w:rPr>
          <w:color w:val="000000"/>
          <w:sz w:val="23"/>
          <w:szCs w:val="23"/>
        </w:rPr>
        <w:t>пояснения</w:t>
      </w:r>
      <w:r w:rsidR="00BB7186">
        <w:rPr>
          <w:color w:val="000000"/>
          <w:sz w:val="23"/>
          <w:szCs w:val="23"/>
        </w:rPr>
        <w:t xml:space="preserve">. </w:t>
      </w:r>
      <w:r w:rsidR="00874115">
        <w:rPr>
          <w:color w:val="000000"/>
          <w:sz w:val="23"/>
          <w:szCs w:val="23"/>
        </w:rPr>
        <w:t>По результатам рассмотрения полученных пояснений, пятерым аудиторам было решено направить повторный запрос и приглашение на заседание Комитета.</w:t>
      </w:r>
    </w:p>
    <w:p w14:paraId="7658FDE6" w14:textId="29BD6E3F" w:rsidR="00955B5B" w:rsidRDefault="001C6B01" w:rsidP="009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Один аудитор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предоставил пояснения Комитету и с ним</w:t>
      </w:r>
      <w:r w:rsidR="00BC1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и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не удалось связаться ни по одному из имеющихся в СРО ААС контактам. В связи с этим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,</w:t>
      </w:r>
      <w:r w:rsidR="00E83783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Комитет принял решение попытаться связаться с аудитором ещё раз и пригласить его на очередное заседание Комитета для рассмотрения данного вопроса;</w:t>
      </w:r>
    </w:p>
    <w:p w14:paraId="5AC5C1DB" w14:textId="4BD48F43" w:rsidR="00E83783" w:rsidRDefault="00BB7186" w:rsidP="00982C32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BC1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одному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из</w:t>
      </w:r>
      <w:r w:rsidR="00BC1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аудитор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ов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bookmarkStart w:id="0" w:name="_Hlk132213531"/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Комитет принял решение о соответствии </w:t>
      </w:r>
      <w:r w:rsidR="00BC1EA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е</w:t>
      </w:r>
      <w:r w:rsidR="00874115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го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требованиям к членству в части наличия </w:t>
      </w:r>
      <w:r w:rsidR="00874115" w:rsidRPr="00982C32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БДПР</w:t>
      </w: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</w:p>
    <w:bookmarkEnd w:id="0"/>
    <w:p w14:paraId="3546E0CA" w14:textId="33DFBC3A" w:rsidR="000F22A6" w:rsidRDefault="00BC1EA2" w:rsidP="00982C32">
      <w:pPr>
        <w:pStyle w:val="ListParagraph"/>
        <w:ind w:left="0"/>
        <w:contextualSpacing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По одному </w:t>
      </w:r>
      <w:r w:rsidR="009D7A8F">
        <w:rPr>
          <w:color w:val="000000"/>
          <w:sz w:val="23"/>
          <w:szCs w:val="23"/>
        </w:rPr>
        <w:t xml:space="preserve">из </w:t>
      </w:r>
      <w:r>
        <w:rPr>
          <w:color w:val="000000"/>
          <w:sz w:val="23"/>
          <w:szCs w:val="23"/>
        </w:rPr>
        <w:t>аудитор</w:t>
      </w:r>
      <w:r w:rsidR="009D7A8F">
        <w:rPr>
          <w:color w:val="000000"/>
          <w:sz w:val="23"/>
          <w:szCs w:val="23"/>
        </w:rPr>
        <w:t>ов</w:t>
      </w:r>
      <w:r w:rsidR="000F22A6" w:rsidRPr="000F22A6">
        <w:rPr>
          <w:color w:val="000000"/>
          <w:sz w:val="23"/>
          <w:szCs w:val="23"/>
        </w:rPr>
        <w:t xml:space="preserve"> Комитет принял решение о </w:t>
      </w:r>
      <w:r w:rsidR="000F22A6">
        <w:rPr>
          <w:color w:val="000000"/>
          <w:sz w:val="23"/>
          <w:szCs w:val="23"/>
        </w:rPr>
        <w:t>не</w:t>
      </w:r>
      <w:r w:rsidR="000F22A6" w:rsidRPr="000F22A6">
        <w:rPr>
          <w:color w:val="000000"/>
          <w:sz w:val="23"/>
          <w:szCs w:val="23"/>
        </w:rPr>
        <w:t xml:space="preserve">соответствии </w:t>
      </w:r>
      <w:r>
        <w:rPr>
          <w:color w:val="000000"/>
          <w:sz w:val="23"/>
          <w:szCs w:val="23"/>
        </w:rPr>
        <w:t>его</w:t>
      </w:r>
      <w:r w:rsidR="000F22A6" w:rsidRPr="000F22A6">
        <w:rPr>
          <w:color w:val="000000"/>
          <w:sz w:val="23"/>
          <w:szCs w:val="23"/>
        </w:rPr>
        <w:t xml:space="preserve"> требованиям к членству в части наличия </w:t>
      </w:r>
      <w:r w:rsidR="006B56E3" w:rsidRPr="00982C32">
        <w:rPr>
          <w:color w:val="000000"/>
          <w:sz w:val="23"/>
          <w:szCs w:val="23"/>
        </w:rPr>
        <w:t>БДПР</w:t>
      </w:r>
      <w:bookmarkStart w:id="1" w:name="_GoBack"/>
      <w:bookmarkEnd w:id="1"/>
      <w:r w:rsidR="000F22A6" w:rsidRPr="000F22A6">
        <w:rPr>
          <w:color w:val="000000"/>
          <w:sz w:val="23"/>
          <w:szCs w:val="23"/>
        </w:rPr>
        <w:t>.</w:t>
      </w:r>
      <w:r w:rsidR="000F22A6" w:rsidRPr="00D64D51">
        <w:rPr>
          <w:color w:val="000000"/>
          <w:sz w:val="23"/>
          <w:szCs w:val="23"/>
        </w:rPr>
        <w:t xml:space="preserve"> </w:t>
      </w:r>
      <w:r w:rsidR="000F22A6">
        <w:rPr>
          <w:color w:val="000000"/>
          <w:sz w:val="23"/>
          <w:szCs w:val="23"/>
        </w:rPr>
        <w:t xml:space="preserve"> Комитет мотивировал своё решение следующим:</w:t>
      </w:r>
    </w:p>
    <w:p w14:paraId="08E9752D" w14:textId="67F1C1A3" w:rsidR="00874115" w:rsidRPr="00982C32" w:rsidRDefault="00982C32" w:rsidP="00982C32">
      <w:pPr>
        <w:pStyle w:val="ListParagraph"/>
        <w:numPr>
          <w:ilvl w:val="3"/>
          <w:numId w:val="1"/>
        </w:numPr>
        <w:autoSpaceDE w:val="0"/>
        <w:autoSpaceDN w:val="0"/>
        <w:adjustRightInd w:val="0"/>
        <w:ind w:left="426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а</w:t>
      </w:r>
      <w:r w:rsidR="001C6B01" w:rsidRPr="00982C32">
        <w:rPr>
          <w:color w:val="000000"/>
          <w:sz w:val="23"/>
          <w:szCs w:val="23"/>
        </w:rPr>
        <w:t>удиторская</w:t>
      </w:r>
      <w:r w:rsidR="00874115" w:rsidRPr="00982C32">
        <w:rPr>
          <w:color w:val="000000"/>
          <w:sz w:val="23"/>
          <w:szCs w:val="23"/>
        </w:rPr>
        <w:t xml:space="preserve"> </w:t>
      </w:r>
      <w:r w:rsidR="001C6B01" w:rsidRPr="00982C32">
        <w:rPr>
          <w:color w:val="000000"/>
          <w:sz w:val="23"/>
          <w:szCs w:val="23"/>
        </w:rPr>
        <w:t>организация</w:t>
      </w:r>
      <w:r>
        <w:rPr>
          <w:color w:val="000000"/>
          <w:sz w:val="23"/>
          <w:szCs w:val="23"/>
        </w:rPr>
        <w:t>,</w:t>
      </w:r>
      <w:r w:rsidR="00874115" w:rsidRPr="00982C32">
        <w:rPr>
          <w:color w:val="000000"/>
          <w:sz w:val="23"/>
          <w:szCs w:val="23"/>
        </w:rPr>
        <w:t xml:space="preserve"> учредител</w:t>
      </w:r>
      <w:r w:rsidR="00874115" w:rsidRPr="00982C32">
        <w:rPr>
          <w:color w:val="000000"/>
          <w:sz w:val="23"/>
          <w:szCs w:val="23"/>
        </w:rPr>
        <w:t xml:space="preserve">ем и единоличным исполнительным органом </w:t>
      </w:r>
      <w:r>
        <w:rPr>
          <w:color w:val="000000"/>
          <w:sz w:val="23"/>
          <w:szCs w:val="23"/>
        </w:rPr>
        <w:t xml:space="preserve">которой </w:t>
      </w:r>
      <w:r w:rsidR="00874115" w:rsidRPr="00982C32">
        <w:rPr>
          <w:color w:val="000000"/>
          <w:sz w:val="23"/>
          <w:szCs w:val="23"/>
        </w:rPr>
        <w:t>являлся аудитор</w:t>
      </w:r>
      <w:r>
        <w:rPr>
          <w:color w:val="000000"/>
          <w:sz w:val="23"/>
          <w:szCs w:val="23"/>
        </w:rPr>
        <w:t>,</w:t>
      </w:r>
      <w:r w:rsidR="00874115" w:rsidRPr="00982C32">
        <w:rPr>
          <w:color w:val="000000"/>
          <w:sz w:val="23"/>
          <w:szCs w:val="23"/>
        </w:rPr>
        <w:t xml:space="preserve"> была исключена из СРО ААС</w:t>
      </w:r>
      <w:r w:rsidR="00874115" w:rsidRPr="00982C32">
        <w:rPr>
          <w:color w:val="000000"/>
          <w:sz w:val="23"/>
          <w:szCs w:val="23"/>
        </w:rPr>
        <w:t xml:space="preserve"> в качестве меры дисциплинарного воздействия в связи с несоблюдением требования о прохождении внешнего контроля деятельности.</w:t>
      </w:r>
    </w:p>
    <w:p w14:paraId="0DAC9DE7" w14:textId="5AAA7E74" w:rsidR="009D7A8F" w:rsidRDefault="009D7A8F" w:rsidP="00982C32">
      <w:pPr>
        <w:pStyle w:val="ListParagraph"/>
        <w:numPr>
          <w:ilvl w:val="0"/>
          <w:numId w:val="1"/>
        </w:numPr>
        <w:ind w:left="426"/>
        <w:jc w:val="both"/>
        <w:rPr>
          <w:color w:val="000000"/>
          <w:sz w:val="23"/>
          <w:szCs w:val="23"/>
        </w:rPr>
      </w:pPr>
      <w:r w:rsidRPr="009D7A8F">
        <w:rPr>
          <w:color w:val="000000"/>
          <w:sz w:val="23"/>
          <w:szCs w:val="23"/>
        </w:rPr>
        <w:t>являясь учредителем и единоличным исполнительным органом организации, ауд</w:t>
      </w:r>
      <w:r>
        <w:rPr>
          <w:color w:val="000000"/>
          <w:sz w:val="23"/>
          <w:szCs w:val="23"/>
        </w:rPr>
        <w:t>и</w:t>
      </w:r>
      <w:r w:rsidRPr="009D7A8F">
        <w:rPr>
          <w:color w:val="000000"/>
          <w:sz w:val="23"/>
          <w:szCs w:val="23"/>
        </w:rPr>
        <w:t>тор не предпринял требуемых действий по прохождению данной организацией проверки ВКД, а именно до начала проверки:</w:t>
      </w:r>
    </w:p>
    <w:p w14:paraId="2A39D1AE" w14:textId="3E5F0869" w:rsidR="009D7A8F" w:rsidRPr="009D7A8F" w:rsidRDefault="009D7A8F" w:rsidP="00982C32">
      <w:pPr>
        <w:pStyle w:val="ListParagraph"/>
        <w:numPr>
          <w:ilvl w:val="0"/>
          <w:numId w:val="4"/>
        </w:numPr>
        <w:ind w:left="851"/>
        <w:jc w:val="both"/>
        <w:rPr>
          <w:color w:val="000000"/>
          <w:sz w:val="23"/>
          <w:szCs w:val="23"/>
        </w:rPr>
      </w:pPr>
      <w:r w:rsidRPr="009D7A8F">
        <w:rPr>
          <w:color w:val="000000"/>
          <w:sz w:val="23"/>
          <w:szCs w:val="23"/>
        </w:rPr>
        <w:t>не была произведена уплата целевого взноса на организацию и осуществление ВКД, тем самым был нарушен «Порядок расч</w:t>
      </w:r>
      <w:r w:rsidR="001C6B01">
        <w:rPr>
          <w:color w:val="000000"/>
          <w:sz w:val="23"/>
          <w:szCs w:val="23"/>
        </w:rPr>
        <w:t>ё</w:t>
      </w:r>
      <w:r w:rsidRPr="009D7A8F">
        <w:rPr>
          <w:color w:val="000000"/>
          <w:sz w:val="23"/>
          <w:szCs w:val="23"/>
        </w:rPr>
        <w:t>тов за проведение внешних проверок качества работы членов Саморегулируемой организации аудиторов Ассоциации «Содружество</w:t>
      </w:r>
      <w:r w:rsidR="001C6B01" w:rsidRPr="009D7A8F">
        <w:rPr>
          <w:color w:val="000000"/>
          <w:sz w:val="23"/>
          <w:szCs w:val="23"/>
        </w:rPr>
        <w:t>»;</w:t>
      </w:r>
    </w:p>
    <w:p w14:paraId="7E60618D" w14:textId="77777777" w:rsidR="009D7A8F" w:rsidRPr="009D7A8F" w:rsidRDefault="009D7A8F" w:rsidP="00982C32">
      <w:pPr>
        <w:pStyle w:val="ListParagraph"/>
        <w:numPr>
          <w:ilvl w:val="0"/>
          <w:numId w:val="4"/>
        </w:numPr>
        <w:ind w:left="851"/>
        <w:jc w:val="both"/>
        <w:rPr>
          <w:color w:val="000000"/>
          <w:sz w:val="23"/>
          <w:szCs w:val="23"/>
        </w:rPr>
      </w:pPr>
      <w:r w:rsidRPr="009D7A8F">
        <w:rPr>
          <w:color w:val="000000"/>
          <w:sz w:val="23"/>
          <w:szCs w:val="23"/>
        </w:rPr>
        <w:t>не были предоставлены необходимые для начала проверки документы, тем самым были нарушены локальные нормативные акты СРО ААС об осуществлении внешнего контроля деятельности членов СРО ААС.</w:t>
      </w:r>
    </w:p>
    <w:p w14:paraId="48BCE64F" w14:textId="77777777" w:rsidR="001C6B01" w:rsidRDefault="001C6B01" w:rsidP="0098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14:paraId="1A484445" w14:textId="201D2972" w:rsidR="00960324" w:rsidRPr="00955B5B" w:rsidRDefault="00960324" w:rsidP="00982C32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6B56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третьему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вопросу</w:t>
      </w:r>
      <w:r w:rsidR="006B56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повестки</w:t>
      </w:r>
      <w:r w:rsid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Комитетом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</w:t>
      </w:r>
      <w:r w:rsidR="001C6B01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рассмотрен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одна 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. </w:t>
      </w:r>
      <w:r w:rsidR="009D7A8F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По </w:t>
      </w:r>
      <w:r w:rsidR="006B56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результатам рассмотрения </w:t>
      </w:r>
      <w:r w:rsidR="009D7A8F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данной </w:t>
      </w:r>
      <w:r w:rsidR="009D7A8F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жалоб</w:t>
      </w:r>
      <w:r w:rsidR="006B56E3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ы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были обнаружены нарушения Кодекса профессиональной этики аудиторов и заключение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Комитета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было решено </w:t>
      </w:r>
      <w:r w:rsidR="00955B5B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направить</w:t>
      </w:r>
      <w:r w:rsidR="004766E9" w:rsidRPr="00955B5B"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в Дисциплинарную комиссию СРО ААС. </w:t>
      </w:r>
    </w:p>
    <w:sectPr w:rsidR="00960324" w:rsidRPr="00955B5B" w:rsidSect="00982C32">
      <w:pgSz w:w="11906" w:h="16838"/>
      <w:pgMar w:top="426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D0722"/>
    <w:multiLevelType w:val="hybridMultilevel"/>
    <w:tmpl w:val="9DE03DFA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174734E1"/>
    <w:multiLevelType w:val="hybridMultilevel"/>
    <w:tmpl w:val="BA363D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9A021B4"/>
    <w:multiLevelType w:val="hybridMultilevel"/>
    <w:tmpl w:val="6E82D2AA"/>
    <w:lvl w:ilvl="0" w:tplc="04090001">
      <w:start w:val="1"/>
      <w:numFmt w:val="bullet"/>
      <w:lvlText w:val=""/>
      <w:lvlJc w:val="left"/>
      <w:pPr>
        <w:ind w:left="2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3" w15:restartNumberingAfterBreak="0">
    <w:nsid w:val="319A2884"/>
    <w:multiLevelType w:val="hybridMultilevel"/>
    <w:tmpl w:val="2C40F0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ru-RU" w:vendorID="64" w:dllVersion="131078" w:nlCheck="1" w:checkStyle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EDD"/>
    <w:rsid w:val="00060CA5"/>
    <w:rsid w:val="000F22A6"/>
    <w:rsid w:val="00121DBA"/>
    <w:rsid w:val="001236A8"/>
    <w:rsid w:val="001A2CB3"/>
    <w:rsid w:val="001C6B01"/>
    <w:rsid w:val="00226576"/>
    <w:rsid w:val="00243EDD"/>
    <w:rsid w:val="002D242E"/>
    <w:rsid w:val="00346DA5"/>
    <w:rsid w:val="00363F28"/>
    <w:rsid w:val="004674C5"/>
    <w:rsid w:val="004766E9"/>
    <w:rsid w:val="00501283"/>
    <w:rsid w:val="0050595C"/>
    <w:rsid w:val="00507CA9"/>
    <w:rsid w:val="00515224"/>
    <w:rsid w:val="0052562F"/>
    <w:rsid w:val="0052631C"/>
    <w:rsid w:val="00532AAE"/>
    <w:rsid w:val="00562469"/>
    <w:rsid w:val="005872E8"/>
    <w:rsid w:val="00597507"/>
    <w:rsid w:val="005B3C9B"/>
    <w:rsid w:val="005E5D35"/>
    <w:rsid w:val="006972FE"/>
    <w:rsid w:val="006A06B3"/>
    <w:rsid w:val="006B56E3"/>
    <w:rsid w:val="007578D5"/>
    <w:rsid w:val="0076009C"/>
    <w:rsid w:val="007632EA"/>
    <w:rsid w:val="007B1645"/>
    <w:rsid w:val="00874115"/>
    <w:rsid w:val="008C5574"/>
    <w:rsid w:val="008C5DC9"/>
    <w:rsid w:val="008F1A73"/>
    <w:rsid w:val="00955B5B"/>
    <w:rsid w:val="00960324"/>
    <w:rsid w:val="00981BF2"/>
    <w:rsid w:val="00982C32"/>
    <w:rsid w:val="009918D2"/>
    <w:rsid w:val="009D7A8F"/>
    <w:rsid w:val="00A02544"/>
    <w:rsid w:val="00A64408"/>
    <w:rsid w:val="00A811C1"/>
    <w:rsid w:val="00A87B5D"/>
    <w:rsid w:val="00AB1858"/>
    <w:rsid w:val="00AC4892"/>
    <w:rsid w:val="00B0240A"/>
    <w:rsid w:val="00B06E6C"/>
    <w:rsid w:val="00B65F08"/>
    <w:rsid w:val="00B80469"/>
    <w:rsid w:val="00BB7186"/>
    <w:rsid w:val="00BC1EA2"/>
    <w:rsid w:val="00C34978"/>
    <w:rsid w:val="00C559EC"/>
    <w:rsid w:val="00C61CBB"/>
    <w:rsid w:val="00C6268C"/>
    <w:rsid w:val="00CE05B5"/>
    <w:rsid w:val="00CE5F53"/>
    <w:rsid w:val="00CE6E93"/>
    <w:rsid w:val="00CF11EC"/>
    <w:rsid w:val="00D64D51"/>
    <w:rsid w:val="00D773D3"/>
    <w:rsid w:val="00D82A9C"/>
    <w:rsid w:val="00DB17F5"/>
    <w:rsid w:val="00E11AE7"/>
    <w:rsid w:val="00E15DD6"/>
    <w:rsid w:val="00E83783"/>
    <w:rsid w:val="00ED363E"/>
    <w:rsid w:val="00EE2853"/>
    <w:rsid w:val="00F5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FCDA"/>
  <w15:chartTrackingRefBased/>
  <w15:docId w15:val="{0B6C0D8C-D7CD-4610-9F3F-8102413A1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E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49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9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F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8F1A73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5624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listparagraphmrcssattr">
    <w:name w:val="msolistparagraph_mr_css_attr"/>
    <w:basedOn w:val="Normal"/>
    <w:rsid w:val="0051522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960324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9603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Title">
    <w:name w:val="Title"/>
    <w:basedOn w:val="Normal"/>
    <w:link w:val="TitleChar"/>
    <w:uiPriority w:val="1"/>
    <w:qFormat/>
    <w:rsid w:val="00960324"/>
    <w:pPr>
      <w:widowControl w:val="0"/>
      <w:autoSpaceDE w:val="0"/>
      <w:autoSpaceDN w:val="0"/>
      <w:spacing w:after="0" w:line="240" w:lineRule="auto"/>
      <w:ind w:left="118"/>
    </w:pPr>
    <w:rPr>
      <w:rFonts w:ascii="Times New Roman" w:eastAsia="Times New Roman" w:hAnsi="Times New Roman" w:cs="Times New Roman"/>
      <w:lang w:val="en-US"/>
    </w:rPr>
  </w:style>
  <w:style w:type="character" w:customStyle="1" w:styleId="TitleChar">
    <w:name w:val="Title Char"/>
    <w:basedOn w:val="DefaultParagraphFont"/>
    <w:link w:val="Title"/>
    <w:uiPriority w:val="1"/>
    <w:rsid w:val="00960324"/>
    <w:rPr>
      <w:rFonts w:ascii="Times New Roman" w:eastAsia="Times New Roman" w:hAnsi="Times New Roman" w:cs="Times New Roman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9603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9603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03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3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03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960324"/>
    <w:pPr>
      <w:tabs>
        <w:tab w:val="center" w:pos="4844"/>
        <w:tab w:val="right" w:pos="968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rsid w:val="009603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9603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paragraph" w:customStyle="1" w:styleId="Default">
    <w:name w:val="Default"/>
    <w:rsid w:val="009603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50ED3-56B5-4CB3-8012-6002E8E4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В. Замуруева</dc:creator>
  <cp:keywords/>
  <dc:description/>
  <cp:lastModifiedBy>Papusha, Olga</cp:lastModifiedBy>
  <cp:revision>2</cp:revision>
  <cp:lastPrinted>2022-10-31T09:45:00Z</cp:lastPrinted>
  <dcterms:created xsi:type="dcterms:W3CDTF">2023-04-18T16:43:00Z</dcterms:created>
  <dcterms:modified xsi:type="dcterms:W3CDTF">2023-04-18T16:43:00Z</dcterms:modified>
</cp:coreProperties>
</file>