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E5848" w:rsidRPr="00FE5848" w:rsidRDefault="00FE5848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C65599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D57D49">
        <w:rPr>
          <w:b/>
          <w:sz w:val="26"/>
          <w:szCs w:val="26"/>
        </w:rPr>
        <w:t>36</w:t>
      </w:r>
      <w:r w:rsidR="001C308C">
        <w:rPr>
          <w:b/>
          <w:sz w:val="26"/>
          <w:szCs w:val="26"/>
        </w:rPr>
        <w:t>8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D57D49">
        <w:rPr>
          <w:sz w:val="26"/>
          <w:szCs w:val="26"/>
          <w:lang w:val="ru-RU"/>
        </w:rPr>
        <w:t xml:space="preserve">      </w:t>
      </w:r>
      <w:r w:rsidR="001C308C">
        <w:rPr>
          <w:sz w:val="26"/>
          <w:szCs w:val="26"/>
          <w:lang w:val="ru-RU"/>
        </w:rPr>
        <w:t>1</w:t>
      </w:r>
      <w:r w:rsidR="00C65599" w:rsidRPr="001C308C">
        <w:rPr>
          <w:sz w:val="26"/>
          <w:szCs w:val="26"/>
          <w:lang w:val="ru-RU"/>
        </w:rPr>
        <w:t>6</w:t>
      </w:r>
      <w:r w:rsidR="002634CE">
        <w:rPr>
          <w:sz w:val="26"/>
          <w:szCs w:val="26"/>
          <w:lang w:val="ru-RU"/>
        </w:rPr>
        <w:t xml:space="preserve"> </w:t>
      </w:r>
      <w:r w:rsidR="00C65599">
        <w:rPr>
          <w:sz w:val="26"/>
          <w:szCs w:val="26"/>
          <w:lang w:val="ru-RU"/>
        </w:rPr>
        <w:t>августа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D43CF">
        <w:rPr>
          <w:sz w:val="26"/>
          <w:szCs w:val="26"/>
          <w:lang w:val="ru-RU" w:eastAsia="ru-RU"/>
        </w:rPr>
        <w:t xml:space="preserve">Бородина Н.В.,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Горелов М.Г., </w:t>
      </w:r>
      <w:r w:rsidR="002634CE">
        <w:rPr>
          <w:sz w:val="26"/>
          <w:szCs w:val="26"/>
          <w:lang w:val="ru-RU" w:eastAsia="ru-RU"/>
        </w:rPr>
        <w:t xml:space="preserve">Желтяков Д.В.,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D57D49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5D43CF">
        <w:rPr>
          <w:sz w:val="26"/>
          <w:szCs w:val="26"/>
          <w:lang w:val="ru-RU" w:eastAsia="ru-RU"/>
        </w:rPr>
        <w:t xml:space="preserve">Кузнецов А.П., </w:t>
      </w:r>
      <w:r w:rsidR="001C308C">
        <w:rPr>
          <w:sz w:val="26"/>
          <w:szCs w:val="26"/>
          <w:lang w:val="ru-RU" w:eastAsia="ru-RU"/>
        </w:rPr>
        <w:t xml:space="preserve">Лимаренко Д.Н., </w:t>
      </w:r>
      <w:r w:rsidR="002634CE">
        <w:rPr>
          <w:sz w:val="26"/>
          <w:szCs w:val="26"/>
          <w:lang w:val="ru-RU" w:eastAsia="ru-RU"/>
        </w:rPr>
        <w:t>Малофеева Н.А.,</w:t>
      </w:r>
      <w:r w:rsidR="001C308C">
        <w:rPr>
          <w:sz w:val="26"/>
          <w:szCs w:val="26"/>
          <w:lang w:val="ru-RU" w:eastAsia="ru-RU"/>
        </w:rPr>
        <w:t xml:space="preserve"> Михайлович Т.Н.,</w:t>
      </w:r>
      <w:r w:rsidR="003F34D8">
        <w:rPr>
          <w:sz w:val="26"/>
          <w:szCs w:val="26"/>
          <w:lang w:val="ru-RU" w:eastAsia="ru-RU"/>
        </w:rPr>
        <w:t xml:space="preserve"> </w:t>
      </w:r>
      <w:r w:rsidR="006940F1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AA7113">
        <w:rPr>
          <w:sz w:val="26"/>
          <w:szCs w:val="26"/>
          <w:lang w:val="ru-RU" w:eastAsia="ru-RU"/>
        </w:rPr>
        <w:t xml:space="preserve"> Петров А.Ю.,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Рукин В.В., Рыбенко Г.А.,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3F34D8">
        <w:rPr>
          <w:sz w:val="26"/>
          <w:szCs w:val="26"/>
          <w:lang w:val="ru-RU" w:eastAsia="ru-RU"/>
        </w:rPr>
        <w:t xml:space="preserve">Сюткина М.Г., </w:t>
      </w:r>
      <w:r w:rsidR="00AA7113">
        <w:rPr>
          <w:sz w:val="26"/>
          <w:szCs w:val="26"/>
          <w:lang w:val="ru-RU" w:eastAsia="ru-RU"/>
        </w:rPr>
        <w:t xml:space="preserve">Федосимов Б.А.,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1C308C">
        <w:rPr>
          <w:bCs/>
          <w:sz w:val="26"/>
          <w:szCs w:val="26"/>
        </w:rPr>
        <w:t>4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D57D49">
        <w:rPr>
          <w:bCs/>
          <w:sz w:val="26"/>
          <w:szCs w:val="26"/>
        </w:rPr>
        <w:t xml:space="preserve">вляет </w:t>
      </w:r>
      <w:r w:rsidR="001C308C">
        <w:rPr>
          <w:bCs/>
          <w:sz w:val="26"/>
          <w:szCs w:val="26"/>
        </w:rPr>
        <w:t>63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1C308C">
        <w:rPr>
          <w:sz w:val="26"/>
          <w:szCs w:val="26"/>
        </w:rPr>
        <w:t>1</w:t>
      </w:r>
      <w:r w:rsidR="00AA7113">
        <w:rPr>
          <w:sz w:val="26"/>
          <w:szCs w:val="26"/>
        </w:rPr>
        <w:t>6</w:t>
      </w:r>
      <w:r w:rsidR="008E022D">
        <w:rPr>
          <w:sz w:val="26"/>
          <w:szCs w:val="26"/>
        </w:rPr>
        <w:t xml:space="preserve"> </w:t>
      </w:r>
      <w:r w:rsidR="00AA7113">
        <w:rPr>
          <w:sz w:val="26"/>
          <w:szCs w:val="26"/>
        </w:rPr>
        <w:t xml:space="preserve">августа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B40CA6" w:rsidRDefault="001E2E66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</w:t>
      </w:r>
      <w:r w:rsidR="00AA7113">
        <w:rPr>
          <w:sz w:val="26"/>
          <w:szCs w:val="26"/>
        </w:rPr>
        <w:t xml:space="preserve"> восстановлении членства </w:t>
      </w:r>
      <w:r w:rsidRPr="00D57D49">
        <w:rPr>
          <w:sz w:val="26"/>
          <w:szCs w:val="26"/>
        </w:rPr>
        <w:t>в СРО ААС</w:t>
      </w:r>
      <w:r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B40CA6" w:rsidRDefault="00ED01D4" w:rsidP="00FC172B">
      <w:pPr>
        <w:ind w:right="-1"/>
        <w:jc w:val="both"/>
        <w:rPr>
          <w:b/>
          <w:sz w:val="16"/>
          <w:szCs w:val="1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Pr="00B40CA6" w:rsidRDefault="00246D2C" w:rsidP="00FC172B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639F4">
        <w:rPr>
          <w:b/>
          <w:i/>
          <w:sz w:val="26"/>
          <w:szCs w:val="26"/>
          <w:u w:val="single"/>
        </w:rPr>
        <w:t>По первому вопросу</w:t>
      </w: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 xml:space="preserve">О смене статуса члена СРО ААС </w:t>
      </w:r>
    </w:p>
    <w:p w:rsidR="003A6ADD" w:rsidRPr="00E639F4" w:rsidRDefault="003A6ADD" w:rsidP="003A6A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A6ADD" w:rsidRPr="00E639F4" w:rsidRDefault="003A6ADD" w:rsidP="003A6A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Решили: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>1.1. Сменить статус члена СРО ААС со статуса ИП на статус аудитора 2 аудиторам</w:t>
      </w:r>
      <w:r w:rsidR="004E4A68" w:rsidRPr="004E4A68">
        <w:rPr>
          <w:sz w:val="26"/>
          <w:szCs w:val="26"/>
        </w:rPr>
        <w:t>.</w:t>
      </w: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Решение принято единогласно</w:t>
      </w: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639F4">
        <w:rPr>
          <w:b/>
          <w:i/>
          <w:sz w:val="26"/>
          <w:szCs w:val="26"/>
          <w:u w:val="single"/>
        </w:rPr>
        <w:t>По второму вопросу</w:t>
      </w: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О восстановлении членства в СРО ААС</w:t>
      </w: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3A6ADD" w:rsidRPr="00E639F4" w:rsidRDefault="003A6ADD" w:rsidP="003A6A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Решили: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 xml:space="preserve">2.1. Восстановить членство в СРО ААС в связи с окончанием срока приостановления членства по Предписанию Управления Федерального казначейства по Ростовской области </w:t>
      </w:r>
      <w:r w:rsidR="004E4A68" w:rsidRPr="004E4A68">
        <w:rPr>
          <w:sz w:val="26"/>
          <w:szCs w:val="26"/>
        </w:rPr>
        <w:t>1 аудиторской организации;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>2.2. Восстановить членство в СРО ААС в связи с окончанием срока приостановления членства по Предписанию Управления Федерального казначейства по Московской области</w:t>
      </w:r>
      <w:r w:rsidR="004E4A68" w:rsidRPr="004E4A68">
        <w:rPr>
          <w:sz w:val="26"/>
          <w:szCs w:val="26"/>
        </w:rPr>
        <w:t xml:space="preserve"> </w:t>
      </w:r>
      <w:r w:rsidR="004E4A68" w:rsidRPr="004E4A68">
        <w:rPr>
          <w:sz w:val="26"/>
          <w:szCs w:val="26"/>
        </w:rPr>
        <w:t>1 аудиторской организации</w:t>
      </w:r>
      <w:r w:rsidR="004E4A68" w:rsidRPr="004E4A68">
        <w:rPr>
          <w:sz w:val="26"/>
          <w:szCs w:val="26"/>
        </w:rPr>
        <w:t>;</w:t>
      </w:r>
    </w:p>
    <w:p w:rsidR="003A6ADD" w:rsidRPr="004E4A68" w:rsidRDefault="003A6ADD" w:rsidP="004E4A6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 xml:space="preserve">2.3. Восстановить членство в СРО ААС в связи с окончанием срока приостановления членства по Предписанию Управления Федерального казначейства по Нижегородской области </w:t>
      </w:r>
      <w:r w:rsidR="004E4A68" w:rsidRPr="004E4A68">
        <w:rPr>
          <w:sz w:val="26"/>
          <w:szCs w:val="26"/>
        </w:rPr>
        <w:t>1 аудиторской организации;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>2.4. Восстановить членство в СРО ААС в связи с окончанием срока приостановления членства по Предписанию Управления Федерального казначейства по Ставропольскому краю 1 аудиторской организа</w:t>
      </w:r>
      <w:r w:rsidR="004E4A68">
        <w:rPr>
          <w:sz w:val="26"/>
          <w:szCs w:val="26"/>
        </w:rPr>
        <w:t>ции;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>2.5. Восстановить членство в СРО ААС в связи с окончанием срока приостановления членства по Предписанию Управления Федерального казна</w:t>
      </w:r>
      <w:r w:rsidR="004E4A68" w:rsidRPr="004E4A68">
        <w:rPr>
          <w:sz w:val="26"/>
          <w:szCs w:val="26"/>
        </w:rPr>
        <w:t>чейства по Свердловской области 1 аудиторской организации.</w:t>
      </w:r>
    </w:p>
    <w:p w:rsidR="003A6ADD" w:rsidRPr="00E639F4" w:rsidRDefault="003A6ADD" w:rsidP="003A6A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Решение принято единогласно</w:t>
      </w:r>
    </w:p>
    <w:p w:rsidR="003A6ADD" w:rsidRPr="00E639F4" w:rsidRDefault="003A6ADD" w:rsidP="003A6AD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6ADD" w:rsidRPr="00E639F4" w:rsidRDefault="003A6ADD" w:rsidP="003A6AD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639F4">
        <w:rPr>
          <w:b/>
          <w:i/>
          <w:sz w:val="26"/>
          <w:szCs w:val="26"/>
          <w:u w:val="single"/>
        </w:rPr>
        <w:t>По третьему вопросу</w:t>
      </w:r>
    </w:p>
    <w:p w:rsidR="003A6ADD" w:rsidRPr="00E639F4" w:rsidRDefault="003A6ADD" w:rsidP="003A6AD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О</w:t>
      </w:r>
      <w:r w:rsidRPr="00E639F4">
        <w:rPr>
          <w:sz w:val="26"/>
          <w:szCs w:val="26"/>
        </w:rPr>
        <w:t xml:space="preserve"> </w:t>
      </w:r>
      <w:r w:rsidRPr="00E639F4">
        <w:rPr>
          <w:b/>
          <w:sz w:val="26"/>
          <w:szCs w:val="26"/>
        </w:rPr>
        <w:t>прекращении членства в СРО ААС</w:t>
      </w:r>
    </w:p>
    <w:p w:rsidR="003A6ADD" w:rsidRPr="00E639F4" w:rsidRDefault="003A6ADD" w:rsidP="003A6AD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6ADD" w:rsidRPr="00E639F4" w:rsidRDefault="003A6ADD" w:rsidP="003A6AD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Решили: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>3.1. Прекратить членство в СРО ААС в качестве меры дисциплинарного воздействия по рекомендации Д</w:t>
      </w:r>
      <w:r w:rsidR="004E4A68" w:rsidRPr="004E4A68">
        <w:rPr>
          <w:sz w:val="26"/>
          <w:szCs w:val="26"/>
        </w:rPr>
        <w:t xml:space="preserve">исциплинарной комиссии СРО ААС </w:t>
      </w:r>
      <w:r w:rsidRPr="004E4A68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4E4A68" w:rsidRPr="004E4A68">
        <w:rPr>
          <w:sz w:val="26"/>
          <w:szCs w:val="26"/>
        </w:rPr>
        <w:t>аботы 2 аудиторских организаций;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 xml:space="preserve">3.2. Прекратить членство в СРО ААС в качестве меры дисциплинарного воздействия по рекомендации </w:t>
      </w:r>
      <w:r w:rsidR="004E4A68" w:rsidRPr="004E4A68">
        <w:rPr>
          <w:sz w:val="26"/>
          <w:szCs w:val="26"/>
        </w:rPr>
        <w:t xml:space="preserve">Дисциплинарной комиссии СРО ААС </w:t>
      </w:r>
      <w:r w:rsidRPr="004E4A68">
        <w:rPr>
          <w:sz w:val="26"/>
          <w:szCs w:val="26"/>
        </w:rPr>
        <w:t>в связи с несоблюдением требования о прохождении внешнего конт</w:t>
      </w:r>
      <w:r w:rsidR="004E4A68" w:rsidRPr="004E4A68">
        <w:rPr>
          <w:sz w:val="26"/>
          <w:szCs w:val="26"/>
        </w:rPr>
        <w:t>роля качества работы 1 аудитора;</w:t>
      </w:r>
    </w:p>
    <w:p w:rsidR="003A6ADD" w:rsidRPr="004E4A68" w:rsidRDefault="003A6ADD" w:rsidP="003A6AD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 xml:space="preserve">3.3. Прекратить членство в СРО ААС на основании поданного заявления 2 </w:t>
      </w:r>
      <w:r w:rsidR="004E4A68" w:rsidRPr="004E4A68">
        <w:rPr>
          <w:sz w:val="26"/>
          <w:szCs w:val="26"/>
        </w:rPr>
        <w:t>аудиторов;</w:t>
      </w:r>
    </w:p>
    <w:p w:rsidR="003A6ADD" w:rsidRPr="004E4A68" w:rsidRDefault="003A6ADD" w:rsidP="004E4A6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E4A68">
        <w:rPr>
          <w:sz w:val="26"/>
          <w:szCs w:val="26"/>
        </w:rPr>
        <w:t>3.4. Прекратить членство в СРО ААС на основании поданного заявления 4 аудиторских организаций</w:t>
      </w:r>
      <w:r w:rsidR="004E4A68" w:rsidRPr="004E4A68">
        <w:rPr>
          <w:sz w:val="26"/>
          <w:szCs w:val="26"/>
        </w:rPr>
        <w:t>.</w:t>
      </w:r>
    </w:p>
    <w:p w:rsidR="003A6ADD" w:rsidRPr="00E639F4" w:rsidRDefault="003A6ADD" w:rsidP="003A6AD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639F4">
        <w:rPr>
          <w:b/>
          <w:sz w:val="26"/>
          <w:szCs w:val="26"/>
        </w:rPr>
        <w:t>Решение принято единогласно</w:t>
      </w:r>
    </w:p>
    <w:p w:rsidR="00FD1D04" w:rsidRPr="00FE5848" w:rsidRDefault="00FD1D04" w:rsidP="00FD1D0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FE5848" w:rsidRDefault="003A256F" w:rsidP="00FC172B">
      <w:pPr>
        <w:ind w:right="-1"/>
        <w:jc w:val="both"/>
        <w:rPr>
          <w:sz w:val="16"/>
          <w:szCs w:val="1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FE5848" w:rsidRDefault="00AB4CE4" w:rsidP="00FC172B">
      <w:pPr>
        <w:ind w:right="-1"/>
        <w:jc w:val="both"/>
        <w:rPr>
          <w:sz w:val="16"/>
          <w:szCs w:val="1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4E4A68">
      <w:footerReference w:type="even" r:id="rId10"/>
      <w:footerReference w:type="default" r:id="rId11"/>
      <w:pgSz w:w="11906" w:h="16838"/>
      <w:pgMar w:top="426" w:right="424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42" w:rsidRDefault="00247642">
      <w:r>
        <w:separator/>
      </w:r>
    </w:p>
  </w:endnote>
  <w:endnote w:type="continuationSeparator" w:id="0">
    <w:p w:rsidR="00247642" w:rsidRDefault="002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49" w:rsidRDefault="009D204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D2049" w:rsidRDefault="009D204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49" w:rsidRPr="004E4A68" w:rsidRDefault="009D2049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16 августа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8A7DFE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4E4A6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42" w:rsidRDefault="00247642">
      <w:r>
        <w:separator/>
      </w:r>
    </w:p>
  </w:footnote>
  <w:footnote w:type="continuationSeparator" w:id="0">
    <w:p w:rsidR="00247642" w:rsidRDefault="0024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D0221B"/>
    <w:multiLevelType w:val="hybridMultilevel"/>
    <w:tmpl w:val="1F0C666C"/>
    <w:lvl w:ilvl="0" w:tplc="C784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BF1C52"/>
    <w:multiLevelType w:val="hybridMultilevel"/>
    <w:tmpl w:val="CFB60328"/>
    <w:lvl w:ilvl="0" w:tplc="8272B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64428F4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5B02"/>
    <w:multiLevelType w:val="hybridMultilevel"/>
    <w:tmpl w:val="ED9E4AB0"/>
    <w:lvl w:ilvl="0" w:tplc="D9F8B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0ECD"/>
    <w:multiLevelType w:val="hybridMultilevel"/>
    <w:tmpl w:val="2268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7EB1"/>
    <w:multiLevelType w:val="hybridMultilevel"/>
    <w:tmpl w:val="57387538"/>
    <w:lvl w:ilvl="0" w:tplc="C784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308C"/>
    <w:rsid w:val="001C4D69"/>
    <w:rsid w:val="001C7230"/>
    <w:rsid w:val="001D005D"/>
    <w:rsid w:val="001D6026"/>
    <w:rsid w:val="001D6435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1D8C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642"/>
    <w:rsid w:val="00247B8E"/>
    <w:rsid w:val="00247D85"/>
    <w:rsid w:val="00251D17"/>
    <w:rsid w:val="00253087"/>
    <w:rsid w:val="0025325F"/>
    <w:rsid w:val="00253408"/>
    <w:rsid w:val="00255809"/>
    <w:rsid w:val="00255B2B"/>
    <w:rsid w:val="002634CE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1028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674C0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6ADD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5C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4A68"/>
    <w:rsid w:val="004E7EA5"/>
    <w:rsid w:val="00500C22"/>
    <w:rsid w:val="00506A39"/>
    <w:rsid w:val="00514300"/>
    <w:rsid w:val="00514DD3"/>
    <w:rsid w:val="00514DFB"/>
    <w:rsid w:val="00515E1E"/>
    <w:rsid w:val="005238C0"/>
    <w:rsid w:val="00523E1B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D43CF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4F34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151C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3734"/>
    <w:rsid w:val="008A4D25"/>
    <w:rsid w:val="008A76A2"/>
    <w:rsid w:val="008A7DE4"/>
    <w:rsid w:val="008A7DFE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2049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126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1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0CA6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0BF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225A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5599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57D49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1E19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5848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9226-3057-4053-B355-174DEFD1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16E794D5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3596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2018-08-21T11:33:00Z</dcterms:created>
  <dcterms:modified xsi:type="dcterms:W3CDTF">2018-08-21T11:33:00Z</dcterms:modified>
</cp:coreProperties>
</file>