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605D07" w:rsidRPr="00893392" w:rsidTr="00BD6328">
        <w:trPr>
          <w:trHeight w:val="1543"/>
        </w:trPr>
        <w:tc>
          <w:tcPr>
            <w:tcW w:w="2203" w:type="dxa"/>
            <w:vMerge w:val="restart"/>
          </w:tcPr>
          <w:p w:rsidR="00605D07" w:rsidRPr="00BC4431" w:rsidRDefault="00CF18F8" w:rsidP="001B2179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 w:rsidRPr="00890794">
              <w:rPr>
                <w:noProof/>
              </w:rPr>
              <w:drawing>
                <wp:inline distT="0" distB="0" distL="0" distR="0">
                  <wp:extent cx="1304925" cy="1362075"/>
                  <wp:effectExtent l="0" t="0" r="0" b="0"/>
                  <wp:docPr id="1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605D07" w:rsidRPr="00F02C00" w:rsidRDefault="00605D07" w:rsidP="001B2179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05D07" w:rsidRPr="003A0B19" w:rsidRDefault="00605D07" w:rsidP="001B2179">
            <w:pPr>
              <w:jc w:val="center"/>
              <w:rPr>
                <w:rFonts w:cs="Arial"/>
                <w:b/>
                <w:color w:val="132455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3A0B19">
              <w:rPr>
                <w:rFonts w:cs="Arial"/>
                <w:b/>
                <w:color w:val="132455"/>
              </w:rPr>
              <w:t>НЕКОММЕРЧЕСКОЕ ПАРТНЕРСТВО</w:t>
            </w:r>
          </w:p>
          <w:p w:rsidR="00605D07" w:rsidRPr="00F02C00" w:rsidRDefault="00605D07" w:rsidP="001B2179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«АУДИТОРСКАЯ АССОЦИАЦИЯ 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05D07" w:rsidRPr="003A0B19" w:rsidRDefault="00605D07" w:rsidP="001B2179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05D07" w:rsidRDefault="00605D07" w:rsidP="001B217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0471F7" w:rsidRDefault="000471F7" w:rsidP="001B2179">
            <w:pPr>
              <w:rPr>
                <w:lang w:val="en-US"/>
              </w:rPr>
            </w:pPr>
          </w:p>
          <w:p w:rsidR="000471F7" w:rsidRDefault="000471F7" w:rsidP="001B2179">
            <w:pPr>
              <w:rPr>
                <w:lang w:val="en-US"/>
              </w:rPr>
            </w:pPr>
          </w:p>
          <w:p w:rsidR="00605D07" w:rsidRDefault="00CF18F8" w:rsidP="001B2179">
            <w:pPr>
              <w:rPr>
                <w:lang w:val="en-US"/>
              </w:rPr>
            </w:pPr>
            <w:r w:rsidRPr="00890794">
              <w:rPr>
                <w:noProof/>
              </w:rPr>
              <w:drawing>
                <wp:inline distT="0" distB="0" distL="0" distR="0">
                  <wp:extent cx="514350" cy="390525"/>
                  <wp:effectExtent l="0" t="0" r="0" b="0"/>
                  <wp:docPr id="2" name="Рисунок 2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D07" w:rsidRDefault="00605D07" w:rsidP="001B2179">
            <w:pPr>
              <w:rPr>
                <w:lang w:val="en-US"/>
              </w:rPr>
            </w:pPr>
          </w:p>
          <w:p w:rsidR="00605D07" w:rsidRPr="00BC4431" w:rsidRDefault="00605D07" w:rsidP="001B2179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05D07" w:rsidRPr="00F02C00" w:rsidTr="00BD6328">
        <w:trPr>
          <w:trHeight w:val="506"/>
        </w:trPr>
        <w:tc>
          <w:tcPr>
            <w:tcW w:w="2203" w:type="dxa"/>
            <w:vMerge/>
          </w:tcPr>
          <w:p w:rsidR="00605D07" w:rsidRDefault="00605D07" w:rsidP="001B2179"/>
        </w:tc>
        <w:tc>
          <w:tcPr>
            <w:tcW w:w="7692" w:type="dxa"/>
          </w:tcPr>
          <w:p w:rsidR="00605D07" w:rsidRPr="007B00DE" w:rsidRDefault="00605D07" w:rsidP="001B2179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05D07" w:rsidRPr="00362EA7" w:rsidRDefault="00605D07" w:rsidP="001B2179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www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auditor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-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sro</w:t>
              </w:r>
              <w:r w:rsidRPr="00A2673F">
                <w:rPr>
                  <w:rStyle w:val="a7"/>
                  <w:rFonts w:cs="Arial"/>
                  <w:sz w:val="20"/>
                  <w:szCs w:val="20"/>
                </w:rPr>
                <w:t>.</w:t>
              </w:r>
              <w:r w:rsidRPr="00A2673F">
                <w:rPr>
                  <w:rStyle w:val="a7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A2673F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05D07" w:rsidRPr="00F02C00" w:rsidRDefault="00605D07" w:rsidP="001B2179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8E7BB9" w:rsidRDefault="008E7BB9" w:rsidP="001B2179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C85D9B" w:rsidRDefault="00BF2A24" w:rsidP="001B2179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Протокол № </w:t>
      </w:r>
      <w:r w:rsidR="0092519F">
        <w:rPr>
          <w:b/>
          <w:sz w:val="26"/>
          <w:szCs w:val="26"/>
        </w:rPr>
        <w:t>213</w:t>
      </w:r>
    </w:p>
    <w:p w:rsidR="00890D7C" w:rsidRPr="00C85D9B" w:rsidRDefault="00890D7C" w:rsidP="001B2179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заседания Правления</w:t>
      </w:r>
    </w:p>
    <w:p w:rsidR="00890D7C" w:rsidRPr="00C85D9B" w:rsidRDefault="00890D7C" w:rsidP="001B2179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Саморегулируемой организации аудиторов</w:t>
      </w:r>
    </w:p>
    <w:p w:rsidR="00890D7C" w:rsidRPr="00C85D9B" w:rsidRDefault="00890D7C" w:rsidP="001B2179">
      <w:pPr>
        <w:jc w:val="center"/>
        <w:outlineLvl w:val="0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Некоммерческо</w:t>
      </w:r>
      <w:r w:rsidR="008F0104" w:rsidRPr="00C85D9B">
        <w:rPr>
          <w:b/>
          <w:sz w:val="26"/>
          <w:szCs w:val="26"/>
        </w:rPr>
        <w:t>го</w:t>
      </w:r>
      <w:r w:rsidRPr="00C85D9B">
        <w:rPr>
          <w:b/>
          <w:sz w:val="26"/>
          <w:szCs w:val="26"/>
        </w:rPr>
        <w:t xml:space="preserve"> партнерств</w:t>
      </w:r>
      <w:r w:rsidR="008F0104" w:rsidRPr="00C85D9B">
        <w:rPr>
          <w:b/>
          <w:sz w:val="26"/>
          <w:szCs w:val="26"/>
        </w:rPr>
        <w:t>а</w:t>
      </w:r>
    </w:p>
    <w:p w:rsidR="00441D31" w:rsidRPr="00C85D9B" w:rsidRDefault="00890D7C" w:rsidP="001B2179">
      <w:pPr>
        <w:jc w:val="center"/>
        <w:outlineLvl w:val="0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«АУДИТОРСКАЯ АССОЦИАЦИЯ СОДРУЖЕСТВО» (НП ААС)</w:t>
      </w:r>
    </w:p>
    <w:p w:rsidR="00390658" w:rsidRPr="00C85D9B" w:rsidRDefault="00390658" w:rsidP="001B2179">
      <w:pPr>
        <w:jc w:val="center"/>
        <w:outlineLvl w:val="0"/>
        <w:rPr>
          <w:b/>
          <w:sz w:val="26"/>
          <w:szCs w:val="26"/>
        </w:rPr>
      </w:pPr>
    </w:p>
    <w:p w:rsidR="002A37D5" w:rsidRPr="00C85D9B" w:rsidRDefault="000A3FEE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 xml:space="preserve">г. Москва </w:t>
      </w:r>
      <w:r w:rsidRPr="00C85D9B">
        <w:rPr>
          <w:sz w:val="26"/>
          <w:szCs w:val="26"/>
        </w:rPr>
        <w:tab/>
      </w:r>
      <w:r w:rsidRPr="00C85D9B">
        <w:rPr>
          <w:sz w:val="26"/>
          <w:szCs w:val="26"/>
        </w:rPr>
        <w:tab/>
      </w:r>
      <w:r w:rsidRPr="00C85D9B">
        <w:rPr>
          <w:sz w:val="26"/>
          <w:szCs w:val="26"/>
        </w:rPr>
        <w:tab/>
        <w:t xml:space="preserve">       </w:t>
      </w:r>
      <w:r w:rsidR="00AD6AF8" w:rsidRPr="00C85D9B">
        <w:rPr>
          <w:sz w:val="26"/>
          <w:szCs w:val="26"/>
        </w:rPr>
        <w:t xml:space="preserve">                      </w:t>
      </w:r>
      <w:r w:rsidR="00AD6AF8" w:rsidRPr="00C85D9B">
        <w:rPr>
          <w:sz w:val="26"/>
          <w:szCs w:val="26"/>
        </w:rPr>
        <w:tab/>
      </w:r>
      <w:r w:rsidR="00AD6AF8" w:rsidRPr="00C85D9B">
        <w:rPr>
          <w:sz w:val="26"/>
          <w:szCs w:val="26"/>
        </w:rPr>
        <w:tab/>
      </w:r>
      <w:r w:rsidR="00AD6AF8" w:rsidRPr="00C85D9B">
        <w:rPr>
          <w:sz w:val="26"/>
          <w:szCs w:val="26"/>
        </w:rPr>
        <w:tab/>
        <w:t xml:space="preserve">    </w:t>
      </w:r>
      <w:r w:rsidRPr="00C85D9B">
        <w:rPr>
          <w:sz w:val="26"/>
          <w:szCs w:val="26"/>
        </w:rPr>
        <w:t xml:space="preserve">     </w:t>
      </w:r>
      <w:r w:rsidR="00EF34C1" w:rsidRPr="00C85D9B">
        <w:rPr>
          <w:sz w:val="26"/>
          <w:szCs w:val="26"/>
          <w:lang w:eastAsia="x-none"/>
        </w:rPr>
        <w:t xml:space="preserve"> </w:t>
      </w:r>
      <w:r w:rsidR="00BD6328">
        <w:rPr>
          <w:sz w:val="26"/>
          <w:szCs w:val="26"/>
          <w:lang w:eastAsia="x-none"/>
        </w:rPr>
        <w:t xml:space="preserve">  </w:t>
      </w:r>
      <w:r w:rsidR="0092519F">
        <w:rPr>
          <w:sz w:val="26"/>
          <w:szCs w:val="26"/>
          <w:lang w:eastAsia="x-none"/>
        </w:rPr>
        <w:t>18</w:t>
      </w:r>
      <w:r w:rsidR="00093063">
        <w:rPr>
          <w:sz w:val="26"/>
          <w:szCs w:val="26"/>
          <w:lang w:eastAsia="x-none"/>
        </w:rPr>
        <w:t xml:space="preserve"> </w:t>
      </w:r>
      <w:r w:rsidR="0092519F">
        <w:rPr>
          <w:sz w:val="26"/>
          <w:szCs w:val="26"/>
          <w:lang w:eastAsia="x-none"/>
        </w:rPr>
        <w:t>марта</w:t>
      </w:r>
      <w:r w:rsidR="00DA1B34">
        <w:rPr>
          <w:sz w:val="26"/>
          <w:szCs w:val="26"/>
          <w:lang w:eastAsia="x-none"/>
        </w:rPr>
        <w:t xml:space="preserve"> </w:t>
      </w:r>
      <w:r w:rsidR="0037496D" w:rsidRPr="00C85D9B">
        <w:rPr>
          <w:sz w:val="26"/>
          <w:szCs w:val="26"/>
        </w:rPr>
        <w:t>201</w:t>
      </w:r>
      <w:r w:rsidR="0092519F">
        <w:rPr>
          <w:sz w:val="26"/>
          <w:szCs w:val="26"/>
          <w:lang w:eastAsia="x-none"/>
        </w:rPr>
        <w:t>6</w:t>
      </w:r>
      <w:r w:rsidRPr="00C85D9B">
        <w:rPr>
          <w:sz w:val="26"/>
          <w:szCs w:val="26"/>
        </w:rPr>
        <w:t xml:space="preserve"> года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</w:p>
    <w:p w:rsidR="009E0515" w:rsidRPr="00C85D9B" w:rsidRDefault="009E0515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Форма заседания</w:t>
      </w:r>
      <w:r w:rsidR="000E4D97" w:rsidRPr="0092519F">
        <w:rPr>
          <w:sz w:val="26"/>
          <w:szCs w:val="26"/>
          <w:lang w:eastAsia="x-none"/>
        </w:rPr>
        <w:t xml:space="preserve"> </w:t>
      </w:r>
      <w:r w:rsidRPr="00C85D9B">
        <w:rPr>
          <w:sz w:val="26"/>
          <w:szCs w:val="26"/>
        </w:rPr>
        <w:t xml:space="preserve">– очная.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 xml:space="preserve">Место проведения: Москва, Мичуринский проспект, дом 21, корпус 4, офис НП ААС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Начало заседания – 1</w:t>
      </w:r>
      <w:r w:rsidR="00093063">
        <w:rPr>
          <w:sz w:val="26"/>
          <w:szCs w:val="26"/>
          <w:lang w:eastAsia="x-none"/>
        </w:rPr>
        <w:t>5</w:t>
      </w:r>
      <w:r w:rsidRPr="00C85D9B">
        <w:rPr>
          <w:sz w:val="26"/>
          <w:szCs w:val="26"/>
        </w:rPr>
        <w:t xml:space="preserve">-00.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</w:p>
    <w:p w:rsidR="003E6062" w:rsidRPr="00A515AD" w:rsidRDefault="009C2BF5" w:rsidP="001B2179">
      <w:pPr>
        <w:pStyle w:val="a4"/>
        <w:spacing w:after="0"/>
        <w:jc w:val="both"/>
        <w:rPr>
          <w:b/>
          <w:sz w:val="26"/>
          <w:szCs w:val="26"/>
        </w:rPr>
      </w:pPr>
      <w:r w:rsidRPr="00A515AD">
        <w:rPr>
          <w:b/>
          <w:sz w:val="26"/>
          <w:szCs w:val="26"/>
          <w:lang w:eastAsia="x-none"/>
        </w:rPr>
        <w:t>Участвовали</w:t>
      </w:r>
      <w:r w:rsidR="000471F7" w:rsidRPr="00A515AD">
        <w:rPr>
          <w:b/>
          <w:sz w:val="26"/>
          <w:szCs w:val="26"/>
        </w:rPr>
        <w:t xml:space="preserve">: </w:t>
      </w:r>
    </w:p>
    <w:p w:rsidR="00093063" w:rsidRPr="00093063" w:rsidRDefault="00093063" w:rsidP="001B2179">
      <w:pPr>
        <w:pStyle w:val="a4"/>
        <w:spacing w:after="0"/>
        <w:jc w:val="both"/>
        <w:rPr>
          <w:sz w:val="26"/>
          <w:szCs w:val="26"/>
        </w:rPr>
      </w:pPr>
      <w:r w:rsidRPr="0018709F">
        <w:rPr>
          <w:sz w:val="26"/>
          <w:szCs w:val="26"/>
        </w:rPr>
        <w:t>Чая В.Т. (председатель Правления),</w:t>
      </w:r>
      <w:r w:rsidR="0092519F">
        <w:rPr>
          <w:sz w:val="26"/>
          <w:szCs w:val="26"/>
          <w:lang w:eastAsia="x-none"/>
        </w:rPr>
        <w:t xml:space="preserve"> Антоненко</w:t>
      </w:r>
      <w:r w:rsidR="0015215D">
        <w:rPr>
          <w:sz w:val="26"/>
          <w:szCs w:val="26"/>
          <w:lang w:eastAsia="x-none"/>
        </w:rPr>
        <w:t xml:space="preserve"> Л.Н.</w:t>
      </w:r>
      <w:r w:rsidRPr="0018709F">
        <w:rPr>
          <w:sz w:val="26"/>
          <w:szCs w:val="26"/>
        </w:rPr>
        <w:t xml:space="preserve"> </w:t>
      </w:r>
      <w:r w:rsidRPr="0012466C">
        <w:rPr>
          <w:sz w:val="26"/>
          <w:szCs w:val="26"/>
        </w:rPr>
        <w:t xml:space="preserve">Бородина Н.В., </w:t>
      </w:r>
      <w:r w:rsidR="0015215D">
        <w:rPr>
          <w:sz w:val="26"/>
          <w:szCs w:val="26"/>
        </w:rPr>
        <w:t>Бутовский В.В.</w:t>
      </w:r>
      <w:r w:rsidRPr="0018709F">
        <w:rPr>
          <w:sz w:val="26"/>
          <w:szCs w:val="26"/>
        </w:rPr>
        <w:t xml:space="preserve">, </w:t>
      </w:r>
      <w:r w:rsidR="0015215D">
        <w:rPr>
          <w:sz w:val="26"/>
          <w:szCs w:val="26"/>
          <w:lang w:eastAsia="x-none"/>
        </w:rPr>
        <w:t xml:space="preserve">Голенко В.С. (по доверенности на Шеремета А.Д.), </w:t>
      </w:r>
      <w:r w:rsidRPr="0018709F">
        <w:rPr>
          <w:sz w:val="26"/>
          <w:szCs w:val="26"/>
        </w:rPr>
        <w:t xml:space="preserve">Гузов Ю.Н., Жуков С.П., Кобозева Н.В., Константинова И.Г., </w:t>
      </w:r>
      <w:r w:rsidR="00214CCF">
        <w:rPr>
          <w:sz w:val="26"/>
          <w:szCs w:val="26"/>
          <w:lang w:eastAsia="x-none"/>
        </w:rPr>
        <w:t xml:space="preserve">Кромин А.Ю., </w:t>
      </w:r>
      <w:r w:rsidR="0015215D">
        <w:rPr>
          <w:sz w:val="26"/>
          <w:szCs w:val="26"/>
        </w:rPr>
        <w:t>Лимаренко Д.Н., Майданчик М.И.</w:t>
      </w:r>
      <w:r w:rsidRPr="00322BC4">
        <w:rPr>
          <w:sz w:val="26"/>
          <w:szCs w:val="26"/>
        </w:rPr>
        <w:t>, Новиков Д.Б.</w:t>
      </w:r>
      <w:r w:rsidR="000E4D97" w:rsidRPr="00322BC4">
        <w:t xml:space="preserve"> </w:t>
      </w:r>
      <w:r w:rsidR="000E4D97" w:rsidRPr="00322BC4">
        <w:rPr>
          <w:sz w:val="26"/>
          <w:szCs w:val="26"/>
        </w:rPr>
        <w:t>(по доверенности на Шеремета А.Д.)</w:t>
      </w:r>
      <w:r w:rsidRPr="00322BC4">
        <w:rPr>
          <w:sz w:val="26"/>
          <w:szCs w:val="26"/>
        </w:rPr>
        <w:t>, Носова О.А., Петров А.Ю., Рыбенко Г.А., Самойлов Е.В., Симакова М.Ю., Старовойтова Е.В., Сюткина М.Г., Черкасова Н.В., Шеремет А.Д.</w:t>
      </w:r>
    </w:p>
    <w:p w:rsidR="003E6062" w:rsidRPr="00C85D9B" w:rsidRDefault="000471F7" w:rsidP="001B2179">
      <w:pPr>
        <w:pStyle w:val="a4"/>
        <w:spacing w:after="0"/>
        <w:jc w:val="both"/>
        <w:rPr>
          <w:sz w:val="26"/>
          <w:szCs w:val="26"/>
          <w:lang w:eastAsia="x-none"/>
        </w:rPr>
      </w:pPr>
      <w:r w:rsidRPr="00C85D9B">
        <w:rPr>
          <w:sz w:val="26"/>
          <w:szCs w:val="26"/>
        </w:rPr>
        <w:lastRenderedPageBreak/>
        <w:t xml:space="preserve">Итого с учетом доверенностей </w:t>
      </w:r>
      <w:r w:rsidR="003E6062" w:rsidRPr="00C85D9B">
        <w:rPr>
          <w:sz w:val="26"/>
          <w:szCs w:val="26"/>
          <w:lang w:eastAsia="x-none"/>
        </w:rPr>
        <w:t>в</w:t>
      </w:r>
      <w:r w:rsidRPr="00C85D9B">
        <w:rPr>
          <w:sz w:val="26"/>
          <w:szCs w:val="26"/>
        </w:rPr>
        <w:t xml:space="preserve"> заседании Правления НП ААС </w:t>
      </w:r>
      <w:r w:rsidR="00750EAB" w:rsidRPr="00C85D9B">
        <w:rPr>
          <w:sz w:val="26"/>
          <w:szCs w:val="26"/>
          <w:lang w:eastAsia="x-none"/>
        </w:rPr>
        <w:t>приняли участие</w:t>
      </w:r>
      <w:r w:rsidRPr="00C85D9B">
        <w:rPr>
          <w:sz w:val="26"/>
          <w:szCs w:val="26"/>
        </w:rPr>
        <w:t xml:space="preserve"> </w:t>
      </w:r>
      <w:r w:rsidR="00214CCF">
        <w:rPr>
          <w:sz w:val="26"/>
          <w:szCs w:val="26"/>
          <w:lang w:eastAsia="x-none"/>
        </w:rPr>
        <w:t>22</w:t>
      </w:r>
      <w:r w:rsidRPr="00C85D9B">
        <w:rPr>
          <w:sz w:val="26"/>
          <w:szCs w:val="26"/>
        </w:rPr>
        <w:t xml:space="preserve"> из </w:t>
      </w:r>
      <w:r w:rsidR="00093063">
        <w:rPr>
          <w:sz w:val="26"/>
          <w:szCs w:val="26"/>
          <w:lang w:eastAsia="x-none"/>
        </w:rPr>
        <w:t>29</w:t>
      </w:r>
      <w:r w:rsidRPr="00C85D9B">
        <w:rPr>
          <w:sz w:val="26"/>
          <w:szCs w:val="26"/>
        </w:rPr>
        <w:t xml:space="preserve"> ч</w:t>
      </w:r>
      <w:r w:rsidR="003E6062" w:rsidRPr="00C85D9B">
        <w:rPr>
          <w:sz w:val="26"/>
          <w:szCs w:val="26"/>
          <w:lang w:eastAsia="x-none"/>
        </w:rPr>
        <w:t>ленов Правления</w:t>
      </w:r>
      <w:r w:rsidR="00B52E7F">
        <w:rPr>
          <w:sz w:val="26"/>
          <w:szCs w:val="26"/>
          <w:lang w:eastAsia="x-none"/>
        </w:rPr>
        <w:t xml:space="preserve"> НП ААС</w:t>
      </w:r>
      <w:r w:rsidRPr="00C85D9B">
        <w:rPr>
          <w:sz w:val="26"/>
          <w:szCs w:val="26"/>
        </w:rPr>
        <w:t xml:space="preserve">, что составляет </w:t>
      </w:r>
      <w:r w:rsidR="00214CCF" w:rsidRPr="00214CCF">
        <w:rPr>
          <w:sz w:val="26"/>
          <w:szCs w:val="26"/>
          <w:lang w:eastAsia="x-none"/>
        </w:rPr>
        <w:t>75</w:t>
      </w:r>
      <w:r w:rsidR="00214CCF">
        <w:rPr>
          <w:sz w:val="26"/>
          <w:szCs w:val="26"/>
          <w:lang w:eastAsia="x-none"/>
        </w:rPr>
        <w:t>,</w:t>
      </w:r>
      <w:r w:rsidR="007579DE">
        <w:rPr>
          <w:sz w:val="26"/>
          <w:szCs w:val="26"/>
          <w:lang w:eastAsia="x-none"/>
        </w:rPr>
        <w:t>9</w:t>
      </w:r>
      <w:r w:rsidRPr="00C85D9B">
        <w:rPr>
          <w:sz w:val="26"/>
          <w:szCs w:val="26"/>
        </w:rPr>
        <w:t>%</w:t>
      </w:r>
      <w:r w:rsidR="00B52E7F">
        <w:rPr>
          <w:sz w:val="26"/>
          <w:szCs w:val="26"/>
          <w:lang w:eastAsia="x-none"/>
        </w:rPr>
        <w:t xml:space="preserve"> общей численности</w:t>
      </w:r>
      <w:r w:rsidR="003E6062" w:rsidRPr="00C85D9B">
        <w:rPr>
          <w:sz w:val="26"/>
          <w:szCs w:val="26"/>
          <w:lang w:eastAsia="x-none"/>
        </w:rPr>
        <w:t>.</w:t>
      </w:r>
      <w:r w:rsidR="000E4D97">
        <w:rPr>
          <w:sz w:val="26"/>
          <w:szCs w:val="26"/>
          <w:lang w:eastAsia="x-none"/>
        </w:rPr>
        <w:t xml:space="preserve"> </w:t>
      </w:r>
    </w:p>
    <w:p w:rsidR="000471F7" w:rsidRPr="00C85D9B" w:rsidRDefault="00C85D9B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  <w:lang w:eastAsia="x-none"/>
        </w:rPr>
        <w:t xml:space="preserve">Кворум </w:t>
      </w:r>
      <w:r w:rsidR="000471F7" w:rsidRPr="00C85D9B">
        <w:rPr>
          <w:sz w:val="26"/>
          <w:szCs w:val="26"/>
        </w:rPr>
        <w:t xml:space="preserve">для принятия решений имеется.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</w:p>
    <w:p w:rsidR="007E4493" w:rsidRDefault="000471F7" w:rsidP="001B2179">
      <w:pPr>
        <w:pStyle w:val="a4"/>
        <w:spacing w:after="0"/>
        <w:jc w:val="both"/>
        <w:rPr>
          <w:sz w:val="26"/>
          <w:szCs w:val="26"/>
          <w:lang w:eastAsia="x-none"/>
        </w:rPr>
      </w:pPr>
      <w:r w:rsidRPr="00A515AD">
        <w:rPr>
          <w:b/>
          <w:sz w:val="26"/>
          <w:szCs w:val="26"/>
        </w:rPr>
        <w:t>Приглашенные лица:</w:t>
      </w:r>
      <w:r w:rsidR="003E6062" w:rsidRPr="00C85D9B">
        <w:rPr>
          <w:sz w:val="26"/>
          <w:szCs w:val="26"/>
          <w:lang w:eastAsia="x-none"/>
        </w:rPr>
        <w:t xml:space="preserve"> </w:t>
      </w:r>
    </w:p>
    <w:p w:rsidR="000471F7" w:rsidRDefault="000471F7" w:rsidP="001B2179">
      <w:pPr>
        <w:pStyle w:val="a4"/>
        <w:spacing w:after="0"/>
        <w:jc w:val="both"/>
        <w:rPr>
          <w:sz w:val="26"/>
          <w:szCs w:val="26"/>
          <w:lang w:eastAsia="x-none"/>
        </w:rPr>
      </w:pPr>
      <w:r w:rsidRPr="00C85D9B">
        <w:rPr>
          <w:sz w:val="26"/>
          <w:szCs w:val="26"/>
        </w:rPr>
        <w:t>Голубц</w:t>
      </w:r>
      <w:r w:rsidR="003E6062" w:rsidRPr="00C85D9B">
        <w:rPr>
          <w:sz w:val="26"/>
          <w:szCs w:val="26"/>
        </w:rPr>
        <w:t xml:space="preserve">ова О.А., </w:t>
      </w:r>
      <w:r w:rsidR="00291C8B" w:rsidRPr="00C85D9B">
        <w:rPr>
          <w:sz w:val="26"/>
          <w:szCs w:val="26"/>
          <w:lang w:eastAsia="x-none"/>
        </w:rPr>
        <w:t>Гришаев А.В.,</w:t>
      </w:r>
      <w:r w:rsidR="0015215D">
        <w:rPr>
          <w:sz w:val="26"/>
          <w:szCs w:val="26"/>
          <w:lang w:eastAsia="x-none"/>
        </w:rPr>
        <w:t xml:space="preserve"> </w:t>
      </w:r>
      <w:r w:rsidR="00E17F42">
        <w:rPr>
          <w:sz w:val="26"/>
          <w:szCs w:val="26"/>
          <w:lang w:eastAsia="x-none"/>
        </w:rPr>
        <w:t xml:space="preserve">Кулешова А.И., </w:t>
      </w:r>
      <w:r w:rsidR="000E4D97">
        <w:rPr>
          <w:sz w:val="26"/>
          <w:szCs w:val="26"/>
          <w:lang w:eastAsia="x-none"/>
        </w:rPr>
        <w:t xml:space="preserve">Савельева М.Е., </w:t>
      </w:r>
      <w:r w:rsidR="00C96CB9" w:rsidRPr="00C85D9B">
        <w:rPr>
          <w:sz w:val="26"/>
          <w:szCs w:val="26"/>
          <w:lang w:eastAsia="x-none"/>
        </w:rPr>
        <w:t>Сорокина Е.Л.</w:t>
      </w:r>
    </w:p>
    <w:p w:rsidR="007E4493" w:rsidRPr="00C85D9B" w:rsidRDefault="007E4493" w:rsidP="001B2179">
      <w:pPr>
        <w:pStyle w:val="a4"/>
        <w:spacing w:after="0"/>
        <w:jc w:val="both"/>
        <w:rPr>
          <w:sz w:val="26"/>
          <w:szCs w:val="26"/>
        </w:rPr>
      </w:pP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Председатель заседания</w:t>
      </w:r>
      <w:r w:rsidR="00A41C71">
        <w:rPr>
          <w:sz w:val="26"/>
          <w:szCs w:val="26"/>
          <w:lang w:eastAsia="x-none"/>
        </w:rPr>
        <w:t xml:space="preserve"> </w:t>
      </w:r>
      <w:r w:rsidRPr="00C85D9B">
        <w:rPr>
          <w:sz w:val="26"/>
          <w:szCs w:val="26"/>
        </w:rPr>
        <w:t xml:space="preserve">– </w:t>
      </w:r>
      <w:r w:rsidR="00A41C71">
        <w:rPr>
          <w:sz w:val="26"/>
          <w:szCs w:val="26"/>
          <w:lang w:eastAsia="x-none"/>
        </w:rPr>
        <w:t>Чая В.Т.</w:t>
      </w:r>
      <w:r w:rsidRPr="00C85D9B">
        <w:rPr>
          <w:sz w:val="26"/>
          <w:szCs w:val="26"/>
        </w:rPr>
        <w:t xml:space="preserve"> </w:t>
      </w:r>
    </w:p>
    <w:p w:rsidR="000471F7" w:rsidRPr="00C85D9B" w:rsidRDefault="000471F7" w:rsidP="001B2179">
      <w:pPr>
        <w:pStyle w:val="a4"/>
        <w:spacing w:after="0"/>
        <w:jc w:val="both"/>
        <w:rPr>
          <w:sz w:val="26"/>
          <w:szCs w:val="26"/>
        </w:rPr>
      </w:pPr>
      <w:r w:rsidRPr="00C85D9B">
        <w:rPr>
          <w:sz w:val="26"/>
          <w:szCs w:val="26"/>
        </w:rPr>
        <w:t>Секретарь заседания – Носова О.А.</w:t>
      </w:r>
    </w:p>
    <w:p w:rsidR="000471F7" w:rsidRDefault="000471F7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C1C27" w:rsidRPr="00C85D9B" w:rsidRDefault="00BC1C27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ПОВЕСТКА ДНЯ: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rPr>
                <w:i/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 xml:space="preserve">Информация об участии НП ААС в текущей работе в области аудиторской деятельности </w:t>
            </w:r>
          </w:p>
        </w:tc>
      </w:tr>
      <w:tr w:rsidR="00BC1C27" w:rsidRPr="00BC1C27" w:rsidTr="00BC1C27">
        <w:trPr>
          <w:trHeight w:val="577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rPr>
                <w:i/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Об итогах работы и о подготовке отчета в Минфин России о деятельности НП ААС за 2015 г.</w:t>
            </w:r>
          </w:p>
        </w:tc>
      </w:tr>
      <w:tr w:rsidR="00BC1C27" w:rsidRPr="00BC1C27" w:rsidTr="00BC1C27">
        <w:trPr>
          <w:trHeight w:val="577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 xml:space="preserve">О внесении изменений в нормативные документы НП ААС: </w:t>
            </w:r>
          </w:p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ind w:firstLine="176"/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- Положение о членстве НП ААС;</w:t>
            </w:r>
          </w:p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ind w:firstLine="176"/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- Положение о порядке ведения реестра в НП ААС;</w:t>
            </w:r>
          </w:p>
          <w:p w:rsidR="00BC1C27" w:rsidRPr="00BC1C27" w:rsidRDefault="00BC1C27" w:rsidP="00214CCF">
            <w:pPr>
              <w:tabs>
                <w:tab w:val="left" w:pos="-171"/>
                <w:tab w:val="left" w:pos="228"/>
              </w:tabs>
              <w:ind w:firstLine="176"/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- Порядок расчетов за проведение ВККР членов НП ААС;</w:t>
            </w:r>
          </w:p>
          <w:p w:rsidR="00BC1C27" w:rsidRPr="00BC1C27" w:rsidRDefault="00BC1C27" w:rsidP="00214CCF">
            <w:pPr>
              <w:tabs>
                <w:tab w:val="left" w:pos="-171"/>
                <w:tab w:val="left" w:pos="228"/>
              </w:tabs>
              <w:ind w:firstLine="176"/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- Положение о Дисциплинарной комиссии НП ААС;</w:t>
            </w:r>
          </w:p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ind w:firstLine="176"/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- Регламент приема и рассмотрения письменных обращений в НП ААС.</w:t>
            </w:r>
          </w:p>
        </w:tc>
      </w:tr>
      <w:tr w:rsidR="00BC1C27" w:rsidRPr="00BC1C27" w:rsidTr="00BC1C27">
        <w:trPr>
          <w:trHeight w:val="577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Об утверждении Годового отчета о состоянии и результатах ВККР за 2015 г.</w:t>
            </w:r>
          </w:p>
        </w:tc>
      </w:tr>
      <w:tr w:rsidR="00BC1C27" w:rsidRPr="00BC1C27" w:rsidTr="00BC1C27">
        <w:trPr>
          <w:trHeight w:val="577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5.1. Об утверждении Годового отчета отдела внутреннего контроля за 2015 г.</w:t>
            </w:r>
          </w:p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ind w:right="-75"/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5.2. Рассмотрение заключения о мониторинге системы внутреннего контроля НП ААС и оценке эффективности внутреннего контроля за 2015 г.</w:t>
            </w:r>
          </w:p>
        </w:tc>
      </w:tr>
      <w:tr w:rsidR="00BC1C27" w:rsidRPr="00BC1C27" w:rsidTr="00BC1C27">
        <w:trPr>
          <w:trHeight w:val="229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CF72BE">
            <w:pPr>
              <w:tabs>
                <w:tab w:val="left" w:pos="-171"/>
                <w:tab w:val="left" w:pos="228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 плане мероприятий, проводимых НП ААС в 2016 г.</w:t>
            </w:r>
          </w:p>
        </w:tc>
      </w:tr>
      <w:tr w:rsidR="00BC1C27" w:rsidRPr="00BC1C27" w:rsidTr="00BC1C27">
        <w:trPr>
          <w:trHeight w:val="224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228"/>
                <w:tab w:val="left" w:pos="612"/>
                <w:tab w:val="left" w:pos="792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 подготовке к проведению Общего собрания членов НП ААС в 2016 г.</w:t>
            </w:r>
          </w:p>
        </w:tc>
      </w:tr>
      <w:tr w:rsidR="00BC1C27" w:rsidRPr="00BC1C27" w:rsidTr="00BC1C27">
        <w:trPr>
          <w:trHeight w:val="265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228"/>
                <w:tab w:val="left" w:pos="612"/>
                <w:tab w:val="left" w:pos="792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Рассмотрение проекта сметы на 2016-2017 гг.</w:t>
            </w:r>
          </w:p>
        </w:tc>
      </w:tr>
      <w:tr w:rsidR="00BC1C27" w:rsidRPr="00BC1C27" w:rsidTr="00BC1C27">
        <w:trPr>
          <w:trHeight w:val="577"/>
        </w:trPr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171EE3">
            <w:pPr>
              <w:tabs>
                <w:tab w:val="left" w:pos="228"/>
                <w:tab w:val="left" w:pos="612"/>
                <w:tab w:val="left" w:pos="792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 проведении конкурса по отбору аудиторской организации для проведения аудиторской проверки бухгалтерской (финансовой) отчетности НП ААС за 2015 г.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 рассмотрении обращений и жалоб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-171"/>
                <w:tab w:val="left" w:pos="228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 приеме в члены НП ААС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5647F1">
            <w:pPr>
              <w:tabs>
                <w:tab w:val="left" w:pos="-171"/>
                <w:tab w:val="left" w:pos="228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Об изменении статуса аудитора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228"/>
                <w:tab w:val="left" w:pos="612"/>
                <w:tab w:val="left" w:pos="792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 приостановлении членства в НП ААС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228"/>
                <w:tab w:val="left" w:pos="612"/>
                <w:tab w:val="left" w:pos="792"/>
              </w:tabs>
              <w:rPr>
                <w:i/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 xml:space="preserve">О прекращения членства в НП ААС 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171EE3">
            <w:pPr>
              <w:tabs>
                <w:tab w:val="left" w:pos="228"/>
                <w:tab w:val="left" w:pos="612"/>
                <w:tab w:val="left" w:pos="792"/>
              </w:tabs>
              <w:rPr>
                <w:i/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Об аннулировании квалификационного аттестата аудитора и прекращении членства в НП ААС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228"/>
                <w:tab w:val="left" w:pos="612"/>
                <w:tab w:val="left" w:pos="792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Об отмене решения Дисциплинарной комиссии НП ААС</w:t>
            </w:r>
          </w:p>
        </w:tc>
      </w:tr>
      <w:tr w:rsidR="00BC1C27" w:rsidRPr="00BC1C27" w:rsidTr="00BC1C27">
        <w:tc>
          <w:tcPr>
            <w:tcW w:w="426" w:type="dxa"/>
          </w:tcPr>
          <w:p w:rsidR="00BC1C27" w:rsidRPr="00BC1C27" w:rsidRDefault="00BC1C27" w:rsidP="00BC1C27">
            <w:pPr>
              <w:numPr>
                <w:ilvl w:val="0"/>
                <w:numId w:val="33"/>
              </w:numPr>
              <w:suppressAutoHyphens/>
              <w:snapToGrid w:val="0"/>
              <w:ind w:left="-108" w:right="-108"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</w:tcPr>
          <w:p w:rsidR="00BC1C27" w:rsidRPr="00BC1C27" w:rsidRDefault="00BC1C27" w:rsidP="00227338">
            <w:pPr>
              <w:tabs>
                <w:tab w:val="left" w:pos="228"/>
                <w:tab w:val="left" w:pos="612"/>
                <w:tab w:val="left" w:pos="792"/>
              </w:tabs>
              <w:rPr>
                <w:sz w:val="26"/>
                <w:szCs w:val="26"/>
              </w:rPr>
            </w:pPr>
            <w:r w:rsidRPr="00BC1C27">
              <w:rPr>
                <w:sz w:val="26"/>
                <w:szCs w:val="26"/>
              </w:rPr>
              <w:t>Разное</w:t>
            </w:r>
          </w:p>
        </w:tc>
      </w:tr>
    </w:tbl>
    <w:p w:rsidR="00A456B7" w:rsidRPr="00C85D9B" w:rsidRDefault="00A456B7" w:rsidP="001B2179">
      <w:pPr>
        <w:pStyle w:val="a4"/>
        <w:spacing w:after="0"/>
        <w:ind w:right="-5"/>
        <w:jc w:val="both"/>
        <w:rPr>
          <w:sz w:val="26"/>
          <w:szCs w:val="26"/>
        </w:rPr>
      </w:pPr>
    </w:p>
    <w:p w:rsidR="00577037" w:rsidRPr="00577037" w:rsidRDefault="00DB01F4" w:rsidP="00BC1C27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lastRenderedPageBreak/>
        <w:t xml:space="preserve">По первому вопросу </w:t>
      </w:r>
    </w:p>
    <w:p w:rsidR="005E228F" w:rsidRPr="005E228F" w:rsidRDefault="005E228F" w:rsidP="00BC1C27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5E228F">
        <w:rPr>
          <w:b/>
          <w:sz w:val="26"/>
          <w:szCs w:val="26"/>
        </w:rPr>
        <w:t xml:space="preserve">Информация об участии НП ААС в текущей работе в области </w:t>
      </w:r>
      <w:r w:rsidR="0066016B">
        <w:rPr>
          <w:b/>
          <w:sz w:val="26"/>
          <w:szCs w:val="26"/>
          <w:lang w:eastAsia="x-none"/>
        </w:rPr>
        <w:t>аудиторской деятельности</w:t>
      </w:r>
      <w:r w:rsidRPr="005E228F">
        <w:rPr>
          <w:b/>
          <w:sz w:val="26"/>
          <w:szCs w:val="26"/>
        </w:rPr>
        <w:t xml:space="preserve"> </w:t>
      </w:r>
    </w:p>
    <w:p w:rsidR="005E228F" w:rsidRDefault="005E228F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F5D45" w:rsidRPr="00C85D9B" w:rsidRDefault="00DB01F4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85D9B">
        <w:rPr>
          <w:b/>
          <w:color w:val="000000"/>
          <w:sz w:val="26"/>
          <w:szCs w:val="26"/>
        </w:rPr>
        <w:t>Слушали:</w:t>
      </w:r>
      <w:r w:rsidR="00C54106" w:rsidRPr="00C85D9B">
        <w:rPr>
          <w:b/>
          <w:color w:val="000000"/>
          <w:sz w:val="26"/>
          <w:szCs w:val="26"/>
        </w:rPr>
        <w:t xml:space="preserve"> </w:t>
      </w:r>
    </w:p>
    <w:p w:rsidR="00DB01F4" w:rsidRPr="00A456B7" w:rsidRDefault="0066016B" w:rsidP="00BC1C27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Доклад </w:t>
      </w:r>
      <w:r w:rsidR="00577037" w:rsidRPr="00553EB8">
        <w:rPr>
          <w:sz w:val="26"/>
          <w:szCs w:val="26"/>
        </w:rPr>
        <w:t>Президента НП ААС Шеремета А.Д. о текущей работе</w:t>
      </w:r>
      <w:r w:rsidR="00B52E7F">
        <w:rPr>
          <w:sz w:val="26"/>
          <w:szCs w:val="26"/>
        </w:rPr>
        <w:t xml:space="preserve"> НП ААС</w:t>
      </w:r>
      <w:r w:rsidR="00577037" w:rsidRPr="00553EB8">
        <w:rPr>
          <w:sz w:val="26"/>
          <w:szCs w:val="26"/>
        </w:rPr>
        <w:t xml:space="preserve"> в области российского </w:t>
      </w:r>
      <w:r w:rsidR="00577037" w:rsidRPr="00A456B7">
        <w:rPr>
          <w:sz w:val="26"/>
          <w:szCs w:val="26"/>
        </w:rPr>
        <w:t>аудита, в том числе</w:t>
      </w:r>
      <w:r w:rsidR="00767322" w:rsidRPr="00A456B7">
        <w:rPr>
          <w:color w:val="000000"/>
          <w:sz w:val="26"/>
          <w:szCs w:val="26"/>
        </w:rPr>
        <w:t>:</w:t>
      </w:r>
    </w:p>
    <w:p w:rsidR="00B52E7F" w:rsidRDefault="00B52E7F" w:rsidP="00BC1C2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основных проблемах в российском аудите и тенденциях </w:t>
      </w:r>
      <w:r w:rsidR="00CD160F">
        <w:rPr>
          <w:color w:val="000000"/>
          <w:sz w:val="26"/>
          <w:szCs w:val="26"/>
        </w:rPr>
        <w:t>аудиторского сообщества</w:t>
      </w:r>
      <w:r w:rsidR="00B04D41">
        <w:rPr>
          <w:color w:val="000000"/>
          <w:sz w:val="26"/>
          <w:szCs w:val="26"/>
        </w:rPr>
        <w:t xml:space="preserve">, </w:t>
      </w:r>
    </w:p>
    <w:p w:rsidR="00BF5D45" w:rsidRPr="00A456B7" w:rsidRDefault="00B52E7F" w:rsidP="00BC1C2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B04D41">
        <w:rPr>
          <w:color w:val="000000"/>
          <w:sz w:val="26"/>
          <w:szCs w:val="26"/>
        </w:rPr>
        <w:t>б изменениях законодательства</w:t>
      </w:r>
      <w:r>
        <w:rPr>
          <w:color w:val="000000"/>
          <w:sz w:val="26"/>
          <w:szCs w:val="26"/>
        </w:rPr>
        <w:t xml:space="preserve"> и законодательных инициативах</w:t>
      </w:r>
      <w:r w:rsidR="00B04D41">
        <w:rPr>
          <w:color w:val="000000"/>
          <w:sz w:val="26"/>
          <w:szCs w:val="26"/>
        </w:rPr>
        <w:t xml:space="preserve"> в области саморегулирования и аудиторской деятельности</w:t>
      </w:r>
      <w:r>
        <w:rPr>
          <w:color w:val="000000"/>
          <w:sz w:val="26"/>
          <w:szCs w:val="26"/>
        </w:rPr>
        <w:t>;</w:t>
      </w:r>
    </w:p>
    <w:p w:rsidR="00BF5D45" w:rsidRDefault="00577037" w:rsidP="00BC1C2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A456B7">
        <w:rPr>
          <w:color w:val="000000"/>
          <w:sz w:val="26"/>
          <w:szCs w:val="26"/>
        </w:rPr>
        <w:t>о</w:t>
      </w:r>
      <w:r w:rsidR="00B52E7F">
        <w:rPr>
          <w:color w:val="000000"/>
          <w:sz w:val="26"/>
          <w:szCs w:val="26"/>
        </w:rPr>
        <w:t xml:space="preserve">б участии НП ААС в работе </w:t>
      </w:r>
      <w:r w:rsidR="00C54106" w:rsidRPr="00A456B7">
        <w:rPr>
          <w:color w:val="000000"/>
          <w:sz w:val="26"/>
          <w:szCs w:val="26"/>
        </w:rPr>
        <w:t>Совета по аудиторской де</w:t>
      </w:r>
      <w:r w:rsidRPr="00A456B7">
        <w:rPr>
          <w:color w:val="000000"/>
          <w:sz w:val="26"/>
          <w:szCs w:val="26"/>
        </w:rPr>
        <w:t>ятельности, Рабочего органа</w:t>
      </w:r>
      <w:r w:rsidR="00B52E7F">
        <w:rPr>
          <w:color w:val="000000"/>
          <w:sz w:val="26"/>
          <w:szCs w:val="26"/>
        </w:rPr>
        <w:t xml:space="preserve"> Совета по аудиторской деятельности</w:t>
      </w:r>
      <w:r w:rsidRPr="00A456B7">
        <w:rPr>
          <w:color w:val="000000"/>
          <w:sz w:val="26"/>
          <w:szCs w:val="26"/>
        </w:rPr>
        <w:t>;</w:t>
      </w:r>
      <w:r w:rsidR="00C54106" w:rsidRPr="00A456B7">
        <w:rPr>
          <w:color w:val="000000"/>
          <w:sz w:val="26"/>
          <w:szCs w:val="26"/>
        </w:rPr>
        <w:t xml:space="preserve"> </w:t>
      </w:r>
    </w:p>
    <w:p w:rsidR="00A456B7" w:rsidRDefault="00B04D41" w:rsidP="00BC1C27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B04D41">
        <w:rPr>
          <w:color w:val="000000"/>
          <w:sz w:val="26"/>
          <w:szCs w:val="26"/>
        </w:rPr>
        <w:t>о работе в Совете ЕАК</w:t>
      </w:r>
      <w:r>
        <w:rPr>
          <w:color w:val="000000"/>
          <w:sz w:val="26"/>
          <w:szCs w:val="26"/>
        </w:rPr>
        <w:t xml:space="preserve">, </w:t>
      </w:r>
      <w:r w:rsidR="00B52E7F">
        <w:rPr>
          <w:color w:val="000000"/>
          <w:sz w:val="26"/>
          <w:szCs w:val="26"/>
        </w:rPr>
        <w:t>о внедрении</w:t>
      </w:r>
      <w:r>
        <w:rPr>
          <w:color w:val="000000"/>
          <w:sz w:val="26"/>
          <w:szCs w:val="26"/>
        </w:rPr>
        <w:t xml:space="preserve"> международных стандартов профессионального образования в российскую практику.</w:t>
      </w:r>
    </w:p>
    <w:p w:rsidR="0066016B" w:rsidRPr="0066016B" w:rsidRDefault="0066016B" w:rsidP="00BC1C27">
      <w:pPr>
        <w:pStyle w:val="ad"/>
        <w:numPr>
          <w:ilvl w:val="0"/>
          <w:numId w:val="10"/>
        </w:numPr>
        <w:shd w:val="clear" w:color="auto" w:fill="FFFFFF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Генерального директора НП ААС Носову О.А. </w:t>
      </w:r>
      <w:r w:rsidR="00536B18">
        <w:rPr>
          <w:color w:val="000000"/>
          <w:sz w:val="26"/>
          <w:szCs w:val="26"/>
        </w:rPr>
        <w:t xml:space="preserve">о проведенной работе и </w:t>
      </w:r>
      <w:r>
        <w:rPr>
          <w:color w:val="000000"/>
          <w:sz w:val="26"/>
          <w:szCs w:val="26"/>
        </w:rPr>
        <w:t xml:space="preserve">об основных итогах деятельности НП ААС в </w:t>
      </w:r>
      <w:r w:rsidR="00536B18">
        <w:rPr>
          <w:color w:val="000000"/>
          <w:sz w:val="26"/>
          <w:szCs w:val="26"/>
        </w:rPr>
        <w:t xml:space="preserve">конце </w:t>
      </w:r>
      <w:r>
        <w:rPr>
          <w:color w:val="000000"/>
          <w:sz w:val="26"/>
          <w:szCs w:val="26"/>
        </w:rPr>
        <w:t xml:space="preserve">2015 </w:t>
      </w:r>
      <w:r w:rsidR="00536B18">
        <w:rPr>
          <w:color w:val="000000"/>
          <w:sz w:val="26"/>
          <w:szCs w:val="26"/>
        </w:rPr>
        <w:t>– начале 2016 года</w:t>
      </w:r>
      <w:r>
        <w:rPr>
          <w:color w:val="000000"/>
          <w:sz w:val="26"/>
          <w:szCs w:val="26"/>
        </w:rPr>
        <w:t xml:space="preserve">, </w:t>
      </w:r>
      <w:r w:rsidR="00536B18">
        <w:rPr>
          <w:color w:val="000000"/>
          <w:sz w:val="26"/>
          <w:szCs w:val="26"/>
        </w:rPr>
        <w:t>о взаимодействии с Министерством Финансов Российской Федерации, с другими СРО аудиторов,</w:t>
      </w:r>
      <w:r>
        <w:rPr>
          <w:color w:val="000000"/>
          <w:sz w:val="26"/>
          <w:szCs w:val="26"/>
        </w:rPr>
        <w:t xml:space="preserve"> о предпринимаемых мерах </w:t>
      </w:r>
      <w:r w:rsidR="00536B18">
        <w:rPr>
          <w:color w:val="000000"/>
          <w:sz w:val="26"/>
          <w:szCs w:val="26"/>
        </w:rPr>
        <w:t>по укреплению</w:t>
      </w:r>
      <w:r>
        <w:rPr>
          <w:color w:val="000000"/>
          <w:sz w:val="26"/>
          <w:szCs w:val="26"/>
        </w:rPr>
        <w:t xml:space="preserve"> </w:t>
      </w:r>
      <w:r w:rsidR="00536B18">
        <w:rPr>
          <w:color w:val="000000"/>
          <w:sz w:val="26"/>
          <w:szCs w:val="26"/>
        </w:rPr>
        <w:t>позиции НП ААС в сфе</w:t>
      </w:r>
      <w:r w:rsidR="00845209">
        <w:rPr>
          <w:color w:val="000000"/>
          <w:sz w:val="26"/>
          <w:szCs w:val="26"/>
        </w:rPr>
        <w:t>ре аудиторской деятельности.</w:t>
      </w:r>
    </w:p>
    <w:p w:rsidR="00B04D41" w:rsidRPr="00B04D41" w:rsidRDefault="00B04D41" w:rsidP="00BC1C27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</w:p>
    <w:p w:rsidR="00DB01F4" w:rsidRPr="00C85D9B" w:rsidRDefault="00DB01F4" w:rsidP="00BC1C27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54468D" w:rsidRPr="00957DD6" w:rsidRDefault="00FE1E34" w:rsidP="00BC1C27">
      <w:pPr>
        <w:pStyle w:val="21"/>
        <w:numPr>
          <w:ilvl w:val="1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957DD6">
        <w:rPr>
          <w:sz w:val="26"/>
          <w:szCs w:val="26"/>
        </w:rPr>
        <w:t xml:space="preserve">Принять </w:t>
      </w:r>
      <w:r w:rsidR="009C7A5C" w:rsidRPr="00957DD6">
        <w:rPr>
          <w:sz w:val="26"/>
          <w:szCs w:val="26"/>
        </w:rPr>
        <w:t>к сведению</w:t>
      </w:r>
      <w:r w:rsidR="00957DD6" w:rsidRPr="00957DD6">
        <w:rPr>
          <w:sz w:val="26"/>
          <w:szCs w:val="26"/>
        </w:rPr>
        <w:t xml:space="preserve"> </w:t>
      </w:r>
      <w:r w:rsidR="00957DD6">
        <w:rPr>
          <w:sz w:val="26"/>
          <w:szCs w:val="26"/>
        </w:rPr>
        <w:t xml:space="preserve">заслушанную </w:t>
      </w:r>
      <w:r w:rsidR="00957DD6" w:rsidRPr="00957DD6">
        <w:rPr>
          <w:sz w:val="26"/>
          <w:szCs w:val="26"/>
        </w:rPr>
        <w:t>информацию</w:t>
      </w:r>
      <w:r w:rsidR="00BF5D45" w:rsidRPr="00957DD6">
        <w:rPr>
          <w:sz w:val="26"/>
          <w:szCs w:val="26"/>
        </w:rPr>
        <w:t>.</w:t>
      </w:r>
    </w:p>
    <w:p w:rsidR="00DB01F4" w:rsidRPr="00C85D9B" w:rsidRDefault="00DB01F4" w:rsidP="00BC1C27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7579DE" w:rsidRPr="00C85D9B" w:rsidRDefault="007579DE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DB01F4" w:rsidRPr="00300E04" w:rsidRDefault="00DB01F4" w:rsidP="00BC1C27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300E04">
        <w:rPr>
          <w:b/>
          <w:i/>
          <w:sz w:val="26"/>
          <w:szCs w:val="26"/>
          <w:u w:val="single"/>
        </w:rPr>
        <w:t xml:space="preserve">По </w:t>
      </w:r>
      <w:r w:rsidR="00E432EA" w:rsidRPr="00300E04">
        <w:rPr>
          <w:b/>
          <w:i/>
          <w:sz w:val="26"/>
          <w:szCs w:val="26"/>
          <w:u w:val="single"/>
        </w:rPr>
        <w:t>второму</w:t>
      </w:r>
      <w:r w:rsidRPr="00300E04">
        <w:rPr>
          <w:b/>
          <w:i/>
          <w:sz w:val="26"/>
          <w:szCs w:val="26"/>
          <w:u w:val="single"/>
        </w:rPr>
        <w:t xml:space="preserve"> вопросу </w:t>
      </w:r>
    </w:p>
    <w:p w:rsidR="005E228F" w:rsidRPr="00300E04" w:rsidRDefault="00536B18" w:rsidP="00BC1C27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536B18">
        <w:rPr>
          <w:b/>
          <w:sz w:val="26"/>
          <w:szCs w:val="26"/>
        </w:rPr>
        <w:lastRenderedPageBreak/>
        <w:t>Об итогах работы и о подготовке отчета в Минфин России о деятельности НП ААС за 2015 г.</w:t>
      </w:r>
    </w:p>
    <w:p w:rsidR="005E228F" w:rsidRPr="00300E04" w:rsidRDefault="005E228F" w:rsidP="00BC1C27">
      <w:pPr>
        <w:shd w:val="clear" w:color="auto" w:fill="FFFFFF"/>
        <w:jc w:val="both"/>
        <w:rPr>
          <w:b/>
          <w:color w:val="000000"/>
          <w:sz w:val="26"/>
          <w:szCs w:val="26"/>
          <w:lang w:val="x-none"/>
        </w:rPr>
      </w:pPr>
    </w:p>
    <w:p w:rsidR="00536B18" w:rsidRDefault="000471F7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00E04">
        <w:rPr>
          <w:b/>
          <w:color w:val="000000"/>
          <w:sz w:val="26"/>
          <w:szCs w:val="26"/>
        </w:rPr>
        <w:t>Слушали:</w:t>
      </w:r>
      <w:r w:rsidR="005E228F" w:rsidRPr="00300E04">
        <w:rPr>
          <w:b/>
          <w:color w:val="000000"/>
          <w:sz w:val="26"/>
          <w:szCs w:val="26"/>
        </w:rPr>
        <w:t xml:space="preserve"> </w:t>
      </w:r>
    </w:p>
    <w:p w:rsidR="00064E18" w:rsidRDefault="00536B18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Доклад </w:t>
      </w:r>
      <w:r w:rsidR="00957DD6" w:rsidRPr="00300E04">
        <w:rPr>
          <w:color w:val="000000"/>
          <w:sz w:val="26"/>
          <w:szCs w:val="26"/>
        </w:rPr>
        <w:t xml:space="preserve">Генерального директора НП ААС </w:t>
      </w:r>
      <w:r>
        <w:rPr>
          <w:color w:val="000000"/>
          <w:sz w:val="26"/>
          <w:szCs w:val="26"/>
        </w:rPr>
        <w:t>Носовой</w:t>
      </w:r>
      <w:r w:rsidR="009C7A5C" w:rsidRPr="00300E04">
        <w:rPr>
          <w:color w:val="000000"/>
          <w:sz w:val="26"/>
          <w:szCs w:val="26"/>
        </w:rPr>
        <w:t xml:space="preserve"> О.А.:</w:t>
      </w:r>
    </w:p>
    <w:p w:rsidR="009C7A5C" w:rsidRDefault="00536B18" w:rsidP="00BC1C2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6B18">
        <w:rPr>
          <w:sz w:val="26"/>
          <w:szCs w:val="26"/>
        </w:rPr>
        <w:t>Об организации и проведении информационной политики НП ААС к марту 2016 г.</w:t>
      </w:r>
      <w:r w:rsidR="007579DE">
        <w:rPr>
          <w:sz w:val="26"/>
          <w:szCs w:val="26"/>
        </w:rPr>
        <w:t>;</w:t>
      </w:r>
      <w:r w:rsidR="00592E5A">
        <w:rPr>
          <w:sz w:val="26"/>
          <w:szCs w:val="26"/>
        </w:rPr>
        <w:t xml:space="preserve"> </w:t>
      </w:r>
      <w:r w:rsidR="00FA4FA9" w:rsidRPr="00C942BA">
        <w:rPr>
          <w:sz w:val="26"/>
          <w:szCs w:val="26"/>
          <w:highlight w:val="yellow"/>
        </w:rPr>
        <w:t xml:space="preserve"> </w:t>
      </w:r>
    </w:p>
    <w:p w:rsidR="00845209" w:rsidRDefault="00536B18" w:rsidP="00BC1C2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6B18">
        <w:rPr>
          <w:sz w:val="26"/>
          <w:szCs w:val="26"/>
        </w:rPr>
        <w:t>О динамике численности членов СРО аудиторов</w:t>
      </w:r>
      <w:r w:rsidR="00845209">
        <w:rPr>
          <w:sz w:val="26"/>
          <w:szCs w:val="26"/>
        </w:rPr>
        <w:t>;</w:t>
      </w:r>
    </w:p>
    <w:p w:rsidR="00845209" w:rsidRDefault="00845209" w:rsidP="00BC1C2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845209">
        <w:rPr>
          <w:sz w:val="26"/>
          <w:szCs w:val="26"/>
        </w:rPr>
        <w:t xml:space="preserve"> формировании отчета о деятельности</w:t>
      </w:r>
      <w:r>
        <w:rPr>
          <w:sz w:val="26"/>
          <w:szCs w:val="26"/>
        </w:rPr>
        <w:t xml:space="preserve"> НП ААС по форме 3-аудит за 2015</w:t>
      </w:r>
      <w:r w:rsidRPr="00845209">
        <w:rPr>
          <w:sz w:val="26"/>
          <w:szCs w:val="26"/>
        </w:rPr>
        <w:t xml:space="preserve"> год</w:t>
      </w:r>
      <w:r w:rsidR="007579DE">
        <w:rPr>
          <w:sz w:val="26"/>
          <w:szCs w:val="26"/>
        </w:rPr>
        <w:t>.</w:t>
      </w:r>
    </w:p>
    <w:p w:rsidR="009C7A5C" w:rsidRPr="00C85D9B" w:rsidRDefault="009C7A5C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0471F7" w:rsidRPr="00C85D9B" w:rsidRDefault="000471F7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85D9B">
        <w:rPr>
          <w:b/>
          <w:color w:val="000000"/>
          <w:sz w:val="26"/>
          <w:szCs w:val="26"/>
        </w:rPr>
        <w:t>Решили:</w:t>
      </w:r>
    </w:p>
    <w:p w:rsidR="000471F7" w:rsidRDefault="00845209" w:rsidP="00BC1C2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 </w:t>
      </w:r>
      <w:r w:rsidR="009C7A5C" w:rsidRPr="00300E04">
        <w:rPr>
          <w:color w:val="000000"/>
          <w:sz w:val="26"/>
          <w:szCs w:val="26"/>
        </w:rPr>
        <w:t>Принять информацию к сведению</w:t>
      </w:r>
      <w:r w:rsidR="00E0785A" w:rsidRPr="00300E04">
        <w:rPr>
          <w:color w:val="000000"/>
          <w:sz w:val="26"/>
          <w:szCs w:val="26"/>
        </w:rPr>
        <w:t>.</w:t>
      </w:r>
    </w:p>
    <w:p w:rsidR="00845209" w:rsidRPr="00300E04" w:rsidRDefault="00845209" w:rsidP="00BC1C27">
      <w:pPr>
        <w:shd w:val="clear" w:color="auto" w:fill="FFFFFF"/>
        <w:jc w:val="both"/>
        <w:rPr>
          <w:color w:val="000000"/>
          <w:sz w:val="26"/>
          <w:szCs w:val="26"/>
        </w:rPr>
      </w:pPr>
      <w:r w:rsidRPr="00845209">
        <w:rPr>
          <w:color w:val="000000"/>
          <w:sz w:val="26"/>
          <w:szCs w:val="26"/>
        </w:rPr>
        <w:t>2.2.</w:t>
      </w:r>
      <w:r w:rsidR="007579DE">
        <w:rPr>
          <w:color w:val="000000"/>
          <w:sz w:val="26"/>
          <w:szCs w:val="26"/>
        </w:rPr>
        <w:t xml:space="preserve"> </w:t>
      </w:r>
      <w:r w:rsidRPr="00845209">
        <w:rPr>
          <w:color w:val="000000"/>
          <w:sz w:val="26"/>
          <w:szCs w:val="26"/>
        </w:rPr>
        <w:t>Одобрить от</w:t>
      </w:r>
      <w:r>
        <w:rPr>
          <w:color w:val="000000"/>
          <w:sz w:val="26"/>
          <w:szCs w:val="26"/>
        </w:rPr>
        <w:t>чет о деятельности НП ААС в 2015</w:t>
      </w:r>
      <w:r w:rsidRPr="00845209">
        <w:rPr>
          <w:color w:val="000000"/>
          <w:sz w:val="26"/>
          <w:szCs w:val="26"/>
        </w:rPr>
        <w:t xml:space="preserve"> году.</w:t>
      </w:r>
    </w:p>
    <w:p w:rsidR="000471F7" w:rsidRPr="00300E04" w:rsidRDefault="00845209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Решения приняты </w:t>
      </w:r>
      <w:r w:rsidR="000471F7" w:rsidRPr="00300E04">
        <w:rPr>
          <w:b/>
          <w:color w:val="000000"/>
          <w:sz w:val="26"/>
          <w:szCs w:val="26"/>
        </w:rPr>
        <w:t>единогласн</w:t>
      </w:r>
      <w:r w:rsidR="009C7A5C" w:rsidRPr="00300E04">
        <w:rPr>
          <w:b/>
          <w:color w:val="000000"/>
          <w:sz w:val="26"/>
          <w:szCs w:val="26"/>
        </w:rPr>
        <w:t>о</w:t>
      </w:r>
    </w:p>
    <w:p w:rsidR="00225F60" w:rsidRPr="00225D28" w:rsidRDefault="00225F60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5809B6" w:rsidRPr="00300E04" w:rsidRDefault="005809B6" w:rsidP="00BC1C27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300E04">
        <w:rPr>
          <w:b/>
          <w:i/>
          <w:sz w:val="26"/>
          <w:szCs w:val="26"/>
          <w:u w:val="single"/>
        </w:rPr>
        <w:t xml:space="preserve">По третьему вопросу </w:t>
      </w:r>
    </w:p>
    <w:p w:rsidR="005E228F" w:rsidRPr="00300E04" w:rsidRDefault="005E228F" w:rsidP="00BC1C27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00E04">
        <w:rPr>
          <w:b/>
          <w:sz w:val="26"/>
          <w:szCs w:val="26"/>
        </w:rPr>
        <w:t>О внесении изменений в нормативные документы НП ААС</w:t>
      </w:r>
      <w:r w:rsidR="00171EE3">
        <w:rPr>
          <w:b/>
          <w:sz w:val="26"/>
          <w:szCs w:val="26"/>
        </w:rPr>
        <w:t>.</w:t>
      </w:r>
      <w:r w:rsidRPr="00300E04">
        <w:rPr>
          <w:b/>
          <w:sz w:val="26"/>
          <w:szCs w:val="26"/>
        </w:rPr>
        <w:t xml:space="preserve"> </w:t>
      </w:r>
    </w:p>
    <w:p w:rsidR="008343D2" w:rsidRPr="00300E04" w:rsidRDefault="008343D2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4E3A84" w:rsidRPr="00300E04" w:rsidRDefault="004E3A84" w:rsidP="00BC1C27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300E04">
        <w:rPr>
          <w:b/>
          <w:color w:val="000000"/>
          <w:sz w:val="26"/>
          <w:szCs w:val="26"/>
        </w:rPr>
        <w:t>Слушали:</w:t>
      </w:r>
    </w:p>
    <w:p w:rsidR="007F2021" w:rsidRPr="00300E04" w:rsidRDefault="008311B8" w:rsidP="00BC1C27">
      <w:pPr>
        <w:numPr>
          <w:ilvl w:val="0"/>
          <w:numId w:val="2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300E04">
        <w:rPr>
          <w:sz w:val="26"/>
          <w:szCs w:val="26"/>
        </w:rPr>
        <w:t xml:space="preserve">Заместителя директора по развитию НП ААС </w:t>
      </w:r>
      <w:r w:rsidR="003B2D94" w:rsidRPr="00300E04">
        <w:rPr>
          <w:sz w:val="26"/>
          <w:szCs w:val="26"/>
        </w:rPr>
        <w:t>Голубцову О.А.:</w:t>
      </w:r>
    </w:p>
    <w:p w:rsidR="003B2D94" w:rsidRPr="00300E04" w:rsidRDefault="00B50F95" w:rsidP="00BC1C27">
      <w:pPr>
        <w:numPr>
          <w:ilvl w:val="0"/>
          <w:numId w:val="24"/>
        </w:num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300E04">
        <w:rPr>
          <w:sz w:val="26"/>
          <w:szCs w:val="26"/>
        </w:rPr>
        <w:t>о</w:t>
      </w:r>
      <w:r w:rsidR="003B2D94" w:rsidRPr="00300E04">
        <w:rPr>
          <w:sz w:val="26"/>
          <w:szCs w:val="26"/>
        </w:rPr>
        <w:t xml:space="preserve"> проекте изменений в Положение о членстве НП ААС</w:t>
      </w:r>
      <w:r w:rsidR="00E778B8">
        <w:rPr>
          <w:sz w:val="26"/>
          <w:szCs w:val="26"/>
        </w:rPr>
        <w:t>;</w:t>
      </w:r>
    </w:p>
    <w:p w:rsidR="00536B18" w:rsidRDefault="00B50F95" w:rsidP="00BC1C27">
      <w:pPr>
        <w:numPr>
          <w:ilvl w:val="0"/>
          <w:numId w:val="23"/>
        </w:num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300E04">
        <w:rPr>
          <w:sz w:val="26"/>
          <w:szCs w:val="26"/>
        </w:rPr>
        <w:t>о</w:t>
      </w:r>
      <w:r w:rsidR="003B2D94" w:rsidRPr="00300E04">
        <w:rPr>
          <w:sz w:val="26"/>
          <w:szCs w:val="26"/>
        </w:rPr>
        <w:t xml:space="preserve"> проекте изменений в </w:t>
      </w:r>
      <w:r w:rsidR="00536B18">
        <w:rPr>
          <w:sz w:val="26"/>
          <w:szCs w:val="26"/>
        </w:rPr>
        <w:t>Положение о порядке ведения реестра в НП ААС;</w:t>
      </w:r>
    </w:p>
    <w:p w:rsidR="003B2D94" w:rsidRDefault="00536B18" w:rsidP="00BC1C27">
      <w:pPr>
        <w:numPr>
          <w:ilvl w:val="0"/>
          <w:numId w:val="23"/>
        </w:num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проекте изменений в </w:t>
      </w:r>
      <w:r w:rsidRPr="00536B18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536B18">
        <w:rPr>
          <w:sz w:val="26"/>
          <w:szCs w:val="26"/>
        </w:rPr>
        <w:t xml:space="preserve">расчетов за проведение внешних проверок качества работы членов </w:t>
      </w:r>
      <w:r w:rsidR="00E778B8">
        <w:rPr>
          <w:sz w:val="26"/>
          <w:szCs w:val="26"/>
        </w:rPr>
        <w:t>НП ААС</w:t>
      </w:r>
      <w:r w:rsidR="00214CCF">
        <w:rPr>
          <w:sz w:val="26"/>
          <w:szCs w:val="26"/>
        </w:rPr>
        <w:t>.</w:t>
      </w:r>
    </w:p>
    <w:p w:rsidR="00214CCF" w:rsidRDefault="00214CCF" w:rsidP="00BC1C27">
      <w:pPr>
        <w:autoSpaceDE w:val="0"/>
        <w:autoSpaceDN w:val="0"/>
        <w:adjustRightInd w:val="0"/>
        <w:ind w:left="360" w:right="-1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 доклада состоялось обсуждение предложенных проектов, с мнениями по поводу документов выступили члены Правления: Жуков С.П., Симакова М.Ю., Кобозева Н.В.</w:t>
      </w:r>
    </w:p>
    <w:p w:rsidR="00466210" w:rsidRPr="00BC1C27" w:rsidRDefault="00214CCF" w:rsidP="00BC1C27">
      <w:pPr>
        <w:autoSpaceDE w:val="0"/>
        <w:autoSpaceDN w:val="0"/>
        <w:adjustRightInd w:val="0"/>
        <w:ind w:left="360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Дополнительные пояснения дала </w:t>
      </w:r>
      <w:r w:rsidR="007579DE">
        <w:rPr>
          <w:sz w:val="26"/>
          <w:szCs w:val="26"/>
        </w:rPr>
        <w:t>ф</w:t>
      </w:r>
      <w:r>
        <w:rPr>
          <w:sz w:val="26"/>
          <w:szCs w:val="26"/>
        </w:rPr>
        <w:t>инансовый директор НП ААС Сорокина Е.Л.</w:t>
      </w:r>
    </w:p>
    <w:p w:rsidR="00FA4FA9" w:rsidRDefault="00E778B8" w:rsidP="00BC1C27">
      <w:pPr>
        <w:pStyle w:val="ad"/>
        <w:numPr>
          <w:ilvl w:val="0"/>
          <w:numId w:val="2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>
        <w:rPr>
          <w:sz w:val="26"/>
          <w:szCs w:val="26"/>
        </w:rPr>
        <w:t>Члена Дисциплинарной комиссии НП ААС Савельеву М.Е.:</w:t>
      </w:r>
    </w:p>
    <w:p w:rsidR="00E778B8" w:rsidRDefault="00E778B8" w:rsidP="00BC1C27">
      <w:pPr>
        <w:numPr>
          <w:ilvl w:val="0"/>
          <w:numId w:val="23"/>
        </w:num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о проекте изменений в Положение о Дисциплинарной комиссии НП ААС;</w:t>
      </w:r>
    </w:p>
    <w:p w:rsidR="00E778B8" w:rsidRDefault="00E778B8" w:rsidP="00BC1C27">
      <w:pPr>
        <w:numPr>
          <w:ilvl w:val="0"/>
          <w:numId w:val="23"/>
        </w:num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проекте Регламента приема и рассмотрения </w:t>
      </w:r>
      <w:r w:rsidRPr="00E778B8">
        <w:rPr>
          <w:sz w:val="26"/>
          <w:szCs w:val="26"/>
        </w:rPr>
        <w:t xml:space="preserve">письменных обращений в </w:t>
      </w:r>
      <w:r>
        <w:rPr>
          <w:sz w:val="26"/>
          <w:szCs w:val="26"/>
        </w:rPr>
        <w:t>НП ААС.</w:t>
      </w:r>
    </w:p>
    <w:p w:rsidR="00214CCF" w:rsidRPr="00E778B8" w:rsidRDefault="00214CCF" w:rsidP="00BC1C27">
      <w:pPr>
        <w:autoSpaceDE w:val="0"/>
        <w:autoSpaceDN w:val="0"/>
        <w:adjustRightInd w:val="0"/>
        <w:ind w:left="360"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доклада с предложениями выступила </w:t>
      </w:r>
      <w:r w:rsidR="007579DE">
        <w:rPr>
          <w:sz w:val="26"/>
          <w:szCs w:val="26"/>
        </w:rPr>
        <w:t>п</w:t>
      </w:r>
      <w:r>
        <w:rPr>
          <w:sz w:val="26"/>
          <w:szCs w:val="26"/>
        </w:rPr>
        <w:t>редседатель Дисциплинарной комиссии Черкасова Н.В</w:t>
      </w:r>
      <w:r w:rsidR="007579DE">
        <w:rPr>
          <w:sz w:val="26"/>
          <w:szCs w:val="26"/>
        </w:rPr>
        <w:t>.</w:t>
      </w:r>
    </w:p>
    <w:p w:rsidR="00FA4FA9" w:rsidRDefault="00FA4FA9" w:rsidP="00BC1C27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3B2D94" w:rsidRPr="00C85D9B" w:rsidRDefault="003B2D94" w:rsidP="00BC1C27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8311B8" w:rsidRDefault="00466210" w:rsidP="00BC1C27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0F95">
        <w:rPr>
          <w:sz w:val="26"/>
          <w:szCs w:val="26"/>
        </w:rPr>
        <w:t>.1.</w:t>
      </w:r>
      <w:r w:rsidR="008311B8" w:rsidRPr="00C85D9B">
        <w:rPr>
          <w:sz w:val="26"/>
          <w:szCs w:val="26"/>
        </w:rPr>
        <w:t xml:space="preserve"> Утвердить Положение о ч</w:t>
      </w:r>
      <w:r w:rsidR="00B50F95">
        <w:rPr>
          <w:sz w:val="26"/>
          <w:szCs w:val="26"/>
        </w:rPr>
        <w:t>ленстве НП ААС в новой редакции</w:t>
      </w:r>
      <w:r w:rsidR="00CD34EA">
        <w:rPr>
          <w:sz w:val="26"/>
          <w:szCs w:val="26"/>
        </w:rPr>
        <w:t>.</w:t>
      </w:r>
    </w:p>
    <w:p w:rsidR="00E778B8" w:rsidRDefault="00466210" w:rsidP="00BC1C27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50F95">
        <w:rPr>
          <w:sz w:val="26"/>
          <w:szCs w:val="26"/>
        </w:rPr>
        <w:t>.2.</w:t>
      </w:r>
      <w:r w:rsidR="008311B8" w:rsidRPr="00C85D9B">
        <w:rPr>
          <w:sz w:val="26"/>
          <w:szCs w:val="26"/>
        </w:rPr>
        <w:t xml:space="preserve"> </w:t>
      </w:r>
      <w:r w:rsidR="00FA4FA9">
        <w:rPr>
          <w:sz w:val="26"/>
          <w:szCs w:val="26"/>
        </w:rPr>
        <w:t xml:space="preserve">Утвердить </w:t>
      </w:r>
      <w:r w:rsidR="00E778B8" w:rsidRPr="00E778B8">
        <w:rPr>
          <w:sz w:val="26"/>
          <w:szCs w:val="26"/>
        </w:rPr>
        <w:t xml:space="preserve">Положение о порядке ведения реестра в НП ААС </w:t>
      </w:r>
      <w:r w:rsidR="00E778B8">
        <w:rPr>
          <w:sz w:val="26"/>
          <w:szCs w:val="26"/>
        </w:rPr>
        <w:t>в новой редакции.</w:t>
      </w:r>
    </w:p>
    <w:p w:rsidR="00E778B8" w:rsidRDefault="00E778B8" w:rsidP="00BC1C27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Утвердить </w:t>
      </w:r>
      <w:r w:rsidRPr="00E778B8">
        <w:rPr>
          <w:sz w:val="26"/>
          <w:szCs w:val="26"/>
        </w:rPr>
        <w:t>Порядок расчетов за проведение внешних проверок качества работы членов НП ААС</w:t>
      </w:r>
      <w:r w:rsidR="00214CCF">
        <w:rPr>
          <w:sz w:val="26"/>
          <w:szCs w:val="26"/>
        </w:rPr>
        <w:t xml:space="preserve"> </w:t>
      </w:r>
      <w:r w:rsidR="00171EE3">
        <w:rPr>
          <w:sz w:val="26"/>
          <w:szCs w:val="26"/>
        </w:rPr>
        <w:t xml:space="preserve">в новой редакции </w:t>
      </w:r>
      <w:r w:rsidR="00214CCF">
        <w:rPr>
          <w:sz w:val="26"/>
          <w:szCs w:val="26"/>
        </w:rPr>
        <w:t>с учетом предложений членов Правления.</w:t>
      </w:r>
    </w:p>
    <w:p w:rsidR="00214CCF" w:rsidRDefault="00214CCF" w:rsidP="00BC1C27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3.4. Утвердить Положение о Дисциплинарной комиссии НП ААС в новой редакции с учетом предложений Черкасовой Н.В.</w:t>
      </w:r>
    </w:p>
    <w:p w:rsidR="002957D1" w:rsidRDefault="00214CCF" w:rsidP="00BC1C27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Утвердить </w:t>
      </w:r>
      <w:r w:rsidRPr="00214CCF">
        <w:rPr>
          <w:sz w:val="26"/>
          <w:szCs w:val="26"/>
        </w:rPr>
        <w:t>Рег</w:t>
      </w:r>
      <w:r>
        <w:rPr>
          <w:sz w:val="26"/>
          <w:szCs w:val="26"/>
        </w:rPr>
        <w:t>ламент</w:t>
      </w:r>
      <w:r w:rsidRPr="00214CCF">
        <w:rPr>
          <w:sz w:val="26"/>
          <w:szCs w:val="26"/>
        </w:rPr>
        <w:t xml:space="preserve"> приема и рассмотрения письменных обращений в НП ААС</w:t>
      </w:r>
      <w:r>
        <w:rPr>
          <w:sz w:val="26"/>
          <w:szCs w:val="26"/>
        </w:rPr>
        <w:t>.</w:t>
      </w:r>
    </w:p>
    <w:p w:rsidR="002906FB" w:rsidRPr="00C85D9B" w:rsidRDefault="00214CCF" w:rsidP="00BC1C27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Решения приняты</w:t>
      </w:r>
      <w:r w:rsidR="002906FB" w:rsidRPr="00C85D9B">
        <w:rPr>
          <w:b/>
          <w:sz w:val="26"/>
          <w:szCs w:val="26"/>
        </w:rPr>
        <w:t xml:space="preserve"> единогласно </w:t>
      </w:r>
    </w:p>
    <w:p w:rsidR="007579DE" w:rsidRPr="00C85D9B" w:rsidRDefault="007579DE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8343D2" w:rsidRPr="00C85D9B" w:rsidRDefault="008343D2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четвертому вопросу </w:t>
      </w:r>
    </w:p>
    <w:p w:rsidR="002301FE" w:rsidRDefault="00895F48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895F48">
        <w:rPr>
          <w:b/>
          <w:sz w:val="26"/>
          <w:szCs w:val="26"/>
        </w:rPr>
        <w:t>Об утверждении Годового отчета о состоянии и результатах ВККР за 2015 г.</w:t>
      </w:r>
    </w:p>
    <w:p w:rsidR="002301FE" w:rsidRP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6A4F5A" w:rsidRPr="00C85D9B" w:rsidRDefault="006A4F5A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</w:p>
    <w:p w:rsidR="0099074F" w:rsidRPr="008A6669" w:rsidRDefault="00895F48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</w:t>
      </w:r>
      <w:r w:rsidR="007579DE">
        <w:rPr>
          <w:sz w:val="26"/>
          <w:szCs w:val="26"/>
        </w:rPr>
        <w:t>р</w:t>
      </w:r>
      <w:r w:rsidR="0099074F">
        <w:rPr>
          <w:sz w:val="26"/>
          <w:szCs w:val="26"/>
        </w:rPr>
        <w:t xml:space="preserve">уководителя </w:t>
      </w:r>
      <w:r w:rsidRPr="00895F48">
        <w:rPr>
          <w:sz w:val="26"/>
          <w:szCs w:val="26"/>
        </w:rPr>
        <w:t>Комиссии по контролю качества</w:t>
      </w:r>
      <w:r w:rsidR="0099074F" w:rsidRPr="008A6669">
        <w:rPr>
          <w:sz w:val="26"/>
          <w:szCs w:val="26"/>
        </w:rPr>
        <w:t xml:space="preserve"> НП ААС</w:t>
      </w:r>
      <w:r>
        <w:rPr>
          <w:sz w:val="26"/>
          <w:szCs w:val="26"/>
        </w:rPr>
        <w:t xml:space="preserve"> Кобозев</w:t>
      </w:r>
      <w:r w:rsidR="00FE7AB4">
        <w:rPr>
          <w:sz w:val="26"/>
          <w:szCs w:val="26"/>
        </w:rPr>
        <w:t>ой</w:t>
      </w:r>
      <w:r>
        <w:rPr>
          <w:sz w:val="26"/>
          <w:szCs w:val="26"/>
        </w:rPr>
        <w:t xml:space="preserve"> Н.В</w:t>
      </w:r>
      <w:r w:rsidR="0099074F" w:rsidRPr="008A6669">
        <w:rPr>
          <w:sz w:val="26"/>
          <w:szCs w:val="26"/>
        </w:rPr>
        <w:t>.</w:t>
      </w:r>
      <w:r>
        <w:rPr>
          <w:sz w:val="26"/>
          <w:szCs w:val="26"/>
        </w:rPr>
        <w:t xml:space="preserve"> об итогах работы по </w:t>
      </w:r>
      <w:r w:rsidR="00FE7AB4">
        <w:rPr>
          <w:sz w:val="26"/>
          <w:szCs w:val="26"/>
        </w:rPr>
        <w:t xml:space="preserve">организации и осуществлению </w:t>
      </w:r>
      <w:r>
        <w:rPr>
          <w:sz w:val="26"/>
          <w:szCs w:val="26"/>
        </w:rPr>
        <w:t>внешне</w:t>
      </w:r>
      <w:r w:rsidR="00FE7AB4">
        <w:rPr>
          <w:sz w:val="26"/>
          <w:szCs w:val="26"/>
        </w:rPr>
        <w:t>го</w:t>
      </w:r>
      <w:r>
        <w:rPr>
          <w:sz w:val="26"/>
          <w:szCs w:val="26"/>
        </w:rPr>
        <w:t xml:space="preserve"> контрол</w:t>
      </w:r>
      <w:r w:rsidR="00FE7AB4">
        <w:rPr>
          <w:sz w:val="26"/>
          <w:szCs w:val="26"/>
        </w:rPr>
        <w:t>я</w:t>
      </w:r>
      <w:r>
        <w:rPr>
          <w:sz w:val="26"/>
          <w:szCs w:val="26"/>
        </w:rPr>
        <w:t xml:space="preserve"> качества работы членов НП ААС в 2015 году.</w:t>
      </w:r>
    </w:p>
    <w:p w:rsidR="0099074F" w:rsidRDefault="0099074F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99074F" w:rsidRPr="00C85D9B" w:rsidRDefault="0099074F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99074F" w:rsidRDefault="00151096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FE7AB4">
        <w:rPr>
          <w:sz w:val="26"/>
          <w:szCs w:val="26"/>
        </w:rPr>
        <w:t>Утвердить</w:t>
      </w:r>
      <w:r w:rsidR="00F23F53" w:rsidRPr="00151096">
        <w:rPr>
          <w:sz w:val="26"/>
          <w:szCs w:val="26"/>
        </w:rPr>
        <w:t xml:space="preserve"> </w:t>
      </w:r>
      <w:r w:rsidR="00F23F53">
        <w:rPr>
          <w:sz w:val="26"/>
          <w:szCs w:val="26"/>
        </w:rPr>
        <w:t>годовой отчет о состоянии и результатах внешнего контроля качества работы членов НП ААС в 2015 году</w:t>
      </w:r>
      <w:r w:rsidR="0099074F">
        <w:rPr>
          <w:sz w:val="26"/>
          <w:szCs w:val="26"/>
        </w:rPr>
        <w:t>.</w:t>
      </w:r>
    </w:p>
    <w:p w:rsidR="002301FE" w:rsidRDefault="0099074F" w:rsidP="00895F48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7579DE" w:rsidRDefault="007579D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2301FE" w:rsidRPr="00C85D9B" w:rsidRDefault="002301F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пятому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895F48" w:rsidRDefault="00895F48" w:rsidP="00895F48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27338">
        <w:rPr>
          <w:b/>
          <w:sz w:val="26"/>
          <w:szCs w:val="26"/>
        </w:rPr>
        <w:t>5.1. Об утверждении Годового отчета</w:t>
      </w:r>
      <w:r w:rsidR="00F850D8">
        <w:rPr>
          <w:b/>
          <w:sz w:val="26"/>
          <w:szCs w:val="26"/>
        </w:rPr>
        <w:t xml:space="preserve"> отдела внутреннего контроля </w:t>
      </w:r>
      <w:r w:rsidRPr="00227338">
        <w:rPr>
          <w:b/>
          <w:sz w:val="26"/>
          <w:szCs w:val="26"/>
        </w:rPr>
        <w:t>за 2015 г.</w:t>
      </w:r>
    </w:p>
    <w:p w:rsidR="004A4839" w:rsidRDefault="004A4839" w:rsidP="00895F48">
      <w:pPr>
        <w:autoSpaceDE w:val="0"/>
        <w:autoSpaceDN w:val="0"/>
        <w:adjustRightInd w:val="0"/>
        <w:ind w:right="-143"/>
        <w:jc w:val="both"/>
        <w:rPr>
          <w:b/>
          <w:color w:val="000000"/>
          <w:sz w:val="26"/>
          <w:szCs w:val="26"/>
        </w:rPr>
      </w:pPr>
    </w:p>
    <w:p w:rsidR="004A4839" w:rsidRDefault="004A4839" w:rsidP="00895F48">
      <w:pPr>
        <w:autoSpaceDE w:val="0"/>
        <w:autoSpaceDN w:val="0"/>
        <w:adjustRightInd w:val="0"/>
        <w:ind w:right="-143"/>
        <w:jc w:val="both"/>
        <w:rPr>
          <w:b/>
          <w:color w:val="000000"/>
          <w:sz w:val="26"/>
          <w:szCs w:val="26"/>
        </w:rPr>
      </w:pPr>
      <w:r w:rsidRPr="00C85D9B">
        <w:rPr>
          <w:b/>
          <w:color w:val="000000"/>
          <w:sz w:val="26"/>
          <w:szCs w:val="26"/>
        </w:rPr>
        <w:t>Слушали:</w:t>
      </w:r>
    </w:p>
    <w:p w:rsidR="004A4839" w:rsidRPr="004A4839" w:rsidRDefault="004A4839" w:rsidP="00895F48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Доклад </w:t>
      </w:r>
      <w:r w:rsidR="007579DE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уководителя</w:t>
      </w:r>
      <w:r w:rsidRPr="004A4839">
        <w:rPr>
          <w:color w:val="000000"/>
          <w:sz w:val="26"/>
          <w:szCs w:val="26"/>
        </w:rPr>
        <w:t xml:space="preserve"> отдела внутреннего контроля К</w:t>
      </w:r>
      <w:r>
        <w:rPr>
          <w:color w:val="000000"/>
          <w:sz w:val="26"/>
          <w:szCs w:val="26"/>
        </w:rPr>
        <w:t>улешовой</w:t>
      </w:r>
      <w:r w:rsidRPr="004A4839">
        <w:rPr>
          <w:color w:val="000000"/>
          <w:sz w:val="26"/>
          <w:szCs w:val="26"/>
        </w:rPr>
        <w:t xml:space="preserve"> А.И.</w:t>
      </w:r>
      <w:r>
        <w:rPr>
          <w:color w:val="000000"/>
          <w:sz w:val="26"/>
          <w:szCs w:val="26"/>
        </w:rPr>
        <w:t xml:space="preserve"> о мероприятиях, проведённых в 2015 году в рамках внутреннего контроля НП ААС, о состоянии работы по исполнению НП ААС основных функций саморегулируемой организации аудиторов.</w:t>
      </w:r>
    </w:p>
    <w:p w:rsidR="004A4839" w:rsidRPr="00227338" w:rsidRDefault="004A4839" w:rsidP="00895F48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2301FE" w:rsidRDefault="00895F48" w:rsidP="00895F48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27338">
        <w:rPr>
          <w:b/>
          <w:sz w:val="26"/>
          <w:szCs w:val="26"/>
        </w:rPr>
        <w:lastRenderedPageBreak/>
        <w:t>5.2. Рассмотрение заключения о мониторинге системы внутреннего контроля НП ААС и оценке эффективности внутреннего контроля за 2015 г.</w:t>
      </w:r>
    </w:p>
    <w:p w:rsidR="004A4839" w:rsidRPr="007E4493" w:rsidRDefault="004A4839" w:rsidP="00895F48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4A4839" w:rsidRDefault="00F850D8" w:rsidP="00895F48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</w:t>
      </w:r>
      <w:r w:rsidR="004A4839" w:rsidRPr="004A4839">
        <w:rPr>
          <w:b/>
          <w:sz w:val="26"/>
          <w:szCs w:val="26"/>
        </w:rPr>
        <w:t>:</w:t>
      </w:r>
    </w:p>
    <w:p w:rsidR="004A4839" w:rsidRDefault="00F850D8" w:rsidP="00895F48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члена Правления НП ААС Константиновой И.Г. о мониторинге системы внутреннего контроля НП ААС и оценке эффективности внутреннего контроля за 2015г.</w:t>
      </w:r>
    </w:p>
    <w:p w:rsidR="00F850D8" w:rsidRPr="00F850D8" w:rsidRDefault="00F850D8" w:rsidP="00895F48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Из заключения следует, что система внутреннего контроля НП ААС в целом эффективна. Кроме того, были даны предложения по усовершенствованию системы внутреннего контроля.</w:t>
      </w:r>
    </w:p>
    <w:p w:rsidR="00E82941" w:rsidRPr="00087E32" w:rsidRDefault="00E8294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E82941" w:rsidRPr="00C85D9B" w:rsidRDefault="00E8294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1D66A9" w:rsidRDefault="00E82941" w:rsidP="00F850D8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Утвердить </w:t>
      </w:r>
      <w:r w:rsidR="00F850D8">
        <w:rPr>
          <w:sz w:val="26"/>
          <w:szCs w:val="26"/>
        </w:rPr>
        <w:t>Годовой отчет отдела внутреннего контроля НП ААС за 2015</w:t>
      </w:r>
      <w:r w:rsidR="00413DE8">
        <w:rPr>
          <w:sz w:val="26"/>
          <w:szCs w:val="26"/>
        </w:rPr>
        <w:t xml:space="preserve"> </w:t>
      </w:r>
      <w:r w:rsidR="00F850D8">
        <w:rPr>
          <w:sz w:val="26"/>
          <w:szCs w:val="26"/>
        </w:rPr>
        <w:t>г</w:t>
      </w:r>
      <w:r w:rsidR="00413DE8">
        <w:rPr>
          <w:sz w:val="26"/>
          <w:szCs w:val="26"/>
        </w:rPr>
        <w:t>од</w:t>
      </w:r>
      <w:r w:rsidR="00F850D8">
        <w:rPr>
          <w:sz w:val="26"/>
          <w:szCs w:val="26"/>
        </w:rPr>
        <w:t>.</w:t>
      </w:r>
      <w:r w:rsidR="00F23F53">
        <w:rPr>
          <w:sz w:val="26"/>
          <w:szCs w:val="26"/>
        </w:rPr>
        <w:t xml:space="preserve"> Признать внутренний контроль в НП ААС эффективным.</w:t>
      </w:r>
    </w:p>
    <w:p w:rsidR="00E82941" w:rsidRPr="00087E32" w:rsidRDefault="00E82941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Pr="00151096">
        <w:rPr>
          <w:sz w:val="26"/>
          <w:szCs w:val="26"/>
        </w:rPr>
        <w:t xml:space="preserve">. </w:t>
      </w:r>
      <w:r w:rsidR="00F850D8" w:rsidRPr="00151096">
        <w:rPr>
          <w:sz w:val="26"/>
          <w:szCs w:val="26"/>
        </w:rPr>
        <w:t xml:space="preserve">Принять к сведению </w:t>
      </w:r>
      <w:r w:rsidR="00F23F53" w:rsidRPr="00151096">
        <w:rPr>
          <w:sz w:val="26"/>
          <w:szCs w:val="26"/>
        </w:rPr>
        <w:t xml:space="preserve">информацию </w:t>
      </w:r>
      <w:r w:rsidR="00F850D8">
        <w:rPr>
          <w:sz w:val="26"/>
          <w:szCs w:val="26"/>
        </w:rPr>
        <w:t xml:space="preserve">о мониторинге системы внутреннего контроля НП ААС </w:t>
      </w:r>
      <w:r w:rsidR="00087E32">
        <w:rPr>
          <w:sz w:val="26"/>
          <w:szCs w:val="26"/>
        </w:rPr>
        <w:t xml:space="preserve">и </w:t>
      </w:r>
      <w:r w:rsidR="00CF72BE">
        <w:rPr>
          <w:sz w:val="26"/>
          <w:szCs w:val="26"/>
        </w:rPr>
        <w:t xml:space="preserve">одобрить </w:t>
      </w:r>
      <w:r w:rsidR="00087E32" w:rsidRPr="00087E32">
        <w:rPr>
          <w:sz w:val="26"/>
          <w:szCs w:val="26"/>
        </w:rPr>
        <w:t>предложения по усовершенствованию системы внутреннего контроля на 2016 год</w:t>
      </w:r>
      <w:r w:rsidR="00087E32">
        <w:rPr>
          <w:sz w:val="26"/>
          <w:szCs w:val="26"/>
        </w:rPr>
        <w:t>.</w:t>
      </w:r>
    </w:p>
    <w:p w:rsidR="00883817" w:rsidRDefault="00E82941" w:rsidP="00151096">
      <w:pPr>
        <w:pStyle w:val="21"/>
        <w:tabs>
          <w:tab w:val="left" w:pos="0"/>
        </w:tabs>
        <w:spacing w:after="0" w:line="240" w:lineRule="auto"/>
        <w:ind w:left="0"/>
        <w:jc w:val="both"/>
      </w:pPr>
      <w:r w:rsidRPr="00C85D9B">
        <w:rPr>
          <w:b/>
          <w:sz w:val="26"/>
          <w:szCs w:val="26"/>
        </w:rPr>
        <w:t>Решен</w:t>
      </w:r>
      <w:r w:rsidR="009B60B0">
        <w:rPr>
          <w:b/>
          <w:sz w:val="26"/>
          <w:szCs w:val="26"/>
        </w:rPr>
        <w:t>ия приняты</w:t>
      </w:r>
      <w:r w:rsidRPr="00C85D9B">
        <w:rPr>
          <w:b/>
          <w:sz w:val="26"/>
          <w:szCs w:val="26"/>
        </w:rPr>
        <w:t xml:space="preserve"> единогласно </w:t>
      </w:r>
    </w:p>
    <w:p w:rsidR="009746EC" w:rsidRPr="00087E32" w:rsidRDefault="009746EC" w:rsidP="00883817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2301FE" w:rsidRPr="00C85D9B" w:rsidRDefault="002301F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2301FE" w:rsidRPr="002301FE" w:rsidRDefault="00087E32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087E32">
        <w:rPr>
          <w:b/>
          <w:sz w:val="26"/>
          <w:szCs w:val="26"/>
        </w:rPr>
        <w:t>О</w:t>
      </w:r>
      <w:r w:rsidR="00CF72BE">
        <w:rPr>
          <w:b/>
          <w:sz w:val="26"/>
          <w:szCs w:val="26"/>
        </w:rPr>
        <w:t xml:space="preserve"> </w:t>
      </w:r>
      <w:r w:rsidRPr="00087E32">
        <w:rPr>
          <w:b/>
          <w:sz w:val="26"/>
          <w:szCs w:val="26"/>
        </w:rPr>
        <w:t>план</w:t>
      </w:r>
      <w:r w:rsidR="00CF72BE">
        <w:rPr>
          <w:b/>
          <w:sz w:val="26"/>
          <w:szCs w:val="26"/>
        </w:rPr>
        <w:t>е</w:t>
      </w:r>
      <w:r w:rsidRPr="00087E32">
        <w:rPr>
          <w:b/>
          <w:sz w:val="26"/>
          <w:szCs w:val="26"/>
        </w:rPr>
        <w:t xml:space="preserve"> мероприятий, проводимых НП ААС в 2016 г.</w:t>
      </w:r>
    </w:p>
    <w:p w:rsidR="00B50F95" w:rsidRDefault="00B50F95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087E32" w:rsidRDefault="00676ABD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</w:p>
    <w:p w:rsidR="00676ABD" w:rsidRPr="00087E32" w:rsidRDefault="00087E32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087E32">
        <w:rPr>
          <w:sz w:val="26"/>
          <w:szCs w:val="26"/>
        </w:rPr>
        <w:t>Доклад</w:t>
      </w:r>
      <w:r>
        <w:rPr>
          <w:b/>
          <w:sz w:val="26"/>
          <w:szCs w:val="26"/>
        </w:rPr>
        <w:t xml:space="preserve"> </w:t>
      </w:r>
      <w:r w:rsidR="007579DE" w:rsidRPr="007579DE">
        <w:rPr>
          <w:sz w:val="26"/>
          <w:szCs w:val="26"/>
        </w:rPr>
        <w:t>р</w:t>
      </w:r>
      <w:r>
        <w:rPr>
          <w:sz w:val="26"/>
          <w:szCs w:val="26"/>
        </w:rPr>
        <w:t>уководителя</w:t>
      </w:r>
      <w:r w:rsidRPr="00087E32">
        <w:rPr>
          <w:sz w:val="26"/>
          <w:szCs w:val="26"/>
        </w:rPr>
        <w:t xml:space="preserve"> отдела по развитию и работе с регионами Гришаев</w:t>
      </w:r>
      <w:r>
        <w:rPr>
          <w:sz w:val="26"/>
          <w:szCs w:val="26"/>
        </w:rPr>
        <w:t>а</w:t>
      </w:r>
      <w:r w:rsidRPr="00087E32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об основных мероприятиях НП ААС, запланированных на 2016</w:t>
      </w:r>
      <w:r w:rsidR="00413DE8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г</w:t>
      </w:r>
      <w:r w:rsidR="00413DE8">
        <w:rPr>
          <w:sz w:val="26"/>
          <w:szCs w:val="26"/>
        </w:rPr>
        <w:t>од</w:t>
      </w:r>
      <w:r>
        <w:rPr>
          <w:sz w:val="26"/>
          <w:szCs w:val="26"/>
        </w:rPr>
        <w:t>. Гришаев А.В. дал также справочную информацию</w:t>
      </w:r>
      <w:r w:rsidR="00413DE8">
        <w:rPr>
          <w:sz w:val="26"/>
          <w:szCs w:val="26"/>
        </w:rPr>
        <w:t xml:space="preserve"> о мероприятиях, проведенных в </w:t>
      </w:r>
      <w:r w:rsidR="00C55F61">
        <w:rPr>
          <w:sz w:val="26"/>
          <w:szCs w:val="26"/>
        </w:rPr>
        <w:t xml:space="preserve">2014, </w:t>
      </w:r>
      <w:r w:rsidR="00413DE8">
        <w:rPr>
          <w:sz w:val="26"/>
          <w:szCs w:val="26"/>
        </w:rPr>
        <w:t>2015 год</w:t>
      </w:r>
      <w:r w:rsidR="00C55F61">
        <w:rPr>
          <w:sz w:val="26"/>
          <w:szCs w:val="26"/>
        </w:rPr>
        <w:t>ах</w:t>
      </w:r>
      <w:r w:rsidR="00413DE8">
        <w:rPr>
          <w:sz w:val="26"/>
          <w:szCs w:val="26"/>
        </w:rPr>
        <w:t>.</w:t>
      </w:r>
    </w:p>
    <w:p w:rsidR="00676ABD" w:rsidRPr="00C85D9B" w:rsidRDefault="00676ABD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676ABD" w:rsidRPr="00151096" w:rsidRDefault="00676ABD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151096">
        <w:rPr>
          <w:b/>
          <w:sz w:val="26"/>
          <w:szCs w:val="26"/>
        </w:rPr>
        <w:t>Решили:</w:t>
      </w:r>
    </w:p>
    <w:p w:rsidR="007265A6" w:rsidRPr="00151096" w:rsidRDefault="00151096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CF72BE" w:rsidRPr="00151096">
        <w:rPr>
          <w:sz w:val="26"/>
          <w:szCs w:val="26"/>
        </w:rPr>
        <w:t>Принять к сведению заслушанную информацию. Одобрить предложенный план мероприятий НП ААС на 2016 год.</w:t>
      </w:r>
    </w:p>
    <w:p w:rsidR="00676ABD" w:rsidRPr="00C85D9B" w:rsidRDefault="00676ABD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7579DE" w:rsidRDefault="007579DE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BB6A9D" w:rsidRDefault="002906FB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 w:rsidR="002301FE">
        <w:rPr>
          <w:b/>
          <w:i/>
          <w:sz w:val="26"/>
          <w:szCs w:val="26"/>
          <w:u w:val="single"/>
        </w:rPr>
        <w:t>седьмому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7E54AE" w:rsidRDefault="00413DE8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413DE8">
        <w:rPr>
          <w:b/>
          <w:sz w:val="26"/>
          <w:szCs w:val="26"/>
        </w:rPr>
        <w:t>О подготовке к проведению Общего собрания членов НП ААС в 2016 г.</w:t>
      </w: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413DE8" w:rsidRDefault="00C942BA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</w:p>
    <w:p w:rsidR="007579DE" w:rsidRDefault="00A725F2" w:rsidP="00A725F2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7579DE">
        <w:rPr>
          <w:sz w:val="26"/>
          <w:szCs w:val="26"/>
        </w:rPr>
        <w:t>г</w:t>
      </w:r>
      <w:r w:rsidR="00413DE8">
        <w:rPr>
          <w:sz w:val="26"/>
          <w:szCs w:val="26"/>
        </w:rPr>
        <w:t>енерального директора НП ААС</w:t>
      </w:r>
      <w:r w:rsidR="00C942B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Носовой</w:t>
      </w:r>
      <w:r w:rsidR="00C942BA" w:rsidRPr="0081003B">
        <w:rPr>
          <w:sz w:val="26"/>
          <w:szCs w:val="26"/>
        </w:rPr>
        <w:t xml:space="preserve"> О.А.</w:t>
      </w:r>
      <w:r>
        <w:rPr>
          <w:sz w:val="26"/>
          <w:szCs w:val="26"/>
        </w:rPr>
        <w:t>:</w:t>
      </w:r>
    </w:p>
    <w:p w:rsidR="00A725F2" w:rsidRDefault="00A725F2" w:rsidP="00A725F2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725F2">
        <w:rPr>
          <w:sz w:val="26"/>
          <w:szCs w:val="26"/>
        </w:rPr>
        <w:t xml:space="preserve"> подготовке к проведению очередного Общего собрания членов НП ААС</w:t>
      </w:r>
      <w:r>
        <w:rPr>
          <w:sz w:val="26"/>
          <w:szCs w:val="26"/>
        </w:rPr>
        <w:t>;</w:t>
      </w:r>
    </w:p>
    <w:p w:rsidR="00A725F2" w:rsidRDefault="00A725F2" w:rsidP="00A725F2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A725F2">
        <w:rPr>
          <w:sz w:val="26"/>
          <w:szCs w:val="26"/>
        </w:rPr>
        <w:t>- О предварительной дате и месте проведения очередного Общего собрания членов НП ААС в 2016 году;</w:t>
      </w:r>
    </w:p>
    <w:p w:rsidR="00A725F2" w:rsidRDefault="00A725F2" w:rsidP="00A725F2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основных вопросах, подлежащих рассмотрению на Общем собрании членов НП ААС. </w:t>
      </w:r>
    </w:p>
    <w:p w:rsidR="00DA6880" w:rsidRPr="00C85D9B" w:rsidRDefault="00DA6880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C942BA" w:rsidRPr="00C85D9B" w:rsidRDefault="00C942BA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A725F2" w:rsidRDefault="00151096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9746EC">
        <w:rPr>
          <w:sz w:val="26"/>
          <w:szCs w:val="26"/>
        </w:rPr>
        <w:t xml:space="preserve">Принять к сведению </w:t>
      </w:r>
      <w:r w:rsidR="00A725F2">
        <w:rPr>
          <w:sz w:val="26"/>
          <w:szCs w:val="26"/>
        </w:rPr>
        <w:t>заслушанную информацию</w:t>
      </w:r>
      <w:r w:rsidR="00CF72BE">
        <w:rPr>
          <w:sz w:val="26"/>
          <w:szCs w:val="26"/>
        </w:rPr>
        <w:t>.</w:t>
      </w:r>
    </w:p>
    <w:p w:rsidR="00C942BA" w:rsidRPr="00C85D9B" w:rsidRDefault="00C942BA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7579DE" w:rsidRDefault="007579DE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lastRenderedPageBreak/>
        <w:t xml:space="preserve">По </w:t>
      </w:r>
      <w:r>
        <w:rPr>
          <w:b/>
          <w:i/>
          <w:sz w:val="26"/>
          <w:szCs w:val="26"/>
          <w:u w:val="single"/>
        </w:rPr>
        <w:t>восьмому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2301FE" w:rsidRPr="002301FE" w:rsidRDefault="00A725F2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A725F2">
        <w:rPr>
          <w:b/>
          <w:sz w:val="26"/>
          <w:szCs w:val="26"/>
        </w:rPr>
        <w:t>Рассмотрение проекта сметы на 2016-2017 гг.</w:t>
      </w:r>
      <w:r w:rsidR="002301FE" w:rsidRPr="002301FE">
        <w:rPr>
          <w:b/>
          <w:sz w:val="26"/>
          <w:szCs w:val="26"/>
        </w:rPr>
        <w:t xml:space="preserve">  </w:t>
      </w:r>
    </w:p>
    <w:p w:rsidR="002301FE" w:rsidRDefault="002301F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A725F2" w:rsidRDefault="00AA44D7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 w:rsidR="00BB6A9D" w:rsidRPr="00BB6A9D">
        <w:rPr>
          <w:b/>
          <w:sz w:val="26"/>
          <w:szCs w:val="26"/>
        </w:rPr>
        <w:t xml:space="preserve"> </w:t>
      </w:r>
    </w:p>
    <w:p w:rsidR="00BB6A9D" w:rsidRDefault="00BB6A9D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2301FE">
        <w:rPr>
          <w:sz w:val="26"/>
          <w:szCs w:val="26"/>
        </w:rPr>
        <w:t>Финансового директора НП ААС Сорокину Е.Л</w:t>
      </w:r>
      <w:r w:rsidR="00A725F2">
        <w:rPr>
          <w:sz w:val="26"/>
          <w:szCs w:val="26"/>
        </w:rPr>
        <w:t>. о проекте</w:t>
      </w:r>
      <w:r w:rsidR="00A725F2" w:rsidRPr="00A725F2">
        <w:rPr>
          <w:sz w:val="26"/>
          <w:szCs w:val="26"/>
        </w:rPr>
        <w:t xml:space="preserve"> </w:t>
      </w:r>
      <w:r w:rsidR="00A725F2">
        <w:rPr>
          <w:sz w:val="26"/>
          <w:szCs w:val="26"/>
        </w:rPr>
        <w:t>финансовой сметы НП ААС на 2016</w:t>
      </w:r>
      <w:r w:rsidR="00A725F2" w:rsidRPr="00A725F2">
        <w:rPr>
          <w:sz w:val="26"/>
          <w:szCs w:val="26"/>
        </w:rPr>
        <w:t>-2017</w:t>
      </w:r>
      <w:r w:rsidR="00A725F2">
        <w:rPr>
          <w:sz w:val="26"/>
          <w:szCs w:val="26"/>
        </w:rPr>
        <w:t xml:space="preserve"> </w:t>
      </w:r>
      <w:r w:rsidR="00A725F2" w:rsidRPr="00A725F2">
        <w:rPr>
          <w:sz w:val="26"/>
          <w:szCs w:val="26"/>
        </w:rPr>
        <w:t>г</w:t>
      </w:r>
      <w:r w:rsidR="00A725F2">
        <w:rPr>
          <w:sz w:val="26"/>
          <w:szCs w:val="26"/>
        </w:rPr>
        <w:t>оды</w:t>
      </w:r>
      <w:r w:rsidR="00A725F2" w:rsidRPr="00A725F2">
        <w:rPr>
          <w:sz w:val="26"/>
          <w:szCs w:val="26"/>
        </w:rPr>
        <w:t>.</w:t>
      </w:r>
    </w:p>
    <w:p w:rsidR="00251B67" w:rsidRPr="002301FE" w:rsidRDefault="00251B67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2906FB" w:rsidRDefault="002906FB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Решили:</w:t>
      </w:r>
    </w:p>
    <w:p w:rsidR="00A725F2" w:rsidRDefault="00151096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A725F2">
        <w:rPr>
          <w:sz w:val="26"/>
          <w:szCs w:val="26"/>
        </w:rPr>
        <w:t>Одобрить предлагаемый проект финансовой сметы НП ААС на 2016-2017 годы для утверждения на Общем собрании членов НП ААС.</w:t>
      </w:r>
    </w:p>
    <w:p w:rsidR="002906FB" w:rsidRPr="00C85D9B" w:rsidRDefault="002906FB" w:rsidP="001B217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 xml:space="preserve">Решение принято единогласно </w:t>
      </w:r>
    </w:p>
    <w:p w:rsidR="00676ABD" w:rsidRDefault="00676ABD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девятому</w:t>
      </w:r>
      <w:r w:rsidRPr="00C85D9B">
        <w:rPr>
          <w:b/>
          <w:i/>
          <w:sz w:val="26"/>
          <w:szCs w:val="26"/>
          <w:u w:val="single"/>
        </w:rPr>
        <w:t xml:space="preserve"> вопросу </w:t>
      </w:r>
    </w:p>
    <w:p w:rsidR="007E54AE" w:rsidRDefault="00845209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845209">
        <w:rPr>
          <w:b/>
          <w:sz w:val="26"/>
          <w:szCs w:val="26"/>
        </w:rPr>
        <w:t xml:space="preserve">О проведении конкурса по отбору аудиторской организации для проведения аудиторской проверки </w:t>
      </w:r>
      <w:r w:rsidR="006032CC">
        <w:rPr>
          <w:b/>
          <w:sz w:val="26"/>
          <w:szCs w:val="26"/>
        </w:rPr>
        <w:t xml:space="preserve">бухгалтерской (финансовой) отчетности </w:t>
      </w:r>
      <w:r w:rsidRPr="00845209">
        <w:rPr>
          <w:b/>
          <w:sz w:val="26"/>
          <w:szCs w:val="26"/>
        </w:rPr>
        <w:t>НП ААС за 2015 г.</w:t>
      </w:r>
      <w:r w:rsidR="007E54AE" w:rsidRPr="007E54AE">
        <w:rPr>
          <w:b/>
          <w:sz w:val="26"/>
          <w:szCs w:val="26"/>
        </w:rPr>
        <w:t xml:space="preserve"> </w:t>
      </w:r>
    </w:p>
    <w:p w:rsidR="007E54AE" w:rsidRDefault="007E54AE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845209" w:rsidRDefault="00DA6880" w:rsidP="0084520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</w:p>
    <w:p w:rsidR="00845209" w:rsidRPr="00845209" w:rsidRDefault="00845209" w:rsidP="0084520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финансового</w:t>
      </w:r>
      <w:r w:rsidRPr="00845209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>а</w:t>
      </w:r>
      <w:r w:rsidRPr="00845209">
        <w:rPr>
          <w:sz w:val="26"/>
          <w:szCs w:val="26"/>
        </w:rPr>
        <w:t xml:space="preserve"> </w:t>
      </w:r>
      <w:r>
        <w:rPr>
          <w:sz w:val="26"/>
          <w:szCs w:val="26"/>
        </w:rPr>
        <w:t>Сорокиной</w:t>
      </w:r>
      <w:r w:rsidRPr="00845209">
        <w:rPr>
          <w:sz w:val="26"/>
          <w:szCs w:val="26"/>
        </w:rPr>
        <w:t xml:space="preserve"> Е.Л. </w:t>
      </w:r>
      <w:r>
        <w:rPr>
          <w:sz w:val="26"/>
          <w:szCs w:val="26"/>
        </w:rPr>
        <w:t xml:space="preserve">о проведении открытого конкурса </w:t>
      </w:r>
    </w:p>
    <w:p w:rsidR="00DA6880" w:rsidRPr="00845209" w:rsidRDefault="00845209" w:rsidP="0084520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845209">
        <w:rPr>
          <w:sz w:val="26"/>
          <w:szCs w:val="26"/>
        </w:rPr>
        <w:t>по отбору аудиторской организации для осуществления обязательного ежегодного аудита</w:t>
      </w:r>
      <w:r>
        <w:rPr>
          <w:sz w:val="26"/>
          <w:szCs w:val="26"/>
        </w:rPr>
        <w:t xml:space="preserve"> </w:t>
      </w:r>
      <w:r w:rsidR="006032CC" w:rsidRPr="006032CC">
        <w:rPr>
          <w:sz w:val="26"/>
          <w:szCs w:val="26"/>
        </w:rPr>
        <w:t xml:space="preserve">бухгалтерской (финансовой) отчетности </w:t>
      </w:r>
      <w:r>
        <w:rPr>
          <w:sz w:val="26"/>
          <w:szCs w:val="26"/>
        </w:rPr>
        <w:t>НП ААС за 2015 год.</w:t>
      </w:r>
    </w:p>
    <w:p w:rsidR="0062111E" w:rsidRPr="00C85D9B" w:rsidRDefault="0062111E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62111E" w:rsidRDefault="00845209" w:rsidP="00845209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Решили:</w:t>
      </w:r>
    </w:p>
    <w:p w:rsidR="00845209" w:rsidRDefault="00845209" w:rsidP="0084520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9.1. Одобрить предложенные условия проведения конкурса.</w:t>
      </w:r>
    </w:p>
    <w:p w:rsidR="00845209" w:rsidRPr="00845209" w:rsidRDefault="00845209" w:rsidP="0084520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9.2. Утвердить предложенный текст Извещения </w:t>
      </w:r>
      <w:r w:rsidRPr="00845209">
        <w:rPr>
          <w:sz w:val="26"/>
          <w:szCs w:val="26"/>
        </w:rPr>
        <w:t>о проведении Конкурса по отбору аудиторской организации для осуществления обязательного аудита годовой бухгалтерской (финансовой) отчетности НП ААС за 2015 год</w:t>
      </w:r>
      <w:r w:rsidR="007579DE">
        <w:rPr>
          <w:sz w:val="26"/>
          <w:szCs w:val="26"/>
        </w:rPr>
        <w:t>.</w:t>
      </w:r>
    </w:p>
    <w:p w:rsidR="00151096" w:rsidRPr="00C85D9B" w:rsidRDefault="00151096" w:rsidP="00151096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85D9B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  <w:r w:rsidRPr="00C85D9B">
        <w:rPr>
          <w:b/>
          <w:sz w:val="26"/>
          <w:szCs w:val="26"/>
        </w:rPr>
        <w:t xml:space="preserve"> принят</w:t>
      </w:r>
      <w:r>
        <w:rPr>
          <w:b/>
          <w:sz w:val="26"/>
          <w:szCs w:val="26"/>
        </w:rPr>
        <w:t>ы</w:t>
      </w:r>
      <w:r w:rsidRPr="00C85D9B">
        <w:rPr>
          <w:b/>
          <w:sz w:val="26"/>
          <w:szCs w:val="26"/>
        </w:rPr>
        <w:t xml:space="preserve"> единогласно </w:t>
      </w:r>
    </w:p>
    <w:p w:rsidR="00151096" w:rsidRDefault="00151096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7E54AE" w:rsidRPr="00C85D9B" w:rsidRDefault="007E54AE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  <w:r w:rsidRPr="00C85D9B">
        <w:rPr>
          <w:b/>
          <w:i/>
          <w:sz w:val="26"/>
          <w:szCs w:val="26"/>
          <w:u w:val="single"/>
        </w:rPr>
        <w:t xml:space="preserve">По десятому вопросу </w:t>
      </w:r>
    </w:p>
    <w:p w:rsidR="00676ABD" w:rsidRPr="002301FE" w:rsidRDefault="00845209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845209">
        <w:rPr>
          <w:b/>
          <w:sz w:val="26"/>
          <w:szCs w:val="26"/>
        </w:rPr>
        <w:t>О рассмотрении обращений и жалоб</w:t>
      </w:r>
      <w:r w:rsidR="00676ABD" w:rsidRPr="002301FE">
        <w:rPr>
          <w:b/>
          <w:sz w:val="26"/>
          <w:szCs w:val="26"/>
        </w:rPr>
        <w:t xml:space="preserve"> </w:t>
      </w:r>
    </w:p>
    <w:p w:rsidR="00164BB1" w:rsidRDefault="00164BB1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</w:p>
    <w:p w:rsidR="00845209" w:rsidRDefault="00845209" w:rsidP="001B217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845209">
        <w:rPr>
          <w:b/>
          <w:sz w:val="26"/>
          <w:szCs w:val="26"/>
        </w:rPr>
        <w:t xml:space="preserve">Слушали: </w:t>
      </w:r>
    </w:p>
    <w:p w:rsidR="00845209" w:rsidRDefault="00845209" w:rsidP="001B2179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члена</w:t>
      </w:r>
      <w:r w:rsidRPr="00845209">
        <w:rPr>
          <w:sz w:val="26"/>
          <w:szCs w:val="26"/>
        </w:rPr>
        <w:t xml:space="preserve"> Дисциплинарной комисс</w:t>
      </w:r>
      <w:r>
        <w:rPr>
          <w:sz w:val="26"/>
          <w:szCs w:val="26"/>
        </w:rPr>
        <w:t>ии Н</w:t>
      </w:r>
      <w:r w:rsidRPr="00845209">
        <w:rPr>
          <w:sz w:val="26"/>
          <w:szCs w:val="26"/>
        </w:rPr>
        <w:t xml:space="preserve">П ААС </w:t>
      </w:r>
      <w:r>
        <w:rPr>
          <w:sz w:val="26"/>
          <w:szCs w:val="26"/>
        </w:rPr>
        <w:t>Савельевой</w:t>
      </w:r>
      <w:r w:rsidRPr="00845209">
        <w:rPr>
          <w:sz w:val="26"/>
          <w:szCs w:val="26"/>
        </w:rPr>
        <w:t xml:space="preserve"> М.Е.</w:t>
      </w:r>
      <w:r>
        <w:rPr>
          <w:sz w:val="26"/>
          <w:szCs w:val="26"/>
        </w:rPr>
        <w:t xml:space="preserve"> об обращениях, поступивших в НП ААС и подлежащих рассмотрению Правлением НП ААС</w:t>
      </w:r>
      <w:r w:rsidR="00242453">
        <w:rPr>
          <w:sz w:val="26"/>
          <w:szCs w:val="26"/>
        </w:rPr>
        <w:t>.</w:t>
      </w:r>
    </w:p>
    <w:p w:rsidR="00242453" w:rsidRDefault="00242453" w:rsidP="007579DE">
      <w:pPr>
        <w:pStyle w:val="ad"/>
        <w:numPr>
          <w:ilvl w:val="1"/>
          <w:numId w:val="35"/>
        </w:numPr>
        <w:autoSpaceDE w:val="0"/>
        <w:autoSpaceDN w:val="0"/>
        <w:adjustRightInd w:val="0"/>
        <w:ind w:left="0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Обращение исполнительного директора ООО «Профитек» от 2 марта 2016 г</w:t>
      </w:r>
      <w:r w:rsidR="007579DE">
        <w:rPr>
          <w:sz w:val="26"/>
          <w:szCs w:val="26"/>
        </w:rPr>
        <w:t>.</w:t>
      </w:r>
      <w:r>
        <w:rPr>
          <w:sz w:val="26"/>
          <w:szCs w:val="26"/>
        </w:rPr>
        <w:t xml:space="preserve"> с приложениями.</w:t>
      </w:r>
    </w:p>
    <w:p w:rsidR="00242453" w:rsidRDefault="00242453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к заседанию в ООО «Профитек» было направлено приглашение на заседание Правления. На заседании присутствовал представитель ООО «Профитек» - Блинков Леонид Владимирович (по доверенности б/н от 16 марта 2016 г</w:t>
      </w:r>
      <w:r w:rsidR="007579DE">
        <w:rPr>
          <w:sz w:val="26"/>
          <w:szCs w:val="26"/>
        </w:rPr>
        <w:t>.</w:t>
      </w:r>
      <w:r>
        <w:rPr>
          <w:sz w:val="26"/>
          <w:szCs w:val="26"/>
        </w:rPr>
        <w:t>, выданной в г.</w:t>
      </w:r>
      <w:r w:rsidR="007579DE">
        <w:rPr>
          <w:sz w:val="26"/>
          <w:szCs w:val="26"/>
        </w:rPr>
        <w:t xml:space="preserve"> </w:t>
      </w:r>
      <w:r>
        <w:rPr>
          <w:sz w:val="26"/>
          <w:szCs w:val="26"/>
        </w:rPr>
        <w:t>Омск).</w:t>
      </w:r>
    </w:p>
    <w:p w:rsidR="00242453" w:rsidRDefault="00242453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Савельева М.Е. зачитала обращение ООО «Профитек», затем с устными пояснениями выступил Блинков Л.В. и ответил на вопросы членов Правления НП ААС.</w:t>
      </w:r>
    </w:p>
    <w:p w:rsidR="00E41DB8" w:rsidRDefault="00E41DB8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E41DB8" w:rsidRPr="00E41DB8" w:rsidRDefault="00E41DB8" w:rsidP="00E41DB8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E41DB8">
        <w:rPr>
          <w:b/>
          <w:sz w:val="26"/>
          <w:szCs w:val="26"/>
        </w:rPr>
        <w:t>Решили:</w:t>
      </w:r>
    </w:p>
    <w:p w:rsidR="00E41DB8" w:rsidRPr="00E41DB8" w:rsidRDefault="00E41DB8" w:rsidP="00E41DB8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E41DB8">
        <w:rPr>
          <w:sz w:val="26"/>
          <w:szCs w:val="26"/>
        </w:rPr>
        <w:lastRenderedPageBreak/>
        <w:t>10.1.  Принять к сведению информацию, изложенную в обращении и устные пояснения представителя ООО «Профитек».</w:t>
      </w:r>
    </w:p>
    <w:p w:rsidR="00E41DB8" w:rsidRPr="00151096" w:rsidRDefault="00E41DB8" w:rsidP="00E41DB8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151096">
        <w:rPr>
          <w:b/>
          <w:sz w:val="26"/>
          <w:szCs w:val="26"/>
        </w:rPr>
        <w:t>Решение принято единогласно</w:t>
      </w:r>
    </w:p>
    <w:p w:rsidR="00242453" w:rsidRPr="00242453" w:rsidRDefault="00242453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242453" w:rsidRDefault="00242453" w:rsidP="007579DE">
      <w:pPr>
        <w:pStyle w:val="ad"/>
        <w:numPr>
          <w:ilvl w:val="1"/>
          <w:numId w:val="35"/>
        </w:numPr>
        <w:autoSpaceDE w:val="0"/>
        <w:autoSpaceDN w:val="0"/>
        <w:adjustRightInd w:val="0"/>
        <w:ind w:left="0" w:right="-143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Жалоба </w:t>
      </w:r>
      <w:r w:rsidR="00F74283">
        <w:rPr>
          <w:sz w:val="26"/>
          <w:szCs w:val="26"/>
        </w:rPr>
        <w:t xml:space="preserve">члена НП ААС </w:t>
      </w:r>
      <w:r w:rsidR="00CF72BE">
        <w:rPr>
          <w:sz w:val="26"/>
          <w:szCs w:val="26"/>
        </w:rPr>
        <w:t>–</w:t>
      </w:r>
      <w:r w:rsidR="00F74283">
        <w:rPr>
          <w:sz w:val="26"/>
          <w:szCs w:val="26"/>
        </w:rPr>
        <w:t xml:space="preserve"> индивидуального аудитора </w:t>
      </w:r>
      <w:r>
        <w:rPr>
          <w:sz w:val="26"/>
          <w:szCs w:val="26"/>
        </w:rPr>
        <w:t xml:space="preserve">Сушонковой Елены Михайловны </w:t>
      </w:r>
      <w:r w:rsidR="00B03149">
        <w:rPr>
          <w:sz w:val="26"/>
          <w:szCs w:val="26"/>
        </w:rPr>
        <w:t>от 17 февраля 2016 г</w:t>
      </w:r>
      <w:r w:rsidR="007579DE">
        <w:rPr>
          <w:sz w:val="26"/>
          <w:szCs w:val="26"/>
        </w:rPr>
        <w:t>.</w:t>
      </w:r>
      <w:r w:rsidR="00B03149">
        <w:rPr>
          <w:sz w:val="26"/>
          <w:szCs w:val="26"/>
        </w:rPr>
        <w:t xml:space="preserve"> на решение Дисциплинарной комиссии НП ААС от 12.02.2012</w:t>
      </w:r>
      <w:r w:rsidR="007579DE">
        <w:rPr>
          <w:sz w:val="26"/>
          <w:szCs w:val="26"/>
        </w:rPr>
        <w:t xml:space="preserve"> </w:t>
      </w:r>
      <w:r w:rsidR="00B03149">
        <w:rPr>
          <w:sz w:val="26"/>
          <w:szCs w:val="26"/>
        </w:rPr>
        <w:t>г. с рекомендацией об исключении Сушонковой Е.М. из членов НП ААС.</w:t>
      </w:r>
    </w:p>
    <w:p w:rsidR="003763CE" w:rsidRDefault="00B03149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B03149">
        <w:rPr>
          <w:sz w:val="26"/>
          <w:szCs w:val="26"/>
        </w:rPr>
        <w:t xml:space="preserve">При подготовке к заседанию </w:t>
      </w:r>
      <w:r w:rsidR="007579DE">
        <w:rPr>
          <w:sz w:val="26"/>
          <w:szCs w:val="26"/>
        </w:rPr>
        <w:t>Сушонковой Е.М.</w:t>
      </w:r>
      <w:r w:rsidRPr="00B03149">
        <w:rPr>
          <w:sz w:val="26"/>
          <w:szCs w:val="26"/>
        </w:rPr>
        <w:t xml:space="preserve"> было направлено при</w:t>
      </w:r>
      <w:r>
        <w:rPr>
          <w:sz w:val="26"/>
          <w:szCs w:val="26"/>
        </w:rPr>
        <w:t>глашение на заседание Правления, однако Сушонкова Е.М. на заседании не присутствовал</w:t>
      </w:r>
      <w:r w:rsidR="003763CE">
        <w:rPr>
          <w:sz w:val="26"/>
          <w:szCs w:val="26"/>
        </w:rPr>
        <w:t>а.</w:t>
      </w:r>
    </w:p>
    <w:p w:rsidR="00EE21DE" w:rsidRDefault="00CF72BE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Правление</w:t>
      </w:r>
      <w:r w:rsidRPr="001510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рассмотрело </w:t>
      </w:r>
      <w:r w:rsidR="00E41DB8">
        <w:rPr>
          <w:sz w:val="26"/>
          <w:szCs w:val="26"/>
        </w:rPr>
        <w:t>представленную жалобу, а также материалы дисциплинарного дела</w:t>
      </w:r>
      <w:r w:rsidR="00EE21DE" w:rsidRPr="00151096">
        <w:rPr>
          <w:sz w:val="26"/>
          <w:szCs w:val="26"/>
        </w:rPr>
        <w:t xml:space="preserve"> ф-01/02-2016</w:t>
      </w:r>
      <w:r w:rsidR="00E41DB8">
        <w:rPr>
          <w:sz w:val="26"/>
          <w:szCs w:val="26"/>
        </w:rPr>
        <w:t xml:space="preserve">. </w:t>
      </w:r>
    </w:p>
    <w:p w:rsidR="00E41DB8" w:rsidRDefault="00E41DB8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В жалобе не содержатся нормативно обоснованные доводы о неправомерности решения Дисциплинарной комиссии НП ААС.</w:t>
      </w:r>
    </w:p>
    <w:p w:rsidR="00EE21DE" w:rsidRDefault="00EE21DE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Как следует из материалов дисциплинарного дела, в заклю</w:t>
      </w:r>
      <w:r w:rsidRPr="00EE21DE">
        <w:rPr>
          <w:sz w:val="26"/>
          <w:szCs w:val="26"/>
        </w:rPr>
        <w:t>чении по итогам внешнего контроля качества работы ук</w:t>
      </w:r>
      <w:r>
        <w:rPr>
          <w:sz w:val="26"/>
          <w:szCs w:val="26"/>
        </w:rPr>
        <w:t>азаны документально подтвержден</w:t>
      </w:r>
      <w:r w:rsidRPr="00EE21DE">
        <w:rPr>
          <w:sz w:val="26"/>
          <w:szCs w:val="26"/>
        </w:rPr>
        <w:t>ные факты нарушения членом НП ААС требований закона,</w:t>
      </w:r>
      <w:r>
        <w:rPr>
          <w:sz w:val="26"/>
          <w:szCs w:val="26"/>
        </w:rPr>
        <w:t xml:space="preserve"> стандартов аудиторской деятель</w:t>
      </w:r>
      <w:r w:rsidRPr="00EE21DE">
        <w:rPr>
          <w:sz w:val="26"/>
          <w:szCs w:val="26"/>
        </w:rPr>
        <w:t xml:space="preserve">ности, требований Кодекса профессиональной этики аудиторов, Правил независимости аудиторов </w:t>
      </w:r>
      <w:r w:rsidR="004E1295" w:rsidRPr="00EE21DE">
        <w:rPr>
          <w:sz w:val="26"/>
          <w:szCs w:val="26"/>
        </w:rPr>
        <w:t xml:space="preserve">и </w:t>
      </w:r>
      <w:r w:rsidR="004E1295">
        <w:rPr>
          <w:sz w:val="26"/>
          <w:szCs w:val="26"/>
        </w:rPr>
        <w:t>аудиторских</w:t>
      </w:r>
      <w:r w:rsidRPr="00EE21DE">
        <w:rPr>
          <w:sz w:val="26"/>
          <w:szCs w:val="26"/>
        </w:rPr>
        <w:t xml:space="preserve"> организаций. </w:t>
      </w:r>
    </w:p>
    <w:p w:rsidR="00EE21DE" w:rsidRDefault="00EE21DE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 w:rsidRPr="00EE21DE">
        <w:rPr>
          <w:sz w:val="26"/>
          <w:szCs w:val="26"/>
        </w:rPr>
        <w:t>В деятельности индив</w:t>
      </w:r>
      <w:r>
        <w:rPr>
          <w:sz w:val="26"/>
          <w:szCs w:val="26"/>
        </w:rPr>
        <w:t>идуального аудитора выявлены су</w:t>
      </w:r>
      <w:r w:rsidRPr="00EE21DE">
        <w:rPr>
          <w:sz w:val="26"/>
          <w:szCs w:val="26"/>
        </w:rPr>
        <w:t>щественные недостатки и эти недостатки повлекли за собой существенное ущемление прав и законных интересов субъектов аудиторской деятельности или третьих лиц.</w:t>
      </w:r>
    </w:p>
    <w:p w:rsidR="00F74283" w:rsidRDefault="00EE21DE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</w:t>
      </w:r>
      <w:r w:rsidR="00E41DB8">
        <w:rPr>
          <w:sz w:val="26"/>
          <w:szCs w:val="26"/>
        </w:rPr>
        <w:t>арушения</w:t>
      </w:r>
      <w:r>
        <w:rPr>
          <w:sz w:val="26"/>
          <w:szCs w:val="26"/>
        </w:rPr>
        <w:t xml:space="preserve"> индивидуальным аудитором Сушонковой Е.М. </w:t>
      </w:r>
      <w:r w:rsidRPr="00EE21DE">
        <w:rPr>
          <w:sz w:val="26"/>
          <w:szCs w:val="26"/>
        </w:rPr>
        <w:t>ч.3 ст. 5 Федерального закона № 307-</w:t>
      </w:r>
      <w:r>
        <w:rPr>
          <w:sz w:val="26"/>
          <w:szCs w:val="26"/>
        </w:rPr>
        <w:t>ФЗ от 30.12.2008 г. «Об аудитор</w:t>
      </w:r>
      <w:r w:rsidRPr="00EE21DE">
        <w:rPr>
          <w:sz w:val="26"/>
          <w:szCs w:val="26"/>
        </w:rPr>
        <w:t>ской деятельности», ч.  4.1 статьи 23 Федерального закона № 307-ФЗ от 30.12.2008 г. «Об аудиторской деятельности»</w:t>
      </w:r>
      <w:r>
        <w:rPr>
          <w:sz w:val="26"/>
          <w:szCs w:val="26"/>
        </w:rPr>
        <w:t>, выявленные в результате внешнего контроля качества, являются грубыми, неоднократными и неустранимыми</w:t>
      </w:r>
      <w:r w:rsidRPr="00EE21DE">
        <w:rPr>
          <w:sz w:val="26"/>
          <w:szCs w:val="26"/>
        </w:rPr>
        <w:t xml:space="preserve">. </w:t>
      </w:r>
    </w:p>
    <w:p w:rsidR="00EE21DE" w:rsidRDefault="00EE21DE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Правление НП ААС не на</w:t>
      </w:r>
      <w:r w:rsidR="00151096">
        <w:rPr>
          <w:sz w:val="26"/>
          <w:szCs w:val="26"/>
        </w:rPr>
        <w:t>шло</w:t>
      </w:r>
      <w:r>
        <w:rPr>
          <w:sz w:val="26"/>
          <w:szCs w:val="26"/>
        </w:rPr>
        <w:t xml:space="preserve"> оснований для отмены решения Дисциплинарной комиссии НП ААС.</w:t>
      </w:r>
    </w:p>
    <w:p w:rsidR="00EE21DE" w:rsidRPr="00151096" w:rsidRDefault="00EE21DE" w:rsidP="00242453">
      <w:pPr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F74283" w:rsidRDefault="00E41DB8" w:rsidP="00242453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3763CE" w:rsidRDefault="003763CE" w:rsidP="003763C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763CE">
        <w:rPr>
          <w:sz w:val="26"/>
          <w:szCs w:val="26"/>
        </w:rPr>
        <w:t xml:space="preserve">10.2.   </w:t>
      </w:r>
      <w:r>
        <w:rPr>
          <w:sz w:val="26"/>
          <w:szCs w:val="26"/>
        </w:rPr>
        <w:t>Оставить без изменения решение Дисциплинарной комиссии НП ААС от 12.02.2016 г</w:t>
      </w:r>
      <w:r w:rsidR="007579DE">
        <w:rPr>
          <w:sz w:val="26"/>
          <w:szCs w:val="26"/>
        </w:rPr>
        <w:t>.</w:t>
      </w:r>
      <w:r>
        <w:rPr>
          <w:sz w:val="26"/>
          <w:szCs w:val="26"/>
        </w:rPr>
        <w:t xml:space="preserve"> в отношении ИП Сушонковой Е.М. </w:t>
      </w:r>
    </w:p>
    <w:p w:rsidR="003763CE" w:rsidRDefault="003763CE" w:rsidP="003763CE">
      <w:pPr>
        <w:tabs>
          <w:tab w:val="left" w:pos="0"/>
          <w:tab w:val="left" w:pos="709"/>
        </w:tabs>
        <w:jc w:val="both"/>
        <w:rPr>
          <w:b/>
          <w:sz w:val="26"/>
          <w:szCs w:val="26"/>
        </w:rPr>
      </w:pPr>
      <w:r w:rsidRPr="00242453">
        <w:rPr>
          <w:b/>
          <w:sz w:val="26"/>
          <w:szCs w:val="26"/>
        </w:rPr>
        <w:t>Решение принято единогласно</w:t>
      </w:r>
    </w:p>
    <w:p w:rsidR="00DD757E" w:rsidRPr="003763CE" w:rsidRDefault="00DD757E" w:rsidP="003763C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3763CE" w:rsidRPr="003763CE" w:rsidRDefault="003763CE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3763CE">
        <w:rPr>
          <w:b/>
          <w:i/>
          <w:sz w:val="26"/>
          <w:szCs w:val="26"/>
          <w:u w:val="single"/>
        </w:rPr>
        <w:t xml:space="preserve">По одиннадцатому вопросу </w:t>
      </w:r>
    </w:p>
    <w:p w:rsidR="003763CE" w:rsidRPr="003763CE" w:rsidRDefault="003763CE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3763CE">
        <w:rPr>
          <w:b/>
          <w:sz w:val="26"/>
          <w:szCs w:val="26"/>
        </w:rPr>
        <w:t>О приеме в члены НП ААС</w:t>
      </w:r>
    </w:p>
    <w:p w:rsidR="00857A86" w:rsidRDefault="00857A86" w:rsidP="00857A8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57A86" w:rsidRPr="00857A86" w:rsidRDefault="00857A86" w:rsidP="00857A8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57A86">
        <w:rPr>
          <w:b/>
          <w:sz w:val="26"/>
          <w:szCs w:val="26"/>
        </w:rPr>
        <w:t>Слушали:</w:t>
      </w:r>
    </w:p>
    <w:p w:rsidR="003763CE" w:rsidRPr="00857A86" w:rsidRDefault="00857A86" w:rsidP="00857A8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7A86">
        <w:rPr>
          <w:sz w:val="26"/>
          <w:szCs w:val="26"/>
        </w:rPr>
        <w:t>Председателя комитета по членству НП ААС Кромина А.Ю.</w:t>
      </w:r>
      <w:r>
        <w:rPr>
          <w:sz w:val="26"/>
          <w:szCs w:val="26"/>
        </w:rPr>
        <w:t xml:space="preserve"> о приеме в члены НП ААС.</w:t>
      </w:r>
    </w:p>
    <w:p w:rsidR="00857A86" w:rsidRPr="003763CE" w:rsidRDefault="00857A86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</w:p>
    <w:p w:rsidR="003763CE" w:rsidRPr="003763CE" w:rsidRDefault="003763CE" w:rsidP="003763CE">
      <w:pPr>
        <w:tabs>
          <w:tab w:val="left" w:pos="709"/>
        </w:tabs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Решили:</w:t>
      </w:r>
    </w:p>
    <w:p w:rsidR="003763CE" w:rsidRPr="00857A86" w:rsidRDefault="003763CE" w:rsidP="003763CE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57A86">
        <w:rPr>
          <w:color w:val="000000"/>
          <w:sz w:val="26"/>
          <w:szCs w:val="26"/>
        </w:rPr>
        <w:t>11.1. При</w:t>
      </w:r>
      <w:r w:rsidR="004E1295">
        <w:rPr>
          <w:color w:val="000000"/>
          <w:sz w:val="26"/>
          <w:szCs w:val="26"/>
        </w:rPr>
        <w:t>нять в члены НП ААС 5 аудиторов;</w:t>
      </w:r>
    </w:p>
    <w:p w:rsidR="003763CE" w:rsidRPr="00857A86" w:rsidRDefault="003763CE" w:rsidP="003763CE">
      <w:pPr>
        <w:rPr>
          <w:sz w:val="26"/>
          <w:szCs w:val="26"/>
        </w:rPr>
      </w:pPr>
      <w:r w:rsidRPr="00857A86">
        <w:rPr>
          <w:sz w:val="26"/>
          <w:szCs w:val="26"/>
        </w:rPr>
        <w:t xml:space="preserve">11.2. Принять 7 аудиторских организаций в члены </w:t>
      </w:r>
      <w:r w:rsidR="004E1295">
        <w:rPr>
          <w:sz w:val="26"/>
          <w:szCs w:val="26"/>
        </w:rPr>
        <w:t>НП ААС.</w:t>
      </w:r>
    </w:p>
    <w:p w:rsidR="003763CE" w:rsidRPr="003763CE" w:rsidRDefault="003763CE" w:rsidP="004E1295">
      <w:pPr>
        <w:jc w:val="both"/>
        <w:rPr>
          <w:b/>
          <w:color w:val="000000"/>
          <w:sz w:val="26"/>
          <w:szCs w:val="26"/>
        </w:rPr>
      </w:pPr>
      <w:r w:rsidRPr="003763CE">
        <w:rPr>
          <w:b/>
          <w:color w:val="000000"/>
          <w:sz w:val="26"/>
          <w:szCs w:val="26"/>
        </w:rPr>
        <w:t>Решение принято единогласно</w:t>
      </w:r>
    </w:p>
    <w:p w:rsidR="003763CE" w:rsidRPr="003763CE" w:rsidRDefault="003763CE" w:rsidP="003763CE">
      <w:pPr>
        <w:tabs>
          <w:tab w:val="left" w:pos="0"/>
        </w:tabs>
        <w:ind w:left="360"/>
        <w:jc w:val="both"/>
        <w:rPr>
          <w:b/>
          <w:color w:val="000000"/>
          <w:sz w:val="26"/>
          <w:szCs w:val="26"/>
        </w:rPr>
      </w:pPr>
    </w:p>
    <w:p w:rsidR="003763CE" w:rsidRPr="003763CE" w:rsidRDefault="003763CE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3763CE">
        <w:rPr>
          <w:b/>
          <w:i/>
          <w:sz w:val="26"/>
          <w:szCs w:val="26"/>
          <w:u w:val="single"/>
        </w:rPr>
        <w:t>По двенадцатому вопросу</w:t>
      </w:r>
    </w:p>
    <w:p w:rsidR="003763CE" w:rsidRPr="003763CE" w:rsidRDefault="003763CE" w:rsidP="003763CE">
      <w:pPr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О</w:t>
      </w:r>
      <w:r w:rsidR="005647F1">
        <w:rPr>
          <w:b/>
          <w:sz w:val="26"/>
          <w:szCs w:val="26"/>
        </w:rPr>
        <w:t>б изменении</w:t>
      </w:r>
      <w:r w:rsidRPr="003763CE">
        <w:rPr>
          <w:b/>
          <w:sz w:val="26"/>
          <w:szCs w:val="26"/>
        </w:rPr>
        <w:t xml:space="preserve"> статуса члена НП ААС</w:t>
      </w:r>
    </w:p>
    <w:p w:rsidR="00857A86" w:rsidRDefault="00857A86" w:rsidP="00857A8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57A86" w:rsidRPr="00857A86" w:rsidRDefault="00857A86" w:rsidP="00857A8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57A86">
        <w:rPr>
          <w:b/>
          <w:sz w:val="26"/>
          <w:szCs w:val="26"/>
        </w:rPr>
        <w:t>Слушали:</w:t>
      </w:r>
    </w:p>
    <w:p w:rsidR="00857A86" w:rsidRPr="00857A86" w:rsidRDefault="00857A86" w:rsidP="00857A8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7A86">
        <w:rPr>
          <w:sz w:val="26"/>
          <w:szCs w:val="26"/>
        </w:rPr>
        <w:t>Председателя комитета по членству НП ААС Кромина А.Ю.</w:t>
      </w:r>
      <w:r>
        <w:rPr>
          <w:sz w:val="26"/>
          <w:szCs w:val="26"/>
        </w:rPr>
        <w:t xml:space="preserve"> об изменении статуса члена НП ААС.</w:t>
      </w:r>
    </w:p>
    <w:p w:rsidR="003763CE" w:rsidRPr="003763CE" w:rsidRDefault="003763CE" w:rsidP="003763CE">
      <w:pPr>
        <w:tabs>
          <w:tab w:val="left" w:pos="0"/>
        </w:tabs>
        <w:ind w:left="641"/>
        <w:jc w:val="both"/>
        <w:rPr>
          <w:b/>
          <w:sz w:val="26"/>
          <w:szCs w:val="26"/>
        </w:rPr>
      </w:pPr>
      <w:r w:rsidRPr="003763CE">
        <w:rPr>
          <w:b/>
          <w:color w:val="000000"/>
          <w:sz w:val="26"/>
          <w:szCs w:val="26"/>
        </w:rPr>
        <w:tab/>
      </w:r>
      <w:r w:rsidRPr="003763CE">
        <w:rPr>
          <w:b/>
          <w:color w:val="000000"/>
          <w:sz w:val="26"/>
          <w:szCs w:val="26"/>
        </w:rPr>
        <w:tab/>
      </w: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Решили:</w:t>
      </w:r>
    </w:p>
    <w:p w:rsidR="003763CE" w:rsidRPr="003763CE" w:rsidRDefault="003763CE" w:rsidP="004E12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7A86">
        <w:rPr>
          <w:sz w:val="26"/>
          <w:szCs w:val="26"/>
        </w:rPr>
        <w:t xml:space="preserve">12.1. </w:t>
      </w:r>
      <w:r w:rsidR="005647F1">
        <w:rPr>
          <w:sz w:val="26"/>
          <w:szCs w:val="26"/>
        </w:rPr>
        <w:t>Из</w:t>
      </w:r>
      <w:r w:rsidRPr="00857A86">
        <w:rPr>
          <w:sz w:val="26"/>
          <w:szCs w:val="26"/>
        </w:rPr>
        <w:t xml:space="preserve">менить статус члена НП ААС со статуса аудитора на статус </w:t>
      </w:r>
      <w:r w:rsidR="005647F1">
        <w:rPr>
          <w:sz w:val="26"/>
          <w:szCs w:val="26"/>
        </w:rPr>
        <w:t>индивидуального аудитора</w:t>
      </w:r>
      <w:r w:rsidR="005647F1" w:rsidRPr="00857A86">
        <w:rPr>
          <w:sz w:val="26"/>
          <w:szCs w:val="26"/>
        </w:rPr>
        <w:t xml:space="preserve"> </w:t>
      </w:r>
      <w:r w:rsidRPr="00857A86">
        <w:rPr>
          <w:sz w:val="26"/>
          <w:szCs w:val="26"/>
        </w:rPr>
        <w:t>1 аудитору</w:t>
      </w:r>
      <w:r w:rsidR="004E1295">
        <w:rPr>
          <w:sz w:val="26"/>
          <w:szCs w:val="26"/>
        </w:rPr>
        <w:t>.</w:t>
      </w: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color w:val="000000"/>
          <w:sz w:val="26"/>
          <w:szCs w:val="26"/>
        </w:rPr>
      </w:pPr>
      <w:r w:rsidRPr="003763CE">
        <w:rPr>
          <w:b/>
          <w:color w:val="000000"/>
          <w:sz w:val="26"/>
          <w:szCs w:val="26"/>
        </w:rPr>
        <w:lastRenderedPageBreak/>
        <w:t>Решение принято единогласно</w:t>
      </w:r>
    </w:p>
    <w:p w:rsidR="00DD757E" w:rsidRPr="003763CE" w:rsidRDefault="00DD757E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763CE" w:rsidRPr="003763CE" w:rsidRDefault="003763CE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3763CE">
        <w:rPr>
          <w:b/>
          <w:i/>
          <w:sz w:val="26"/>
          <w:szCs w:val="26"/>
          <w:u w:val="single"/>
        </w:rPr>
        <w:t>По тринадцатому вопросу</w:t>
      </w:r>
    </w:p>
    <w:p w:rsidR="003763CE" w:rsidRPr="003763CE" w:rsidRDefault="003763CE" w:rsidP="003763CE">
      <w:pPr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О приостановлении членства в НП ААС</w:t>
      </w:r>
    </w:p>
    <w:p w:rsidR="00857A86" w:rsidRDefault="00857A86" w:rsidP="00857A8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57A86" w:rsidRPr="00857A86" w:rsidRDefault="00857A86" w:rsidP="00857A8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57A86">
        <w:rPr>
          <w:b/>
          <w:sz w:val="26"/>
          <w:szCs w:val="26"/>
        </w:rPr>
        <w:t>Слушали:</w:t>
      </w:r>
    </w:p>
    <w:p w:rsidR="00857A86" w:rsidRPr="00857A86" w:rsidRDefault="00857A86" w:rsidP="00857A8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7A86">
        <w:rPr>
          <w:sz w:val="26"/>
          <w:szCs w:val="26"/>
        </w:rPr>
        <w:t>Председателя комитета по членству НП ААС Кромина А.Ю.</w:t>
      </w:r>
      <w:r>
        <w:rPr>
          <w:sz w:val="26"/>
          <w:szCs w:val="26"/>
        </w:rPr>
        <w:t xml:space="preserve"> о приостановлении членства в НП ААС.</w:t>
      </w:r>
    </w:p>
    <w:p w:rsidR="003763CE" w:rsidRPr="003763CE" w:rsidRDefault="003763CE" w:rsidP="003763CE">
      <w:pPr>
        <w:tabs>
          <w:tab w:val="left" w:pos="0"/>
        </w:tabs>
        <w:ind w:left="641"/>
        <w:jc w:val="both"/>
        <w:rPr>
          <w:b/>
          <w:sz w:val="26"/>
          <w:szCs w:val="26"/>
        </w:rPr>
      </w:pPr>
      <w:r w:rsidRPr="003763CE">
        <w:rPr>
          <w:b/>
          <w:color w:val="000000"/>
          <w:sz w:val="26"/>
          <w:szCs w:val="26"/>
        </w:rPr>
        <w:tab/>
      </w:r>
      <w:r w:rsidRPr="003763CE">
        <w:rPr>
          <w:b/>
          <w:color w:val="000000"/>
          <w:sz w:val="26"/>
          <w:szCs w:val="26"/>
        </w:rPr>
        <w:tab/>
      </w: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Решили:</w:t>
      </w:r>
    </w:p>
    <w:p w:rsidR="003763CE" w:rsidRPr="00857A86" w:rsidRDefault="003763CE" w:rsidP="003763CE">
      <w:pPr>
        <w:jc w:val="both"/>
        <w:rPr>
          <w:sz w:val="26"/>
          <w:szCs w:val="26"/>
        </w:rPr>
      </w:pPr>
      <w:r w:rsidRPr="00857A86">
        <w:rPr>
          <w:sz w:val="26"/>
          <w:szCs w:val="26"/>
        </w:rPr>
        <w:t>13.1. Приостановить членство 1 аудиторской организации в НП ААС на срок до устранения нарушения, но не более 180 календарных дней, по рекомендации Дисциплинарной комиссии в связи с нарушением требований к</w:t>
      </w:r>
      <w:r w:rsidR="004E1295">
        <w:rPr>
          <w:sz w:val="26"/>
          <w:szCs w:val="26"/>
        </w:rPr>
        <w:t xml:space="preserve"> членству (менее 3-х аудиторов).</w:t>
      </w: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color w:val="000000"/>
          <w:sz w:val="26"/>
          <w:szCs w:val="26"/>
        </w:rPr>
      </w:pPr>
      <w:r w:rsidRPr="003763CE">
        <w:rPr>
          <w:b/>
          <w:color w:val="000000"/>
          <w:sz w:val="26"/>
          <w:szCs w:val="26"/>
        </w:rPr>
        <w:t>Решение принято единогласно</w:t>
      </w:r>
    </w:p>
    <w:p w:rsidR="00DD757E" w:rsidRPr="003763CE" w:rsidRDefault="00DD757E" w:rsidP="003763CE">
      <w:pPr>
        <w:jc w:val="both"/>
        <w:rPr>
          <w:b/>
          <w:sz w:val="26"/>
          <w:szCs w:val="26"/>
        </w:rPr>
      </w:pPr>
    </w:p>
    <w:p w:rsidR="003763CE" w:rsidRPr="003763CE" w:rsidRDefault="003763CE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3763CE">
        <w:rPr>
          <w:b/>
          <w:i/>
          <w:sz w:val="26"/>
          <w:szCs w:val="26"/>
          <w:u w:val="single"/>
        </w:rPr>
        <w:t>По четырнадцатому вопросу</w:t>
      </w:r>
    </w:p>
    <w:p w:rsidR="003763CE" w:rsidRPr="003763CE" w:rsidRDefault="003763CE" w:rsidP="003763CE">
      <w:pPr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О прекращении членства в НП ААС</w:t>
      </w:r>
    </w:p>
    <w:p w:rsidR="003763CE" w:rsidRPr="003763CE" w:rsidRDefault="003763CE" w:rsidP="003763CE">
      <w:pPr>
        <w:tabs>
          <w:tab w:val="left" w:pos="0"/>
        </w:tabs>
        <w:ind w:left="641"/>
        <w:jc w:val="both"/>
        <w:rPr>
          <w:b/>
          <w:sz w:val="26"/>
          <w:szCs w:val="26"/>
        </w:rPr>
      </w:pPr>
      <w:r w:rsidRPr="003763CE">
        <w:rPr>
          <w:b/>
          <w:color w:val="000000"/>
          <w:sz w:val="26"/>
          <w:szCs w:val="26"/>
        </w:rPr>
        <w:tab/>
      </w:r>
      <w:r w:rsidRPr="003763CE">
        <w:rPr>
          <w:b/>
          <w:color w:val="000000"/>
          <w:sz w:val="26"/>
          <w:szCs w:val="26"/>
        </w:rPr>
        <w:tab/>
      </w:r>
    </w:p>
    <w:p w:rsidR="00857A86" w:rsidRPr="00857A86" w:rsidRDefault="00857A86" w:rsidP="00857A86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857A86">
        <w:rPr>
          <w:b/>
          <w:sz w:val="26"/>
          <w:szCs w:val="26"/>
        </w:rPr>
        <w:t>Слушали:</w:t>
      </w:r>
    </w:p>
    <w:p w:rsidR="00857A86" w:rsidRPr="00857A86" w:rsidRDefault="00857A86" w:rsidP="00857A86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7A86">
        <w:rPr>
          <w:sz w:val="26"/>
          <w:szCs w:val="26"/>
        </w:rPr>
        <w:t>Председателя комитета по членству НП ААС Кромина А.Ю.</w:t>
      </w:r>
      <w:r>
        <w:rPr>
          <w:sz w:val="26"/>
          <w:szCs w:val="26"/>
        </w:rPr>
        <w:t xml:space="preserve"> о прекращении членства в НП ААС.</w:t>
      </w:r>
    </w:p>
    <w:p w:rsidR="00857A86" w:rsidRDefault="00857A86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Решили:</w:t>
      </w:r>
    </w:p>
    <w:p w:rsidR="003763CE" w:rsidRPr="00857A86" w:rsidRDefault="003763CE" w:rsidP="003763CE">
      <w:pPr>
        <w:jc w:val="both"/>
        <w:rPr>
          <w:sz w:val="26"/>
          <w:szCs w:val="26"/>
        </w:rPr>
      </w:pPr>
      <w:r w:rsidRPr="00857A86">
        <w:rPr>
          <w:sz w:val="26"/>
          <w:szCs w:val="26"/>
        </w:rPr>
        <w:lastRenderedPageBreak/>
        <w:t>14.1. Прекратить членство в НП ААС на основании поданн</w:t>
      </w:r>
      <w:r w:rsidR="005647F1">
        <w:rPr>
          <w:sz w:val="26"/>
          <w:szCs w:val="26"/>
        </w:rPr>
        <w:t>ых</w:t>
      </w:r>
      <w:r w:rsidRPr="00857A86">
        <w:rPr>
          <w:sz w:val="26"/>
          <w:szCs w:val="26"/>
        </w:rPr>
        <w:t xml:space="preserve"> заявлени</w:t>
      </w:r>
      <w:r w:rsidR="005647F1">
        <w:rPr>
          <w:sz w:val="26"/>
          <w:szCs w:val="26"/>
        </w:rPr>
        <w:t>й</w:t>
      </w:r>
      <w:r w:rsidR="004E1295">
        <w:rPr>
          <w:sz w:val="26"/>
          <w:szCs w:val="26"/>
        </w:rPr>
        <w:t xml:space="preserve"> 2 аудиторов;</w:t>
      </w:r>
    </w:p>
    <w:p w:rsidR="003763CE" w:rsidRPr="00857A86" w:rsidRDefault="003763CE" w:rsidP="003763CE">
      <w:pPr>
        <w:jc w:val="both"/>
        <w:rPr>
          <w:sz w:val="26"/>
          <w:szCs w:val="26"/>
        </w:rPr>
      </w:pPr>
      <w:r w:rsidRPr="00857A86">
        <w:rPr>
          <w:sz w:val="26"/>
          <w:szCs w:val="26"/>
        </w:rPr>
        <w:t>14.2. Прекратить членство в НП АА</w:t>
      </w:r>
      <w:r w:rsidR="004E1295">
        <w:rPr>
          <w:sz w:val="26"/>
          <w:szCs w:val="26"/>
        </w:rPr>
        <w:t>С в связи со смертью 1 аудитора;</w:t>
      </w:r>
    </w:p>
    <w:p w:rsidR="003763CE" w:rsidRPr="00857A86" w:rsidRDefault="003763CE" w:rsidP="003763CE">
      <w:pPr>
        <w:jc w:val="both"/>
        <w:rPr>
          <w:sz w:val="26"/>
          <w:szCs w:val="26"/>
        </w:rPr>
      </w:pPr>
      <w:r w:rsidRPr="00857A86">
        <w:rPr>
          <w:sz w:val="26"/>
          <w:szCs w:val="26"/>
        </w:rPr>
        <w:t>14.3. Прекратить членство в НП ААС на основании поданн</w:t>
      </w:r>
      <w:r w:rsidR="00E03117">
        <w:rPr>
          <w:sz w:val="26"/>
          <w:szCs w:val="26"/>
        </w:rPr>
        <w:t>ых</w:t>
      </w:r>
      <w:r w:rsidRPr="00857A86">
        <w:rPr>
          <w:sz w:val="26"/>
          <w:szCs w:val="26"/>
        </w:rPr>
        <w:t xml:space="preserve"> заявлени</w:t>
      </w:r>
      <w:r w:rsidR="00E03117">
        <w:rPr>
          <w:sz w:val="26"/>
          <w:szCs w:val="26"/>
        </w:rPr>
        <w:t>й</w:t>
      </w:r>
      <w:r w:rsidR="004E1295">
        <w:rPr>
          <w:sz w:val="26"/>
          <w:szCs w:val="26"/>
        </w:rPr>
        <w:t xml:space="preserve"> 2 аудиторских организаций;</w:t>
      </w:r>
    </w:p>
    <w:p w:rsidR="003763CE" w:rsidRPr="00857A86" w:rsidRDefault="003763CE" w:rsidP="003763CE">
      <w:pPr>
        <w:jc w:val="both"/>
        <w:rPr>
          <w:sz w:val="26"/>
          <w:szCs w:val="26"/>
        </w:rPr>
      </w:pPr>
      <w:r w:rsidRPr="00857A86">
        <w:rPr>
          <w:sz w:val="26"/>
          <w:szCs w:val="26"/>
        </w:rPr>
        <w:t>14.4. Прекратить членство в НП ААС в качестве меры дисциплинарного воздействия по рекомендации ДК НП ААС в связи с существенными нарушениями требований ФЗ «Об аудиторской деятельности», стандартов аудиторской деятельности, Правил независимости аудиторов и аудиторских организаци</w:t>
      </w:r>
      <w:r w:rsidR="004E1295">
        <w:rPr>
          <w:sz w:val="26"/>
          <w:szCs w:val="26"/>
        </w:rPr>
        <w:t>й 1 аудиторской организации;</w:t>
      </w:r>
    </w:p>
    <w:p w:rsidR="003763CE" w:rsidRPr="003763CE" w:rsidRDefault="003763CE" w:rsidP="004E1295">
      <w:pPr>
        <w:jc w:val="both"/>
        <w:rPr>
          <w:sz w:val="26"/>
          <w:szCs w:val="26"/>
        </w:rPr>
      </w:pPr>
      <w:r w:rsidRPr="00857A86">
        <w:rPr>
          <w:sz w:val="26"/>
          <w:szCs w:val="26"/>
        </w:rPr>
        <w:t xml:space="preserve">14.5. Прекратить членство в НП ААС в качестве меры дисциплинарного воздействия в связи с истечением срока приостановления членства и </w:t>
      </w:r>
      <w:r w:rsidRPr="00857A86">
        <w:rPr>
          <w:sz w:val="26"/>
          <w:szCs w:val="26"/>
        </w:rPr>
        <w:lastRenderedPageBreak/>
        <w:t>неустранением нарушений (несоблюдение требований о численности аудиторов, о доле уставного капитала, принадлежащего аудиторам или аудиторским организациям; ЕИО – не аудитор) 1 аудиторской организации</w:t>
      </w:r>
      <w:r w:rsidR="004E1295">
        <w:rPr>
          <w:sz w:val="26"/>
          <w:szCs w:val="26"/>
        </w:rPr>
        <w:t>;</w:t>
      </w:r>
    </w:p>
    <w:p w:rsidR="003763CE" w:rsidRPr="004E1295" w:rsidRDefault="003763CE" w:rsidP="004E12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57A86">
        <w:rPr>
          <w:sz w:val="26"/>
          <w:szCs w:val="26"/>
        </w:rPr>
        <w:t>14.6. Прекратить членство в НП ААС в качестве меры дисциплинарного воздействия в связи с истечением срока приостановления членства и неустранением нарушений (несоблюдение требования о доле уставного капитала, принадлежащего аудиторам или аудиторским организациям; ЕИО – не ауд</w:t>
      </w:r>
      <w:r w:rsidR="004E1295">
        <w:rPr>
          <w:sz w:val="26"/>
          <w:szCs w:val="26"/>
        </w:rPr>
        <w:t>итор) 1 аудиторской организации;</w:t>
      </w:r>
    </w:p>
    <w:p w:rsidR="003763CE" w:rsidRPr="00857A86" w:rsidRDefault="003763CE" w:rsidP="003763CE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857A86">
        <w:rPr>
          <w:color w:val="000000"/>
          <w:sz w:val="26"/>
          <w:szCs w:val="26"/>
        </w:rPr>
        <w:t>14.7. Прекратить членство в НП ААС в качестве меры дисциплинарного воздействия в связи с существенными нарушениями требований Федерального закона «Об аудиторской деятельности», стандартов аудиторской деятельности, Кодекса профессиональной этики аудитора, Правил независимости аудиторов и аудиторских организаций» 1 индивидуально</w:t>
      </w:r>
      <w:r w:rsidR="00E03117">
        <w:rPr>
          <w:color w:val="000000"/>
          <w:sz w:val="26"/>
          <w:szCs w:val="26"/>
        </w:rPr>
        <w:t>го</w:t>
      </w:r>
      <w:r w:rsidRPr="00857A86">
        <w:rPr>
          <w:color w:val="000000"/>
          <w:sz w:val="26"/>
          <w:szCs w:val="26"/>
        </w:rPr>
        <w:t xml:space="preserve"> аудитор</w:t>
      </w:r>
      <w:r w:rsidR="00E03117">
        <w:rPr>
          <w:color w:val="000000"/>
          <w:sz w:val="26"/>
          <w:szCs w:val="26"/>
        </w:rPr>
        <w:t>а</w:t>
      </w:r>
      <w:r w:rsidR="004E1295">
        <w:rPr>
          <w:color w:val="000000"/>
          <w:sz w:val="26"/>
          <w:szCs w:val="26"/>
        </w:rPr>
        <w:t>.</w:t>
      </w:r>
    </w:p>
    <w:p w:rsidR="00857A86" w:rsidRPr="003763CE" w:rsidRDefault="00857A86" w:rsidP="003763CE">
      <w:pPr>
        <w:tabs>
          <w:tab w:val="left" w:pos="0"/>
        </w:tabs>
        <w:jc w:val="both"/>
        <w:rPr>
          <w:b/>
          <w:color w:val="000000"/>
          <w:sz w:val="26"/>
          <w:szCs w:val="26"/>
        </w:rPr>
      </w:pPr>
      <w:r w:rsidRPr="00857A86">
        <w:rPr>
          <w:b/>
          <w:color w:val="000000"/>
          <w:sz w:val="26"/>
          <w:szCs w:val="26"/>
        </w:rPr>
        <w:t>Решение принято единогласно</w:t>
      </w:r>
    </w:p>
    <w:p w:rsidR="00DD757E" w:rsidRPr="003763CE" w:rsidRDefault="00DD757E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763CE" w:rsidRPr="003763CE" w:rsidRDefault="003763CE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3763CE">
        <w:rPr>
          <w:b/>
          <w:i/>
          <w:sz w:val="26"/>
          <w:szCs w:val="26"/>
          <w:u w:val="single"/>
        </w:rPr>
        <w:t>По пятнадцатому вопросу</w:t>
      </w:r>
    </w:p>
    <w:p w:rsidR="003763CE" w:rsidRPr="003763CE" w:rsidRDefault="003763CE" w:rsidP="003763CE">
      <w:pPr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lastRenderedPageBreak/>
        <w:t xml:space="preserve">Об аннулировании </w:t>
      </w:r>
      <w:r w:rsidR="00E03117">
        <w:rPr>
          <w:b/>
          <w:sz w:val="26"/>
          <w:szCs w:val="26"/>
        </w:rPr>
        <w:t xml:space="preserve">квалификационного </w:t>
      </w:r>
      <w:r w:rsidRPr="003763CE">
        <w:rPr>
          <w:b/>
          <w:sz w:val="26"/>
          <w:szCs w:val="26"/>
        </w:rPr>
        <w:t xml:space="preserve">аттестата </w:t>
      </w:r>
      <w:r w:rsidR="00E03117">
        <w:rPr>
          <w:b/>
          <w:sz w:val="26"/>
          <w:szCs w:val="26"/>
        </w:rPr>
        <w:t xml:space="preserve">аудитора </w:t>
      </w:r>
      <w:r w:rsidRPr="003763CE">
        <w:rPr>
          <w:b/>
          <w:sz w:val="26"/>
          <w:szCs w:val="26"/>
        </w:rPr>
        <w:t>и прекращении членства в НП ААС</w:t>
      </w:r>
    </w:p>
    <w:p w:rsidR="00857A86" w:rsidRDefault="00857A86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763CE" w:rsidRDefault="00857A86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857A86" w:rsidRPr="00857A86" w:rsidRDefault="00857A86" w:rsidP="003763CE">
      <w:pPr>
        <w:tabs>
          <w:tab w:val="left" w:pos="432"/>
          <w:tab w:val="left" w:pos="709"/>
        </w:tabs>
        <w:rPr>
          <w:sz w:val="26"/>
          <w:szCs w:val="26"/>
        </w:rPr>
      </w:pPr>
      <w:r w:rsidRPr="00857A86">
        <w:rPr>
          <w:sz w:val="26"/>
          <w:szCs w:val="26"/>
        </w:rPr>
        <w:t>Председателя комитета по членству НП ААС Кромина А.Ю.</w:t>
      </w:r>
    </w:p>
    <w:p w:rsidR="00857A86" w:rsidRDefault="00857A86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Решили:</w:t>
      </w:r>
    </w:p>
    <w:p w:rsidR="003763CE" w:rsidRPr="003763CE" w:rsidRDefault="003763CE" w:rsidP="004E1295">
      <w:pPr>
        <w:jc w:val="both"/>
        <w:rPr>
          <w:sz w:val="26"/>
          <w:szCs w:val="26"/>
        </w:rPr>
      </w:pPr>
      <w:r w:rsidRPr="00857A86">
        <w:rPr>
          <w:sz w:val="26"/>
          <w:szCs w:val="26"/>
        </w:rPr>
        <w:t xml:space="preserve">15.1. Аннулировать квалификационный аттестат аудитора и прекратить членство в НП ААС (в связи с непрохождением </w:t>
      </w:r>
      <w:r w:rsidR="00E03117">
        <w:rPr>
          <w:sz w:val="26"/>
          <w:szCs w:val="26"/>
        </w:rPr>
        <w:t xml:space="preserve">обязательного </w:t>
      </w:r>
      <w:r w:rsidRPr="00857A86">
        <w:rPr>
          <w:sz w:val="26"/>
          <w:szCs w:val="26"/>
        </w:rPr>
        <w:t xml:space="preserve">обучения </w:t>
      </w:r>
      <w:r w:rsidR="00E03117">
        <w:rPr>
          <w:sz w:val="26"/>
          <w:szCs w:val="26"/>
        </w:rPr>
        <w:t>по программам повышения квалификации в</w:t>
      </w:r>
      <w:r w:rsidRPr="00857A86">
        <w:rPr>
          <w:sz w:val="26"/>
          <w:szCs w:val="26"/>
        </w:rPr>
        <w:t xml:space="preserve"> 201</w:t>
      </w:r>
      <w:r w:rsidR="004E1295">
        <w:rPr>
          <w:sz w:val="26"/>
          <w:szCs w:val="26"/>
        </w:rPr>
        <w:t>5 г.) по рекомендации ДК НП ААС 1 аудитора.</w:t>
      </w:r>
    </w:p>
    <w:p w:rsidR="003763CE" w:rsidRPr="003763CE" w:rsidRDefault="003763CE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Решение принято единогласно</w:t>
      </w:r>
    </w:p>
    <w:p w:rsidR="00DD757E" w:rsidRPr="003763CE" w:rsidRDefault="00DD757E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763CE" w:rsidRPr="003763CE" w:rsidRDefault="003763CE" w:rsidP="003763CE">
      <w:pPr>
        <w:tabs>
          <w:tab w:val="left" w:pos="709"/>
        </w:tabs>
        <w:jc w:val="both"/>
        <w:rPr>
          <w:b/>
          <w:i/>
          <w:sz w:val="26"/>
          <w:szCs w:val="26"/>
          <w:u w:val="single"/>
        </w:rPr>
      </w:pPr>
      <w:r w:rsidRPr="003763CE">
        <w:rPr>
          <w:b/>
          <w:i/>
          <w:sz w:val="26"/>
          <w:szCs w:val="26"/>
          <w:u w:val="single"/>
        </w:rPr>
        <w:t>По шестнадцатому вопросу</w:t>
      </w:r>
    </w:p>
    <w:p w:rsidR="003763CE" w:rsidRPr="003763CE" w:rsidRDefault="003763CE" w:rsidP="003763CE">
      <w:pPr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Об отмене решения Дисциплинарной комиссии НП ААС</w:t>
      </w:r>
    </w:p>
    <w:p w:rsidR="00857A86" w:rsidRDefault="00857A86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3763CE" w:rsidRDefault="003763CE" w:rsidP="003763CE">
      <w:pPr>
        <w:tabs>
          <w:tab w:val="left" w:pos="432"/>
          <w:tab w:val="left" w:pos="70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Слушали:</w:t>
      </w:r>
    </w:p>
    <w:p w:rsidR="003763CE" w:rsidRDefault="00857A86" w:rsidP="00DD75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Информацию </w:t>
      </w:r>
      <w:r w:rsidR="00DD757E">
        <w:rPr>
          <w:sz w:val="26"/>
          <w:szCs w:val="26"/>
        </w:rPr>
        <w:t>п</w:t>
      </w:r>
      <w:r>
        <w:rPr>
          <w:sz w:val="26"/>
          <w:szCs w:val="26"/>
        </w:rPr>
        <w:t>редседателя</w:t>
      </w:r>
      <w:r w:rsidRPr="00857A86">
        <w:rPr>
          <w:sz w:val="26"/>
          <w:szCs w:val="26"/>
        </w:rPr>
        <w:t xml:space="preserve"> </w:t>
      </w:r>
      <w:r w:rsidR="00DD757E">
        <w:rPr>
          <w:sz w:val="26"/>
          <w:szCs w:val="26"/>
        </w:rPr>
        <w:t>К</w:t>
      </w:r>
      <w:r w:rsidRPr="00857A86">
        <w:rPr>
          <w:sz w:val="26"/>
          <w:szCs w:val="26"/>
        </w:rPr>
        <w:t>омитета</w:t>
      </w:r>
      <w:r>
        <w:rPr>
          <w:sz w:val="26"/>
          <w:szCs w:val="26"/>
        </w:rPr>
        <w:t xml:space="preserve"> по профессиональному образованию </w:t>
      </w:r>
      <w:r w:rsidR="003763CE">
        <w:rPr>
          <w:sz w:val="26"/>
          <w:szCs w:val="26"/>
        </w:rPr>
        <w:t>Носов</w:t>
      </w:r>
      <w:r w:rsidR="00E03117">
        <w:rPr>
          <w:sz w:val="26"/>
          <w:szCs w:val="26"/>
        </w:rPr>
        <w:t>ой</w:t>
      </w:r>
      <w:r w:rsidR="003763CE">
        <w:rPr>
          <w:sz w:val="26"/>
          <w:szCs w:val="26"/>
        </w:rPr>
        <w:t xml:space="preserve"> О.А.</w:t>
      </w:r>
      <w:r>
        <w:rPr>
          <w:sz w:val="26"/>
          <w:szCs w:val="26"/>
        </w:rPr>
        <w:t xml:space="preserve"> о выявленной технической ошибке при подтверждении </w:t>
      </w:r>
      <w:r w:rsidR="00E03117">
        <w:rPr>
          <w:sz w:val="26"/>
          <w:szCs w:val="26"/>
        </w:rPr>
        <w:t xml:space="preserve">соблюдения требования о прохождении </w:t>
      </w:r>
      <w:r>
        <w:rPr>
          <w:sz w:val="26"/>
          <w:szCs w:val="26"/>
        </w:rPr>
        <w:t xml:space="preserve">обязательного </w:t>
      </w:r>
      <w:r w:rsidR="00E03117">
        <w:rPr>
          <w:sz w:val="26"/>
          <w:szCs w:val="26"/>
        </w:rPr>
        <w:t xml:space="preserve">обучения по программам </w:t>
      </w:r>
      <w:r w:rsidR="00B96BFC">
        <w:rPr>
          <w:sz w:val="26"/>
          <w:szCs w:val="26"/>
        </w:rPr>
        <w:t>повышения квалификации.</w:t>
      </w:r>
    </w:p>
    <w:p w:rsidR="003763CE" w:rsidRPr="003763CE" w:rsidRDefault="003763CE" w:rsidP="003763CE">
      <w:pPr>
        <w:tabs>
          <w:tab w:val="left" w:pos="432"/>
          <w:tab w:val="left" w:pos="709"/>
        </w:tabs>
        <w:rPr>
          <w:sz w:val="26"/>
          <w:szCs w:val="26"/>
        </w:rPr>
      </w:pP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Решили:</w:t>
      </w:r>
    </w:p>
    <w:p w:rsidR="003763CE" w:rsidRPr="003763CE" w:rsidRDefault="003763CE" w:rsidP="003763CE">
      <w:pPr>
        <w:jc w:val="both"/>
        <w:rPr>
          <w:sz w:val="26"/>
          <w:szCs w:val="26"/>
        </w:rPr>
      </w:pPr>
      <w:r w:rsidRPr="003763CE">
        <w:rPr>
          <w:sz w:val="26"/>
          <w:szCs w:val="26"/>
        </w:rPr>
        <w:lastRenderedPageBreak/>
        <w:t xml:space="preserve">16.1. В связи с выявленной технической ошибкой отменить решение (рекомендацию) Дисциплинарной комиссии НП ААС об аннулировании квалификационного аттестата и </w:t>
      </w:r>
      <w:r w:rsidR="00D8378A">
        <w:rPr>
          <w:sz w:val="26"/>
          <w:szCs w:val="26"/>
        </w:rPr>
        <w:t xml:space="preserve">прекращении членства </w:t>
      </w:r>
      <w:r w:rsidR="00B96BFC">
        <w:rPr>
          <w:sz w:val="26"/>
          <w:szCs w:val="26"/>
        </w:rPr>
        <w:t>в НП ААС 1 аудитора.</w:t>
      </w:r>
    </w:p>
    <w:p w:rsidR="003763CE" w:rsidRPr="003763CE" w:rsidRDefault="003763CE" w:rsidP="003763CE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3763CE">
        <w:rPr>
          <w:b/>
          <w:sz w:val="26"/>
          <w:szCs w:val="26"/>
        </w:rPr>
        <w:t>Решение принято единогласно</w:t>
      </w:r>
    </w:p>
    <w:p w:rsidR="00D8378A" w:rsidRPr="00C85D9B" w:rsidRDefault="00D8378A" w:rsidP="001B2179">
      <w:pPr>
        <w:autoSpaceDE w:val="0"/>
        <w:autoSpaceDN w:val="0"/>
        <w:adjustRightInd w:val="0"/>
        <w:ind w:right="-143"/>
        <w:jc w:val="both"/>
        <w:rPr>
          <w:b/>
          <w:i/>
          <w:sz w:val="26"/>
          <w:szCs w:val="26"/>
          <w:u w:val="single"/>
        </w:rPr>
      </w:pPr>
    </w:p>
    <w:p w:rsidR="00225F60" w:rsidRPr="00C85D9B" w:rsidRDefault="00225F60" w:rsidP="001B2179">
      <w:pPr>
        <w:shd w:val="clear" w:color="auto" w:fill="FFFFFF"/>
        <w:jc w:val="both"/>
        <w:rPr>
          <w:i/>
          <w:sz w:val="26"/>
          <w:szCs w:val="26"/>
          <w:u w:val="single"/>
        </w:rPr>
      </w:pPr>
      <w:r w:rsidRPr="00C85D9B">
        <w:rPr>
          <w:i/>
          <w:sz w:val="26"/>
          <w:szCs w:val="26"/>
          <w:u w:val="single"/>
        </w:rPr>
        <w:t xml:space="preserve">Подсчет голосов производился Секретарем заседания Носовой О.А. </w:t>
      </w:r>
    </w:p>
    <w:p w:rsidR="0099074F" w:rsidRPr="00C85D9B" w:rsidRDefault="0099074F" w:rsidP="001B2179">
      <w:pPr>
        <w:shd w:val="clear" w:color="auto" w:fill="FFFFFF"/>
        <w:jc w:val="both"/>
        <w:rPr>
          <w:sz w:val="26"/>
          <w:szCs w:val="26"/>
        </w:rPr>
      </w:pPr>
    </w:p>
    <w:p w:rsidR="00BD6328" w:rsidRPr="00857A86" w:rsidRDefault="00225F60" w:rsidP="001B2179">
      <w:pPr>
        <w:shd w:val="clear" w:color="auto" w:fill="FFFFFF"/>
        <w:jc w:val="both"/>
        <w:rPr>
          <w:b/>
          <w:sz w:val="26"/>
          <w:szCs w:val="26"/>
        </w:rPr>
      </w:pPr>
      <w:r w:rsidRPr="00857A86">
        <w:rPr>
          <w:b/>
          <w:sz w:val="26"/>
          <w:szCs w:val="26"/>
        </w:rPr>
        <w:t xml:space="preserve">Подписи: </w:t>
      </w:r>
    </w:p>
    <w:p w:rsidR="0099074F" w:rsidRDefault="0099074F" w:rsidP="001B2179">
      <w:pPr>
        <w:shd w:val="clear" w:color="auto" w:fill="FFFFFF"/>
        <w:jc w:val="both"/>
        <w:rPr>
          <w:sz w:val="26"/>
          <w:szCs w:val="26"/>
        </w:rPr>
      </w:pPr>
    </w:p>
    <w:p w:rsidR="00225F60" w:rsidRPr="00C85D9B" w:rsidRDefault="00225F60" w:rsidP="001B2179">
      <w:pPr>
        <w:shd w:val="clear" w:color="auto" w:fill="FFFFFF"/>
        <w:jc w:val="both"/>
        <w:rPr>
          <w:sz w:val="26"/>
          <w:szCs w:val="26"/>
        </w:rPr>
      </w:pPr>
      <w:r w:rsidRPr="00C85D9B">
        <w:rPr>
          <w:sz w:val="26"/>
          <w:szCs w:val="26"/>
        </w:rPr>
        <w:t xml:space="preserve">Председатель </w:t>
      </w:r>
      <w:r w:rsidR="00615E47">
        <w:rPr>
          <w:sz w:val="26"/>
          <w:szCs w:val="26"/>
        </w:rPr>
        <w:t>заседания</w:t>
      </w:r>
      <w:r w:rsidRPr="00C85D9B">
        <w:rPr>
          <w:sz w:val="26"/>
          <w:szCs w:val="26"/>
        </w:rPr>
        <w:t xml:space="preserve"> _______</w:t>
      </w:r>
      <w:r w:rsidR="00615E47">
        <w:rPr>
          <w:sz w:val="26"/>
          <w:szCs w:val="26"/>
        </w:rPr>
        <w:t>______</w:t>
      </w:r>
      <w:r w:rsidR="0099074F">
        <w:rPr>
          <w:sz w:val="26"/>
          <w:szCs w:val="26"/>
        </w:rPr>
        <w:t>_</w:t>
      </w:r>
      <w:r w:rsidRPr="00C85D9B">
        <w:rPr>
          <w:sz w:val="26"/>
          <w:szCs w:val="26"/>
        </w:rPr>
        <w:t xml:space="preserve">_____ </w:t>
      </w:r>
      <w:r w:rsidR="0099074F">
        <w:rPr>
          <w:sz w:val="26"/>
          <w:szCs w:val="26"/>
        </w:rPr>
        <w:t xml:space="preserve">В.Т. Чая </w:t>
      </w:r>
      <w:r w:rsidRPr="00C85D9B">
        <w:rPr>
          <w:sz w:val="26"/>
          <w:szCs w:val="26"/>
        </w:rPr>
        <w:t xml:space="preserve"> </w:t>
      </w:r>
    </w:p>
    <w:p w:rsidR="0099074F" w:rsidRPr="00C85D9B" w:rsidRDefault="0099074F" w:rsidP="001B2179">
      <w:pPr>
        <w:shd w:val="clear" w:color="auto" w:fill="FFFFFF"/>
        <w:jc w:val="both"/>
        <w:rPr>
          <w:sz w:val="26"/>
          <w:szCs w:val="26"/>
        </w:rPr>
      </w:pPr>
    </w:p>
    <w:p w:rsidR="00225F60" w:rsidRPr="00C85D9B" w:rsidRDefault="00225F60" w:rsidP="001B2179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C85D9B">
        <w:rPr>
          <w:sz w:val="26"/>
          <w:szCs w:val="26"/>
        </w:rPr>
        <w:t>Секретарь заседания</w:t>
      </w:r>
      <w:r w:rsidR="0012466C">
        <w:rPr>
          <w:sz w:val="26"/>
          <w:szCs w:val="26"/>
        </w:rPr>
        <w:t xml:space="preserve">    </w:t>
      </w:r>
      <w:r w:rsidRPr="00C85D9B">
        <w:rPr>
          <w:sz w:val="26"/>
          <w:szCs w:val="26"/>
        </w:rPr>
        <w:t xml:space="preserve"> _______________</w:t>
      </w:r>
      <w:r w:rsidR="0099074F">
        <w:rPr>
          <w:sz w:val="26"/>
          <w:szCs w:val="26"/>
        </w:rPr>
        <w:t>____</w:t>
      </w:r>
      <w:r w:rsidRPr="00C85D9B">
        <w:rPr>
          <w:sz w:val="26"/>
          <w:szCs w:val="26"/>
        </w:rPr>
        <w:t xml:space="preserve"> О.А. Носова</w:t>
      </w:r>
      <w:bookmarkStart w:id="3" w:name="_GoBack"/>
      <w:bookmarkEnd w:id="0"/>
      <w:bookmarkEnd w:id="1"/>
      <w:bookmarkEnd w:id="2"/>
      <w:bookmarkEnd w:id="3"/>
    </w:p>
    <w:sectPr w:rsidR="00225F60" w:rsidRPr="00C85D9B" w:rsidSect="007579DE">
      <w:footerReference w:type="even" r:id="rId11"/>
      <w:footerReference w:type="default" r:id="rId12"/>
      <w:pgSz w:w="11906" w:h="16838"/>
      <w:pgMar w:top="709" w:right="849" w:bottom="284" w:left="1276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F8" w:rsidRDefault="00CF18F8">
      <w:r>
        <w:separator/>
      </w:r>
    </w:p>
  </w:endnote>
  <w:endnote w:type="continuationSeparator" w:id="0">
    <w:p w:rsidR="00CF18F8" w:rsidRDefault="00C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CE" w:rsidRDefault="003763C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63CE" w:rsidRDefault="003763C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7E" w:rsidRDefault="003763CE" w:rsidP="00BD6328">
    <w:pPr>
      <w:pStyle w:val="aa"/>
      <w:tabs>
        <w:tab w:val="clear" w:pos="9355"/>
        <w:tab w:val="right" w:pos="9356"/>
      </w:tabs>
      <w:ind w:right="57"/>
      <w:jc w:val="center"/>
      <w:rPr>
        <w:i/>
        <w:lang w:eastAsia="x-none"/>
      </w:rPr>
    </w:pPr>
    <w:r>
      <w:rPr>
        <w:i/>
        <w:lang w:eastAsia="x-none"/>
      </w:rPr>
      <w:t>___</w:t>
    </w:r>
    <w:r>
      <w:rPr>
        <w:i/>
      </w:rPr>
      <w:t>________________________________________________________</w:t>
    </w:r>
    <w:r>
      <w:rPr>
        <w:i/>
        <w:lang w:eastAsia="x-none"/>
      </w:rPr>
      <w:t>_</w:t>
    </w:r>
    <w:r>
      <w:rPr>
        <w:i/>
      </w:rPr>
      <w:t>__________________</w:t>
    </w:r>
    <w:r w:rsidR="00DD757E">
      <w:rPr>
        <w:i/>
        <w:lang w:eastAsia="x-none"/>
      </w:rPr>
      <w:t>_</w:t>
    </w:r>
  </w:p>
  <w:p w:rsidR="003763CE" w:rsidRPr="00390658" w:rsidRDefault="003763CE" w:rsidP="00BD6328">
    <w:pPr>
      <w:pStyle w:val="aa"/>
      <w:tabs>
        <w:tab w:val="clear" w:pos="9355"/>
        <w:tab w:val="right" w:pos="9356"/>
      </w:tabs>
      <w:ind w:right="57"/>
      <w:jc w:val="center"/>
      <w:rPr>
        <w:i/>
        <w:lang w:eastAsia="x-none"/>
      </w:rPr>
    </w:pPr>
    <w:r w:rsidRPr="00DC7FB9">
      <w:rPr>
        <w:i/>
      </w:rPr>
      <w:t xml:space="preserve">Протокол № </w:t>
    </w:r>
    <w:r>
      <w:rPr>
        <w:i/>
        <w:lang w:eastAsia="x-none"/>
      </w:rPr>
      <w:t>213 заседания</w:t>
    </w:r>
    <w:r>
      <w:rPr>
        <w:i/>
      </w:rPr>
      <w:t xml:space="preserve"> Правления НП ААС от </w:t>
    </w:r>
    <w:r>
      <w:rPr>
        <w:i/>
        <w:lang w:eastAsia="x-none"/>
      </w:rPr>
      <w:t>18 марта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eastAsia="x-none"/>
      </w:rPr>
      <w:t>6</w:t>
    </w:r>
    <w:r w:rsidRPr="00DC7FB9">
      <w:rPr>
        <w:i/>
      </w:rPr>
      <w:t xml:space="preserve"> г</w:t>
    </w:r>
    <w:r>
      <w:rPr>
        <w:i/>
        <w:lang w:eastAsia="x-none"/>
      </w:rPr>
      <w:t xml:space="preserve">                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B96BFC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B96BFC">
      <w:rPr>
        <w:i/>
      </w:rPr>
      <w:t>8</w:t>
    </w:r>
    <w:r>
      <w:rPr>
        <w:i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F8" w:rsidRDefault="00CF18F8">
      <w:r>
        <w:separator/>
      </w:r>
    </w:p>
  </w:footnote>
  <w:footnote w:type="continuationSeparator" w:id="0">
    <w:p w:rsidR="00CF18F8" w:rsidRDefault="00C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141AC4"/>
    <w:multiLevelType w:val="hybridMultilevel"/>
    <w:tmpl w:val="C05C13D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63B1"/>
    <w:multiLevelType w:val="hybridMultilevel"/>
    <w:tmpl w:val="E60C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EE40E1"/>
    <w:multiLevelType w:val="hybridMultilevel"/>
    <w:tmpl w:val="16C4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15174C"/>
    <w:multiLevelType w:val="hybridMultilevel"/>
    <w:tmpl w:val="FE84AC76"/>
    <w:lvl w:ilvl="0" w:tplc="449431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" w15:restartNumberingAfterBreak="0">
    <w:nsid w:val="0A953774"/>
    <w:multiLevelType w:val="hybridMultilevel"/>
    <w:tmpl w:val="29FE4946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7" w15:restartNumberingAfterBreak="0">
    <w:nsid w:val="0E1D1D94"/>
    <w:multiLevelType w:val="multilevel"/>
    <w:tmpl w:val="F7C4E5F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B4866"/>
    <w:multiLevelType w:val="hybridMultilevel"/>
    <w:tmpl w:val="CE6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EA3DAA"/>
    <w:multiLevelType w:val="multilevel"/>
    <w:tmpl w:val="A872B25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 w15:restartNumberingAfterBreak="0">
    <w:nsid w:val="19EF0FB3"/>
    <w:multiLevelType w:val="hybridMultilevel"/>
    <w:tmpl w:val="F1D4FC32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1F1FAD"/>
    <w:multiLevelType w:val="hybridMultilevel"/>
    <w:tmpl w:val="9B8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0C205E"/>
    <w:multiLevelType w:val="hybridMultilevel"/>
    <w:tmpl w:val="2B18BF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3562A"/>
    <w:multiLevelType w:val="hybridMultilevel"/>
    <w:tmpl w:val="AA425818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217EA"/>
    <w:multiLevelType w:val="hybridMultilevel"/>
    <w:tmpl w:val="42E0F3AC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84D"/>
    <w:multiLevelType w:val="hybridMultilevel"/>
    <w:tmpl w:val="3F74B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1838BE"/>
    <w:multiLevelType w:val="hybridMultilevel"/>
    <w:tmpl w:val="131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221056"/>
    <w:multiLevelType w:val="hybridMultilevel"/>
    <w:tmpl w:val="92C866AE"/>
    <w:lvl w:ilvl="0" w:tplc="82D82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3560D3"/>
    <w:multiLevelType w:val="hybridMultilevel"/>
    <w:tmpl w:val="BECA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C36F91"/>
    <w:multiLevelType w:val="multilevel"/>
    <w:tmpl w:val="B5E22D0E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E5E5C16"/>
    <w:multiLevelType w:val="hybridMultilevel"/>
    <w:tmpl w:val="1960D374"/>
    <w:lvl w:ilvl="0" w:tplc="D7C8C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149536A"/>
    <w:multiLevelType w:val="hybridMultilevel"/>
    <w:tmpl w:val="A198ACA2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95B"/>
    <w:multiLevelType w:val="multilevel"/>
    <w:tmpl w:val="C868F65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5FB7B01"/>
    <w:multiLevelType w:val="hybridMultilevel"/>
    <w:tmpl w:val="7DC8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B41C9D"/>
    <w:multiLevelType w:val="hybridMultilevel"/>
    <w:tmpl w:val="B95EBDA8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10DB7"/>
    <w:multiLevelType w:val="hybridMultilevel"/>
    <w:tmpl w:val="B66CBC74"/>
    <w:lvl w:ilvl="0" w:tplc="0A64FBE2">
      <w:start w:val="1"/>
      <w:numFmt w:val="decimal"/>
      <w:lvlText w:val="%1."/>
      <w:lvlJc w:val="left"/>
      <w:pPr>
        <w:ind w:left="7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  <w:rPr>
        <w:rFonts w:cs="Times New Roman"/>
      </w:rPr>
    </w:lvl>
  </w:abstractNum>
  <w:abstractNum w:abstractNumId="26" w15:restartNumberingAfterBreak="0">
    <w:nsid w:val="496032F0"/>
    <w:multiLevelType w:val="hybridMultilevel"/>
    <w:tmpl w:val="74CE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AB40D2"/>
    <w:multiLevelType w:val="hybridMultilevel"/>
    <w:tmpl w:val="2A2C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913F47"/>
    <w:multiLevelType w:val="hybridMultilevel"/>
    <w:tmpl w:val="2AD8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8D6340"/>
    <w:multiLevelType w:val="hybridMultilevel"/>
    <w:tmpl w:val="5CFA3758"/>
    <w:lvl w:ilvl="0" w:tplc="93467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9B366E"/>
    <w:multiLevelType w:val="multilevel"/>
    <w:tmpl w:val="938E571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6"/>
      </w:rPr>
    </w:lvl>
  </w:abstractNum>
  <w:abstractNum w:abstractNumId="31" w15:restartNumberingAfterBreak="0">
    <w:nsid w:val="57B92AE0"/>
    <w:multiLevelType w:val="hybridMultilevel"/>
    <w:tmpl w:val="0914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423859"/>
    <w:multiLevelType w:val="hybridMultilevel"/>
    <w:tmpl w:val="BA861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8770CB"/>
    <w:multiLevelType w:val="hybridMultilevel"/>
    <w:tmpl w:val="516E7B22"/>
    <w:lvl w:ilvl="0" w:tplc="BC48AA8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4" w15:restartNumberingAfterBreak="0">
    <w:nsid w:val="5C97557B"/>
    <w:multiLevelType w:val="hybridMultilevel"/>
    <w:tmpl w:val="3DFC80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5DE43405"/>
    <w:multiLevelType w:val="hybridMultilevel"/>
    <w:tmpl w:val="36B0510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A72C8"/>
    <w:multiLevelType w:val="hybridMultilevel"/>
    <w:tmpl w:val="76FC073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036C8"/>
    <w:multiLevelType w:val="hybridMultilevel"/>
    <w:tmpl w:val="B8508740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567A2"/>
    <w:multiLevelType w:val="multilevel"/>
    <w:tmpl w:val="01880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3BF74FF"/>
    <w:multiLevelType w:val="hybridMultilevel"/>
    <w:tmpl w:val="8A92A48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641D7773"/>
    <w:multiLevelType w:val="multilevel"/>
    <w:tmpl w:val="B5286FE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45E2CD9"/>
    <w:multiLevelType w:val="hybridMultilevel"/>
    <w:tmpl w:val="6EF0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A965D63"/>
    <w:multiLevelType w:val="hybridMultilevel"/>
    <w:tmpl w:val="F942DC1E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7590F"/>
    <w:multiLevelType w:val="hybridMultilevel"/>
    <w:tmpl w:val="DDBCFDD8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83C7E"/>
    <w:multiLevelType w:val="multilevel"/>
    <w:tmpl w:val="01E281DC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4FF33E6"/>
    <w:multiLevelType w:val="hybridMultilevel"/>
    <w:tmpl w:val="3738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7962C0"/>
    <w:multiLevelType w:val="hybridMultilevel"/>
    <w:tmpl w:val="49325E8C"/>
    <w:lvl w:ilvl="0" w:tplc="CAC0D01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7" w15:restartNumberingAfterBreak="0">
    <w:nsid w:val="7C8A149B"/>
    <w:multiLevelType w:val="hybridMultilevel"/>
    <w:tmpl w:val="7F1E38A6"/>
    <w:lvl w:ilvl="0" w:tplc="1328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9"/>
  </w:num>
  <w:num w:numId="4">
    <w:abstractNumId w:val="30"/>
  </w:num>
  <w:num w:numId="5">
    <w:abstractNumId w:val="7"/>
  </w:num>
  <w:num w:numId="6">
    <w:abstractNumId w:val="19"/>
  </w:num>
  <w:num w:numId="7">
    <w:abstractNumId w:val="22"/>
  </w:num>
  <w:num w:numId="8">
    <w:abstractNumId w:val="43"/>
  </w:num>
  <w:num w:numId="9">
    <w:abstractNumId w:val="36"/>
  </w:num>
  <w:num w:numId="10">
    <w:abstractNumId w:val="4"/>
  </w:num>
  <w:num w:numId="11">
    <w:abstractNumId w:val="35"/>
  </w:num>
  <w:num w:numId="12">
    <w:abstractNumId w:val="31"/>
  </w:num>
  <w:num w:numId="13">
    <w:abstractNumId w:val="21"/>
  </w:num>
  <w:num w:numId="14">
    <w:abstractNumId w:val="14"/>
  </w:num>
  <w:num w:numId="15">
    <w:abstractNumId w:val="24"/>
  </w:num>
  <w:num w:numId="16">
    <w:abstractNumId w:val="13"/>
  </w:num>
  <w:num w:numId="17">
    <w:abstractNumId w:val="45"/>
  </w:num>
  <w:num w:numId="18">
    <w:abstractNumId w:val="47"/>
  </w:num>
  <w:num w:numId="19">
    <w:abstractNumId w:val="2"/>
  </w:num>
  <w:num w:numId="20">
    <w:abstractNumId w:val="18"/>
  </w:num>
  <w:num w:numId="21">
    <w:abstractNumId w:val="37"/>
  </w:num>
  <w:num w:numId="22">
    <w:abstractNumId w:val="3"/>
  </w:num>
  <w:num w:numId="23">
    <w:abstractNumId w:val="42"/>
  </w:num>
  <w:num w:numId="24">
    <w:abstractNumId w:val="10"/>
  </w:num>
  <w:num w:numId="25">
    <w:abstractNumId w:val="23"/>
  </w:num>
  <w:num w:numId="26">
    <w:abstractNumId w:val="28"/>
  </w:num>
  <w:num w:numId="27">
    <w:abstractNumId w:val="12"/>
  </w:num>
  <w:num w:numId="28">
    <w:abstractNumId w:val="20"/>
  </w:num>
  <w:num w:numId="29">
    <w:abstractNumId w:val="25"/>
  </w:num>
  <w:num w:numId="30">
    <w:abstractNumId w:val="33"/>
  </w:num>
  <w:num w:numId="31">
    <w:abstractNumId w:val="46"/>
  </w:num>
  <w:num w:numId="32">
    <w:abstractNumId w:val="5"/>
  </w:num>
  <w:num w:numId="33">
    <w:abstractNumId w:val="6"/>
  </w:num>
  <w:num w:numId="34">
    <w:abstractNumId w:val="15"/>
  </w:num>
  <w:num w:numId="35">
    <w:abstractNumId w:val="44"/>
  </w:num>
  <w:num w:numId="36">
    <w:abstractNumId w:val="27"/>
  </w:num>
  <w:num w:numId="37">
    <w:abstractNumId w:val="32"/>
  </w:num>
  <w:num w:numId="38">
    <w:abstractNumId w:val="26"/>
  </w:num>
  <w:num w:numId="39">
    <w:abstractNumId w:val="16"/>
  </w:num>
  <w:num w:numId="40">
    <w:abstractNumId w:val="39"/>
  </w:num>
  <w:num w:numId="41">
    <w:abstractNumId w:val="8"/>
  </w:num>
  <w:num w:numId="42">
    <w:abstractNumId w:val="34"/>
  </w:num>
  <w:num w:numId="43">
    <w:abstractNumId w:val="41"/>
  </w:num>
  <w:num w:numId="44">
    <w:abstractNumId w:val="11"/>
  </w:num>
  <w:num w:numId="45">
    <w:abstractNumId w:val="29"/>
  </w:num>
  <w:num w:numId="4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72D"/>
    <w:rsid w:val="00010C7F"/>
    <w:rsid w:val="00012D08"/>
    <w:rsid w:val="0001549D"/>
    <w:rsid w:val="000159E4"/>
    <w:rsid w:val="00015A29"/>
    <w:rsid w:val="00016BC8"/>
    <w:rsid w:val="0002531B"/>
    <w:rsid w:val="00026AAD"/>
    <w:rsid w:val="00033850"/>
    <w:rsid w:val="00033D0E"/>
    <w:rsid w:val="00036474"/>
    <w:rsid w:val="000364D1"/>
    <w:rsid w:val="00036573"/>
    <w:rsid w:val="00046992"/>
    <w:rsid w:val="000471F7"/>
    <w:rsid w:val="00050C92"/>
    <w:rsid w:val="00051C6F"/>
    <w:rsid w:val="000563EC"/>
    <w:rsid w:val="0006042A"/>
    <w:rsid w:val="00064E18"/>
    <w:rsid w:val="000662BE"/>
    <w:rsid w:val="00067173"/>
    <w:rsid w:val="00074BD2"/>
    <w:rsid w:val="00075779"/>
    <w:rsid w:val="00082C05"/>
    <w:rsid w:val="00086E6A"/>
    <w:rsid w:val="000878AC"/>
    <w:rsid w:val="00087E32"/>
    <w:rsid w:val="00092B71"/>
    <w:rsid w:val="00093063"/>
    <w:rsid w:val="000A3FEE"/>
    <w:rsid w:val="000A6A40"/>
    <w:rsid w:val="000A6CEB"/>
    <w:rsid w:val="000A7452"/>
    <w:rsid w:val="000B0505"/>
    <w:rsid w:val="000B1CB3"/>
    <w:rsid w:val="000B6568"/>
    <w:rsid w:val="000B75B2"/>
    <w:rsid w:val="000C2E5C"/>
    <w:rsid w:val="000C3CDA"/>
    <w:rsid w:val="000C4226"/>
    <w:rsid w:val="000D2BD6"/>
    <w:rsid w:val="000D5F6F"/>
    <w:rsid w:val="000E4D97"/>
    <w:rsid w:val="000E537B"/>
    <w:rsid w:val="000E57DB"/>
    <w:rsid w:val="000F51DF"/>
    <w:rsid w:val="000F51F4"/>
    <w:rsid w:val="000F5703"/>
    <w:rsid w:val="000F63D8"/>
    <w:rsid w:val="001009C2"/>
    <w:rsid w:val="001011E7"/>
    <w:rsid w:val="00103183"/>
    <w:rsid w:val="0010329D"/>
    <w:rsid w:val="00112DB3"/>
    <w:rsid w:val="00114654"/>
    <w:rsid w:val="001210DF"/>
    <w:rsid w:val="00122655"/>
    <w:rsid w:val="0012466C"/>
    <w:rsid w:val="00133328"/>
    <w:rsid w:val="00136D34"/>
    <w:rsid w:val="00141A58"/>
    <w:rsid w:val="00146FF7"/>
    <w:rsid w:val="00151096"/>
    <w:rsid w:val="0015215D"/>
    <w:rsid w:val="00161D9D"/>
    <w:rsid w:val="00164BB1"/>
    <w:rsid w:val="00164DA5"/>
    <w:rsid w:val="00171EE3"/>
    <w:rsid w:val="0017364F"/>
    <w:rsid w:val="0017661A"/>
    <w:rsid w:val="001808A8"/>
    <w:rsid w:val="00180D24"/>
    <w:rsid w:val="001846A4"/>
    <w:rsid w:val="0018709F"/>
    <w:rsid w:val="00187CEF"/>
    <w:rsid w:val="00187EEE"/>
    <w:rsid w:val="0019707D"/>
    <w:rsid w:val="001A05F6"/>
    <w:rsid w:val="001A561A"/>
    <w:rsid w:val="001B044F"/>
    <w:rsid w:val="001B1D4F"/>
    <w:rsid w:val="001B2179"/>
    <w:rsid w:val="001B2D7A"/>
    <w:rsid w:val="001B3C44"/>
    <w:rsid w:val="001B656A"/>
    <w:rsid w:val="001B7312"/>
    <w:rsid w:val="001C19CE"/>
    <w:rsid w:val="001C4D69"/>
    <w:rsid w:val="001D005D"/>
    <w:rsid w:val="001D2B68"/>
    <w:rsid w:val="001D6026"/>
    <w:rsid w:val="001D66A9"/>
    <w:rsid w:val="001E0EA4"/>
    <w:rsid w:val="001E2E66"/>
    <w:rsid w:val="001E5836"/>
    <w:rsid w:val="001E759D"/>
    <w:rsid w:val="001F01AD"/>
    <w:rsid w:val="001F1BB7"/>
    <w:rsid w:val="001F47F8"/>
    <w:rsid w:val="0020092A"/>
    <w:rsid w:val="00202AC6"/>
    <w:rsid w:val="00205BAE"/>
    <w:rsid w:val="0020667D"/>
    <w:rsid w:val="00207EFC"/>
    <w:rsid w:val="002141C2"/>
    <w:rsid w:val="00214247"/>
    <w:rsid w:val="00214CCF"/>
    <w:rsid w:val="00221939"/>
    <w:rsid w:val="00222197"/>
    <w:rsid w:val="0022316F"/>
    <w:rsid w:val="00225058"/>
    <w:rsid w:val="00225D28"/>
    <w:rsid w:val="00225F60"/>
    <w:rsid w:val="00226E0D"/>
    <w:rsid w:val="00227338"/>
    <w:rsid w:val="002301FE"/>
    <w:rsid w:val="00242453"/>
    <w:rsid w:val="00243081"/>
    <w:rsid w:val="002430E7"/>
    <w:rsid w:val="00244BB1"/>
    <w:rsid w:val="002456F4"/>
    <w:rsid w:val="00246C9B"/>
    <w:rsid w:val="00247B8E"/>
    <w:rsid w:val="00247D85"/>
    <w:rsid w:val="00251B67"/>
    <w:rsid w:val="00251D17"/>
    <w:rsid w:val="002530E6"/>
    <w:rsid w:val="00253408"/>
    <w:rsid w:val="00273C43"/>
    <w:rsid w:val="00276B6E"/>
    <w:rsid w:val="00277C3D"/>
    <w:rsid w:val="002808E5"/>
    <w:rsid w:val="00283AAC"/>
    <w:rsid w:val="002906FB"/>
    <w:rsid w:val="00291C8B"/>
    <w:rsid w:val="00292CD1"/>
    <w:rsid w:val="002957D1"/>
    <w:rsid w:val="002A0556"/>
    <w:rsid w:val="002A0B13"/>
    <w:rsid w:val="002A37D5"/>
    <w:rsid w:val="002A519B"/>
    <w:rsid w:val="002B06DF"/>
    <w:rsid w:val="002B663B"/>
    <w:rsid w:val="002B7A4E"/>
    <w:rsid w:val="002C1619"/>
    <w:rsid w:val="002C76BE"/>
    <w:rsid w:val="002C7B46"/>
    <w:rsid w:val="002E41A7"/>
    <w:rsid w:val="002E6335"/>
    <w:rsid w:val="002E7F38"/>
    <w:rsid w:val="002F0E01"/>
    <w:rsid w:val="002F4B0C"/>
    <w:rsid w:val="002F4C70"/>
    <w:rsid w:val="002F7FAF"/>
    <w:rsid w:val="00300E04"/>
    <w:rsid w:val="0031034D"/>
    <w:rsid w:val="00310DDF"/>
    <w:rsid w:val="00311F49"/>
    <w:rsid w:val="00312592"/>
    <w:rsid w:val="00313392"/>
    <w:rsid w:val="00313EE8"/>
    <w:rsid w:val="0031544A"/>
    <w:rsid w:val="00322BC4"/>
    <w:rsid w:val="00323C01"/>
    <w:rsid w:val="00324769"/>
    <w:rsid w:val="00325235"/>
    <w:rsid w:val="00325C90"/>
    <w:rsid w:val="00325C9D"/>
    <w:rsid w:val="00331B0E"/>
    <w:rsid w:val="00332D7F"/>
    <w:rsid w:val="003423B0"/>
    <w:rsid w:val="00343984"/>
    <w:rsid w:val="00345145"/>
    <w:rsid w:val="00345681"/>
    <w:rsid w:val="00346280"/>
    <w:rsid w:val="003511BF"/>
    <w:rsid w:val="003566FC"/>
    <w:rsid w:val="00357C70"/>
    <w:rsid w:val="0036232D"/>
    <w:rsid w:val="0036286A"/>
    <w:rsid w:val="00362EA7"/>
    <w:rsid w:val="00364A69"/>
    <w:rsid w:val="00364BBF"/>
    <w:rsid w:val="00365625"/>
    <w:rsid w:val="0037304E"/>
    <w:rsid w:val="0037496D"/>
    <w:rsid w:val="003763CE"/>
    <w:rsid w:val="00380390"/>
    <w:rsid w:val="00382A68"/>
    <w:rsid w:val="00383022"/>
    <w:rsid w:val="0038665C"/>
    <w:rsid w:val="00390658"/>
    <w:rsid w:val="00390D78"/>
    <w:rsid w:val="003A0041"/>
    <w:rsid w:val="003A0B19"/>
    <w:rsid w:val="003A3F88"/>
    <w:rsid w:val="003A5236"/>
    <w:rsid w:val="003A527B"/>
    <w:rsid w:val="003B2A17"/>
    <w:rsid w:val="003B2D94"/>
    <w:rsid w:val="003B5FD3"/>
    <w:rsid w:val="003B7301"/>
    <w:rsid w:val="003C02C5"/>
    <w:rsid w:val="003C20F7"/>
    <w:rsid w:val="003D1D74"/>
    <w:rsid w:val="003E0C35"/>
    <w:rsid w:val="003E1551"/>
    <w:rsid w:val="003E1A7A"/>
    <w:rsid w:val="003E1D93"/>
    <w:rsid w:val="003E6062"/>
    <w:rsid w:val="003F24CF"/>
    <w:rsid w:val="003F354B"/>
    <w:rsid w:val="003F5759"/>
    <w:rsid w:val="003F7A8B"/>
    <w:rsid w:val="004001F3"/>
    <w:rsid w:val="0040096F"/>
    <w:rsid w:val="004015A5"/>
    <w:rsid w:val="004030D2"/>
    <w:rsid w:val="00404B06"/>
    <w:rsid w:val="00410DDD"/>
    <w:rsid w:val="00412EBA"/>
    <w:rsid w:val="00413DE8"/>
    <w:rsid w:val="00415659"/>
    <w:rsid w:val="00420F48"/>
    <w:rsid w:val="0042196F"/>
    <w:rsid w:val="004244FF"/>
    <w:rsid w:val="00424E28"/>
    <w:rsid w:val="00432150"/>
    <w:rsid w:val="004332C5"/>
    <w:rsid w:val="00441ABA"/>
    <w:rsid w:val="00441D31"/>
    <w:rsid w:val="0044341A"/>
    <w:rsid w:val="004449C7"/>
    <w:rsid w:val="00444B7E"/>
    <w:rsid w:val="00447E26"/>
    <w:rsid w:val="004518B8"/>
    <w:rsid w:val="00451EBD"/>
    <w:rsid w:val="00463AF2"/>
    <w:rsid w:val="00466210"/>
    <w:rsid w:val="0046748D"/>
    <w:rsid w:val="00476263"/>
    <w:rsid w:val="00480CF9"/>
    <w:rsid w:val="00482B0F"/>
    <w:rsid w:val="00485D0D"/>
    <w:rsid w:val="0049224F"/>
    <w:rsid w:val="00492377"/>
    <w:rsid w:val="004A4839"/>
    <w:rsid w:val="004A7955"/>
    <w:rsid w:val="004B4565"/>
    <w:rsid w:val="004B4D89"/>
    <w:rsid w:val="004B62F1"/>
    <w:rsid w:val="004C2825"/>
    <w:rsid w:val="004C4C44"/>
    <w:rsid w:val="004D079C"/>
    <w:rsid w:val="004D287C"/>
    <w:rsid w:val="004E1295"/>
    <w:rsid w:val="004E162D"/>
    <w:rsid w:val="004E3A84"/>
    <w:rsid w:val="004E7EA5"/>
    <w:rsid w:val="005037DB"/>
    <w:rsid w:val="00506A39"/>
    <w:rsid w:val="00514DD3"/>
    <w:rsid w:val="00515E1E"/>
    <w:rsid w:val="005238C0"/>
    <w:rsid w:val="0052458F"/>
    <w:rsid w:val="00531269"/>
    <w:rsid w:val="0053203A"/>
    <w:rsid w:val="00536B18"/>
    <w:rsid w:val="00542544"/>
    <w:rsid w:val="0054468D"/>
    <w:rsid w:val="00553EB8"/>
    <w:rsid w:val="00556768"/>
    <w:rsid w:val="005647F1"/>
    <w:rsid w:val="00564F20"/>
    <w:rsid w:val="005668E1"/>
    <w:rsid w:val="00570103"/>
    <w:rsid w:val="00570323"/>
    <w:rsid w:val="00574B73"/>
    <w:rsid w:val="0057601E"/>
    <w:rsid w:val="00577037"/>
    <w:rsid w:val="005809B6"/>
    <w:rsid w:val="00585D44"/>
    <w:rsid w:val="00587535"/>
    <w:rsid w:val="00592E5A"/>
    <w:rsid w:val="0059587C"/>
    <w:rsid w:val="00596ADA"/>
    <w:rsid w:val="005A5A09"/>
    <w:rsid w:val="005B2C3E"/>
    <w:rsid w:val="005B37E6"/>
    <w:rsid w:val="005B3E89"/>
    <w:rsid w:val="005B5690"/>
    <w:rsid w:val="005C0AAA"/>
    <w:rsid w:val="005E228F"/>
    <w:rsid w:val="005E3434"/>
    <w:rsid w:val="005E7416"/>
    <w:rsid w:val="005F1482"/>
    <w:rsid w:val="005F24C0"/>
    <w:rsid w:val="006032CC"/>
    <w:rsid w:val="00605D07"/>
    <w:rsid w:val="00607E32"/>
    <w:rsid w:val="00610723"/>
    <w:rsid w:val="00612AC3"/>
    <w:rsid w:val="00613268"/>
    <w:rsid w:val="0061431D"/>
    <w:rsid w:val="00615E47"/>
    <w:rsid w:val="0062111E"/>
    <w:rsid w:val="00624311"/>
    <w:rsid w:val="0063189A"/>
    <w:rsid w:val="006332EE"/>
    <w:rsid w:val="00636397"/>
    <w:rsid w:val="00640B3C"/>
    <w:rsid w:val="00647BEE"/>
    <w:rsid w:val="00650EFE"/>
    <w:rsid w:val="0066016B"/>
    <w:rsid w:val="0066119B"/>
    <w:rsid w:val="00667A10"/>
    <w:rsid w:val="00670B1F"/>
    <w:rsid w:val="0067347C"/>
    <w:rsid w:val="006746E6"/>
    <w:rsid w:val="00674ABA"/>
    <w:rsid w:val="00674EB6"/>
    <w:rsid w:val="0067534B"/>
    <w:rsid w:val="00675530"/>
    <w:rsid w:val="006757C4"/>
    <w:rsid w:val="00676ABD"/>
    <w:rsid w:val="00676C21"/>
    <w:rsid w:val="00677A21"/>
    <w:rsid w:val="006821B2"/>
    <w:rsid w:val="00684984"/>
    <w:rsid w:val="0068608E"/>
    <w:rsid w:val="00687A9C"/>
    <w:rsid w:val="00692615"/>
    <w:rsid w:val="00692D64"/>
    <w:rsid w:val="0069471B"/>
    <w:rsid w:val="00697532"/>
    <w:rsid w:val="006A11A5"/>
    <w:rsid w:val="006A1335"/>
    <w:rsid w:val="006A207E"/>
    <w:rsid w:val="006A4F5A"/>
    <w:rsid w:val="006B26D1"/>
    <w:rsid w:val="006B2E40"/>
    <w:rsid w:val="006B58A6"/>
    <w:rsid w:val="006B7360"/>
    <w:rsid w:val="006B77AC"/>
    <w:rsid w:val="006C04AB"/>
    <w:rsid w:val="006C6330"/>
    <w:rsid w:val="006D35CF"/>
    <w:rsid w:val="006E3283"/>
    <w:rsid w:val="006E57B4"/>
    <w:rsid w:val="006E6A64"/>
    <w:rsid w:val="006F0125"/>
    <w:rsid w:val="006F2EE1"/>
    <w:rsid w:val="006F33A2"/>
    <w:rsid w:val="00701085"/>
    <w:rsid w:val="00701FB9"/>
    <w:rsid w:val="007041A4"/>
    <w:rsid w:val="00704B1B"/>
    <w:rsid w:val="007103A9"/>
    <w:rsid w:val="007120AB"/>
    <w:rsid w:val="00716CCC"/>
    <w:rsid w:val="0071727D"/>
    <w:rsid w:val="00723567"/>
    <w:rsid w:val="00723D8A"/>
    <w:rsid w:val="00726182"/>
    <w:rsid w:val="007265A6"/>
    <w:rsid w:val="00726968"/>
    <w:rsid w:val="00741A0F"/>
    <w:rsid w:val="00744B27"/>
    <w:rsid w:val="00747175"/>
    <w:rsid w:val="00747D66"/>
    <w:rsid w:val="00750EAB"/>
    <w:rsid w:val="00753813"/>
    <w:rsid w:val="00755BD5"/>
    <w:rsid w:val="00755DB4"/>
    <w:rsid w:val="007579DE"/>
    <w:rsid w:val="00762BF3"/>
    <w:rsid w:val="00763273"/>
    <w:rsid w:val="00766723"/>
    <w:rsid w:val="00767322"/>
    <w:rsid w:val="00770296"/>
    <w:rsid w:val="00771135"/>
    <w:rsid w:val="00781C65"/>
    <w:rsid w:val="00781D56"/>
    <w:rsid w:val="00784709"/>
    <w:rsid w:val="007901D3"/>
    <w:rsid w:val="00792F59"/>
    <w:rsid w:val="00792FAF"/>
    <w:rsid w:val="007A1B57"/>
    <w:rsid w:val="007A5B99"/>
    <w:rsid w:val="007A62F4"/>
    <w:rsid w:val="007A6344"/>
    <w:rsid w:val="007B00DE"/>
    <w:rsid w:val="007B0424"/>
    <w:rsid w:val="007B1F14"/>
    <w:rsid w:val="007B21A1"/>
    <w:rsid w:val="007B2F88"/>
    <w:rsid w:val="007B2F93"/>
    <w:rsid w:val="007B42B2"/>
    <w:rsid w:val="007B4750"/>
    <w:rsid w:val="007C0096"/>
    <w:rsid w:val="007C0EDC"/>
    <w:rsid w:val="007C464D"/>
    <w:rsid w:val="007D1966"/>
    <w:rsid w:val="007D303C"/>
    <w:rsid w:val="007D3AC9"/>
    <w:rsid w:val="007E13DE"/>
    <w:rsid w:val="007E27C5"/>
    <w:rsid w:val="007E4493"/>
    <w:rsid w:val="007E54AE"/>
    <w:rsid w:val="007E6A84"/>
    <w:rsid w:val="007E7540"/>
    <w:rsid w:val="007F0345"/>
    <w:rsid w:val="007F06F4"/>
    <w:rsid w:val="007F2021"/>
    <w:rsid w:val="007F4475"/>
    <w:rsid w:val="007F7FE6"/>
    <w:rsid w:val="00801EA5"/>
    <w:rsid w:val="00803FA6"/>
    <w:rsid w:val="00806307"/>
    <w:rsid w:val="0081003B"/>
    <w:rsid w:val="0081007C"/>
    <w:rsid w:val="00810B3D"/>
    <w:rsid w:val="0081153C"/>
    <w:rsid w:val="0081414F"/>
    <w:rsid w:val="008162AA"/>
    <w:rsid w:val="00820DA4"/>
    <w:rsid w:val="00823D52"/>
    <w:rsid w:val="00824046"/>
    <w:rsid w:val="0082448E"/>
    <w:rsid w:val="00825CBD"/>
    <w:rsid w:val="00830041"/>
    <w:rsid w:val="008311B8"/>
    <w:rsid w:val="008343D2"/>
    <w:rsid w:val="00835C79"/>
    <w:rsid w:val="00837D4D"/>
    <w:rsid w:val="00845209"/>
    <w:rsid w:val="0084648D"/>
    <w:rsid w:val="0085050C"/>
    <w:rsid w:val="00853613"/>
    <w:rsid w:val="00857A86"/>
    <w:rsid w:val="00860C21"/>
    <w:rsid w:val="00864EEF"/>
    <w:rsid w:val="00865C20"/>
    <w:rsid w:val="0087341A"/>
    <w:rsid w:val="00873ACC"/>
    <w:rsid w:val="00880668"/>
    <w:rsid w:val="00880C9F"/>
    <w:rsid w:val="0088360A"/>
    <w:rsid w:val="008836A0"/>
    <w:rsid w:val="008836AC"/>
    <w:rsid w:val="00883817"/>
    <w:rsid w:val="00884FFC"/>
    <w:rsid w:val="00887243"/>
    <w:rsid w:val="00890472"/>
    <w:rsid w:val="00890794"/>
    <w:rsid w:val="00890D7C"/>
    <w:rsid w:val="008912FC"/>
    <w:rsid w:val="00893076"/>
    <w:rsid w:val="00893392"/>
    <w:rsid w:val="008951AA"/>
    <w:rsid w:val="00895F48"/>
    <w:rsid w:val="008A12EF"/>
    <w:rsid w:val="008A4D25"/>
    <w:rsid w:val="008A6669"/>
    <w:rsid w:val="008B12FE"/>
    <w:rsid w:val="008B25BF"/>
    <w:rsid w:val="008B2FB0"/>
    <w:rsid w:val="008B30AA"/>
    <w:rsid w:val="008B30C4"/>
    <w:rsid w:val="008C0BE6"/>
    <w:rsid w:val="008C1757"/>
    <w:rsid w:val="008C6C8A"/>
    <w:rsid w:val="008D050A"/>
    <w:rsid w:val="008D1078"/>
    <w:rsid w:val="008E326C"/>
    <w:rsid w:val="008E52B1"/>
    <w:rsid w:val="008E7BB9"/>
    <w:rsid w:val="008F0104"/>
    <w:rsid w:val="008F09D6"/>
    <w:rsid w:val="008F23BC"/>
    <w:rsid w:val="008F2A20"/>
    <w:rsid w:val="008F5071"/>
    <w:rsid w:val="008F689F"/>
    <w:rsid w:val="008F7AD9"/>
    <w:rsid w:val="00902E8B"/>
    <w:rsid w:val="00903501"/>
    <w:rsid w:val="0091465D"/>
    <w:rsid w:val="00915BBF"/>
    <w:rsid w:val="009245B4"/>
    <w:rsid w:val="0092519F"/>
    <w:rsid w:val="00927052"/>
    <w:rsid w:val="00932667"/>
    <w:rsid w:val="00933856"/>
    <w:rsid w:val="00934606"/>
    <w:rsid w:val="00934C15"/>
    <w:rsid w:val="00935B1A"/>
    <w:rsid w:val="00941A41"/>
    <w:rsid w:val="009455DE"/>
    <w:rsid w:val="00946195"/>
    <w:rsid w:val="00951BAA"/>
    <w:rsid w:val="00955327"/>
    <w:rsid w:val="00956A6E"/>
    <w:rsid w:val="00957DD6"/>
    <w:rsid w:val="00960DD5"/>
    <w:rsid w:val="00962568"/>
    <w:rsid w:val="009644BB"/>
    <w:rsid w:val="009705E6"/>
    <w:rsid w:val="00970BED"/>
    <w:rsid w:val="00971530"/>
    <w:rsid w:val="009746EC"/>
    <w:rsid w:val="00974712"/>
    <w:rsid w:val="00974E50"/>
    <w:rsid w:val="00974ED1"/>
    <w:rsid w:val="00980018"/>
    <w:rsid w:val="00981202"/>
    <w:rsid w:val="00982002"/>
    <w:rsid w:val="00984BCA"/>
    <w:rsid w:val="00987DF6"/>
    <w:rsid w:val="0099074F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0B0"/>
    <w:rsid w:val="009B67F8"/>
    <w:rsid w:val="009B687B"/>
    <w:rsid w:val="009C1491"/>
    <w:rsid w:val="009C2BF5"/>
    <w:rsid w:val="009C3A8C"/>
    <w:rsid w:val="009C57D4"/>
    <w:rsid w:val="009C7A5C"/>
    <w:rsid w:val="009D36C0"/>
    <w:rsid w:val="009D50D1"/>
    <w:rsid w:val="009D7751"/>
    <w:rsid w:val="009E0515"/>
    <w:rsid w:val="009E2F29"/>
    <w:rsid w:val="009F5AF8"/>
    <w:rsid w:val="009F74B1"/>
    <w:rsid w:val="009F7F71"/>
    <w:rsid w:val="00A043B3"/>
    <w:rsid w:val="00A077FB"/>
    <w:rsid w:val="00A078C3"/>
    <w:rsid w:val="00A1064D"/>
    <w:rsid w:val="00A21A2C"/>
    <w:rsid w:val="00A22A0E"/>
    <w:rsid w:val="00A2673F"/>
    <w:rsid w:val="00A26870"/>
    <w:rsid w:val="00A27847"/>
    <w:rsid w:val="00A30ED5"/>
    <w:rsid w:val="00A30F37"/>
    <w:rsid w:val="00A40870"/>
    <w:rsid w:val="00A411CB"/>
    <w:rsid w:val="00A41C71"/>
    <w:rsid w:val="00A42E4E"/>
    <w:rsid w:val="00A44591"/>
    <w:rsid w:val="00A456B7"/>
    <w:rsid w:val="00A46034"/>
    <w:rsid w:val="00A515AD"/>
    <w:rsid w:val="00A517F2"/>
    <w:rsid w:val="00A52B14"/>
    <w:rsid w:val="00A57DA5"/>
    <w:rsid w:val="00A6262E"/>
    <w:rsid w:val="00A62F72"/>
    <w:rsid w:val="00A64FD5"/>
    <w:rsid w:val="00A725F2"/>
    <w:rsid w:val="00A747B6"/>
    <w:rsid w:val="00A747C0"/>
    <w:rsid w:val="00A7721F"/>
    <w:rsid w:val="00A803A7"/>
    <w:rsid w:val="00A84A82"/>
    <w:rsid w:val="00A86103"/>
    <w:rsid w:val="00A872EF"/>
    <w:rsid w:val="00A92B42"/>
    <w:rsid w:val="00A938B4"/>
    <w:rsid w:val="00A93B5A"/>
    <w:rsid w:val="00A9452F"/>
    <w:rsid w:val="00A94A0D"/>
    <w:rsid w:val="00A95D86"/>
    <w:rsid w:val="00A96AFD"/>
    <w:rsid w:val="00A96E00"/>
    <w:rsid w:val="00AA22D9"/>
    <w:rsid w:val="00AA2842"/>
    <w:rsid w:val="00AA44D7"/>
    <w:rsid w:val="00AA4AB4"/>
    <w:rsid w:val="00AA697E"/>
    <w:rsid w:val="00AA6F13"/>
    <w:rsid w:val="00AA7AF7"/>
    <w:rsid w:val="00AB030C"/>
    <w:rsid w:val="00AB2FB5"/>
    <w:rsid w:val="00AB36D3"/>
    <w:rsid w:val="00AC0728"/>
    <w:rsid w:val="00AC1DC6"/>
    <w:rsid w:val="00AC6B98"/>
    <w:rsid w:val="00AD01E3"/>
    <w:rsid w:val="00AD1B3D"/>
    <w:rsid w:val="00AD2032"/>
    <w:rsid w:val="00AD4EB9"/>
    <w:rsid w:val="00AD6AF8"/>
    <w:rsid w:val="00AD7B80"/>
    <w:rsid w:val="00AE1A56"/>
    <w:rsid w:val="00AE31A7"/>
    <w:rsid w:val="00AE66F6"/>
    <w:rsid w:val="00AF1374"/>
    <w:rsid w:val="00AF694B"/>
    <w:rsid w:val="00B00750"/>
    <w:rsid w:val="00B00E0E"/>
    <w:rsid w:val="00B014CA"/>
    <w:rsid w:val="00B02F4A"/>
    <w:rsid w:val="00B03149"/>
    <w:rsid w:val="00B043FD"/>
    <w:rsid w:val="00B04D41"/>
    <w:rsid w:val="00B06E27"/>
    <w:rsid w:val="00B11DBC"/>
    <w:rsid w:val="00B13A53"/>
    <w:rsid w:val="00B2085D"/>
    <w:rsid w:val="00B24A75"/>
    <w:rsid w:val="00B25279"/>
    <w:rsid w:val="00B34E98"/>
    <w:rsid w:val="00B4008E"/>
    <w:rsid w:val="00B43B56"/>
    <w:rsid w:val="00B4432D"/>
    <w:rsid w:val="00B44BE6"/>
    <w:rsid w:val="00B451F2"/>
    <w:rsid w:val="00B50F95"/>
    <w:rsid w:val="00B52E7F"/>
    <w:rsid w:val="00B54DB7"/>
    <w:rsid w:val="00B6378E"/>
    <w:rsid w:val="00B6423A"/>
    <w:rsid w:val="00B66BAF"/>
    <w:rsid w:val="00B706D4"/>
    <w:rsid w:val="00B72D12"/>
    <w:rsid w:val="00B73C90"/>
    <w:rsid w:val="00B768B2"/>
    <w:rsid w:val="00B8161D"/>
    <w:rsid w:val="00B8461D"/>
    <w:rsid w:val="00B961D2"/>
    <w:rsid w:val="00B96BFC"/>
    <w:rsid w:val="00BA1CCC"/>
    <w:rsid w:val="00BA5A60"/>
    <w:rsid w:val="00BA6FD5"/>
    <w:rsid w:val="00BA77DC"/>
    <w:rsid w:val="00BB0697"/>
    <w:rsid w:val="00BB36DB"/>
    <w:rsid w:val="00BB475B"/>
    <w:rsid w:val="00BB6A9D"/>
    <w:rsid w:val="00BB7A6A"/>
    <w:rsid w:val="00BC1168"/>
    <w:rsid w:val="00BC19AC"/>
    <w:rsid w:val="00BC1C27"/>
    <w:rsid w:val="00BC2BEB"/>
    <w:rsid w:val="00BC4431"/>
    <w:rsid w:val="00BD2CED"/>
    <w:rsid w:val="00BD33E8"/>
    <w:rsid w:val="00BD6328"/>
    <w:rsid w:val="00BE1F65"/>
    <w:rsid w:val="00BE2B45"/>
    <w:rsid w:val="00BE5C2B"/>
    <w:rsid w:val="00BE60DC"/>
    <w:rsid w:val="00BE6CF0"/>
    <w:rsid w:val="00BE77F4"/>
    <w:rsid w:val="00BE78CE"/>
    <w:rsid w:val="00BF0A68"/>
    <w:rsid w:val="00BF12D0"/>
    <w:rsid w:val="00BF138C"/>
    <w:rsid w:val="00BF2A24"/>
    <w:rsid w:val="00BF5D45"/>
    <w:rsid w:val="00C06D8A"/>
    <w:rsid w:val="00C1123D"/>
    <w:rsid w:val="00C1182B"/>
    <w:rsid w:val="00C2218F"/>
    <w:rsid w:val="00C22F4C"/>
    <w:rsid w:val="00C250D0"/>
    <w:rsid w:val="00C25333"/>
    <w:rsid w:val="00C279F8"/>
    <w:rsid w:val="00C27BC4"/>
    <w:rsid w:val="00C33AA4"/>
    <w:rsid w:val="00C33E23"/>
    <w:rsid w:val="00C40EF7"/>
    <w:rsid w:val="00C50843"/>
    <w:rsid w:val="00C510D0"/>
    <w:rsid w:val="00C54106"/>
    <w:rsid w:val="00C55F61"/>
    <w:rsid w:val="00C55F9B"/>
    <w:rsid w:val="00C566F9"/>
    <w:rsid w:val="00C606BA"/>
    <w:rsid w:val="00C60F40"/>
    <w:rsid w:val="00C61477"/>
    <w:rsid w:val="00C66653"/>
    <w:rsid w:val="00C72CA7"/>
    <w:rsid w:val="00C74584"/>
    <w:rsid w:val="00C76B21"/>
    <w:rsid w:val="00C77315"/>
    <w:rsid w:val="00C7748B"/>
    <w:rsid w:val="00C80B31"/>
    <w:rsid w:val="00C82B30"/>
    <w:rsid w:val="00C84051"/>
    <w:rsid w:val="00C85830"/>
    <w:rsid w:val="00C85D9B"/>
    <w:rsid w:val="00C864E9"/>
    <w:rsid w:val="00C902D8"/>
    <w:rsid w:val="00C9184B"/>
    <w:rsid w:val="00C942BA"/>
    <w:rsid w:val="00C96CB9"/>
    <w:rsid w:val="00CA1613"/>
    <w:rsid w:val="00CA2437"/>
    <w:rsid w:val="00CA2634"/>
    <w:rsid w:val="00CA2C67"/>
    <w:rsid w:val="00CA2E87"/>
    <w:rsid w:val="00CB26F7"/>
    <w:rsid w:val="00CB370C"/>
    <w:rsid w:val="00CC234A"/>
    <w:rsid w:val="00CC49D1"/>
    <w:rsid w:val="00CC5104"/>
    <w:rsid w:val="00CC7161"/>
    <w:rsid w:val="00CD072F"/>
    <w:rsid w:val="00CD0BF4"/>
    <w:rsid w:val="00CD160F"/>
    <w:rsid w:val="00CD2081"/>
    <w:rsid w:val="00CD34EA"/>
    <w:rsid w:val="00CD6FCA"/>
    <w:rsid w:val="00CE0C48"/>
    <w:rsid w:val="00CE1BEB"/>
    <w:rsid w:val="00CE1FB4"/>
    <w:rsid w:val="00CE2CD8"/>
    <w:rsid w:val="00CE525F"/>
    <w:rsid w:val="00CE56C6"/>
    <w:rsid w:val="00CE612C"/>
    <w:rsid w:val="00CE736B"/>
    <w:rsid w:val="00CE7720"/>
    <w:rsid w:val="00CF18F8"/>
    <w:rsid w:val="00CF72BE"/>
    <w:rsid w:val="00CF7B16"/>
    <w:rsid w:val="00D04D94"/>
    <w:rsid w:val="00D11702"/>
    <w:rsid w:val="00D1261D"/>
    <w:rsid w:val="00D15009"/>
    <w:rsid w:val="00D1693B"/>
    <w:rsid w:val="00D21B1C"/>
    <w:rsid w:val="00D26BF2"/>
    <w:rsid w:val="00D270AB"/>
    <w:rsid w:val="00D303D4"/>
    <w:rsid w:val="00D4017A"/>
    <w:rsid w:val="00D4598B"/>
    <w:rsid w:val="00D50309"/>
    <w:rsid w:val="00D515EB"/>
    <w:rsid w:val="00D57248"/>
    <w:rsid w:val="00D60C9D"/>
    <w:rsid w:val="00D61807"/>
    <w:rsid w:val="00D63025"/>
    <w:rsid w:val="00D63F98"/>
    <w:rsid w:val="00D651D0"/>
    <w:rsid w:val="00D66BA7"/>
    <w:rsid w:val="00D71E4C"/>
    <w:rsid w:val="00D7510F"/>
    <w:rsid w:val="00D75DB0"/>
    <w:rsid w:val="00D75F58"/>
    <w:rsid w:val="00D7774E"/>
    <w:rsid w:val="00D80F61"/>
    <w:rsid w:val="00D8374B"/>
    <w:rsid w:val="00D8378A"/>
    <w:rsid w:val="00D83EFE"/>
    <w:rsid w:val="00D84BF9"/>
    <w:rsid w:val="00D84F42"/>
    <w:rsid w:val="00D93452"/>
    <w:rsid w:val="00D96F18"/>
    <w:rsid w:val="00DA141D"/>
    <w:rsid w:val="00DA1B34"/>
    <w:rsid w:val="00DA6880"/>
    <w:rsid w:val="00DB01F4"/>
    <w:rsid w:val="00DB134D"/>
    <w:rsid w:val="00DB5067"/>
    <w:rsid w:val="00DB6DDB"/>
    <w:rsid w:val="00DB7D71"/>
    <w:rsid w:val="00DC16D3"/>
    <w:rsid w:val="00DC2897"/>
    <w:rsid w:val="00DC35D7"/>
    <w:rsid w:val="00DC7FB9"/>
    <w:rsid w:val="00DD3E9A"/>
    <w:rsid w:val="00DD757E"/>
    <w:rsid w:val="00DE16FF"/>
    <w:rsid w:val="00DE2454"/>
    <w:rsid w:val="00DE4EB2"/>
    <w:rsid w:val="00DE6B2C"/>
    <w:rsid w:val="00DF0E2B"/>
    <w:rsid w:val="00DF283F"/>
    <w:rsid w:val="00DF2B91"/>
    <w:rsid w:val="00DF47CF"/>
    <w:rsid w:val="00DF4ABE"/>
    <w:rsid w:val="00E03066"/>
    <w:rsid w:val="00E03117"/>
    <w:rsid w:val="00E04360"/>
    <w:rsid w:val="00E04994"/>
    <w:rsid w:val="00E06479"/>
    <w:rsid w:val="00E0785A"/>
    <w:rsid w:val="00E145C5"/>
    <w:rsid w:val="00E15071"/>
    <w:rsid w:val="00E17F42"/>
    <w:rsid w:val="00E2630F"/>
    <w:rsid w:val="00E3383B"/>
    <w:rsid w:val="00E41DB8"/>
    <w:rsid w:val="00E427C4"/>
    <w:rsid w:val="00E42D4F"/>
    <w:rsid w:val="00E432EA"/>
    <w:rsid w:val="00E449F1"/>
    <w:rsid w:val="00E464AC"/>
    <w:rsid w:val="00E46CDD"/>
    <w:rsid w:val="00E47F66"/>
    <w:rsid w:val="00E50788"/>
    <w:rsid w:val="00E53C51"/>
    <w:rsid w:val="00E568A8"/>
    <w:rsid w:val="00E61B4B"/>
    <w:rsid w:val="00E661C9"/>
    <w:rsid w:val="00E708B0"/>
    <w:rsid w:val="00E70ACA"/>
    <w:rsid w:val="00E711FE"/>
    <w:rsid w:val="00E74AD7"/>
    <w:rsid w:val="00E764C2"/>
    <w:rsid w:val="00E7721D"/>
    <w:rsid w:val="00E778B8"/>
    <w:rsid w:val="00E82941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7234"/>
    <w:rsid w:val="00ED0650"/>
    <w:rsid w:val="00ED6493"/>
    <w:rsid w:val="00EE1CA6"/>
    <w:rsid w:val="00EE21DE"/>
    <w:rsid w:val="00EE520F"/>
    <w:rsid w:val="00EF0212"/>
    <w:rsid w:val="00EF0A68"/>
    <w:rsid w:val="00EF166C"/>
    <w:rsid w:val="00EF34C1"/>
    <w:rsid w:val="00EF5953"/>
    <w:rsid w:val="00F02C00"/>
    <w:rsid w:val="00F02FF8"/>
    <w:rsid w:val="00F03532"/>
    <w:rsid w:val="00F0375B"/>
    <w:rsid w:val="00F07451"/>
    <w:rsid w:val="00F12CF5"/>
    <w:rsid w:val="00F132C3"/>
    <w:rsid w:val="00F13DF8"/>
    <w:rsid w:val="00F14B35"/>
    <w:rsid w:val="00F152C4"/>
    <w:rsid w:val="00F23F53"/>
    <w:rsid w:val="00F25872"/>
    <w:rsid w:val="00F33EDD"/>
    <w:rsid w:val="00F34181"/>
    <w:rsid w:val="00F375B0"/>
    <w:rsid w:val="00F37F0B"/>
    <w:rsid w:val="00F41D3F"/>
    <w:rsid w:val="00F428F2"/>
    <w:rsid w:val="00F44FE9"/>
    <w:rsid w:val="00F5181E"/>
    <w:rsid w:val="00F51BC5"/>
    <w:rsid w:val="00F53D6C"/>
    <w:rsid w:val="00F5759C"/>
    <w:rsid w:val="00F57DA4"/>
    <w:rsid w:val="00F616F8"/>
    <w:rsid w:val="00F61856"/>
    <w:rsid w:val="00F6263F"/>
    <w:rsid w:val="00F6417B"/>
    <w:rsid w:val="00F66723"/>
    <w:rsid w:val="00F67F06"/>
    <w:rsid w:val="00F74283"/>
    <w:rsid w:val="00F75EC7"/>
    <w:rsid w:val="00F76773"/>
    <w:rsid w:val="00F8059E"/>
    <w:rsid w:val="00F850D8"/>
    <w:rsid w:val="00F87075"/>
    <w:rsid w:val="00F94B96"/>
    <w:rsid w:val="00F965FC"/>
    <w:rsid w:val="00FA023C"/>
    <w:rsid w:val="00FA2238"/>
    <w:rsid w:val="00FA45D3"/>
    <w:rsid w:val="00FA4FA9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5D8E"/>
    <w:rsid w:val="00FD677B"/>
    <w:rsid w:val="00FE1E34"/>
    <w:rsid w:val="00FE4826"/>
    <w:rsid w:val="00FE65D9"/>
    <w:rsid w:val="00FE7AB4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3E4030-4332-406A-9085-FAA9D1FD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2673F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2673F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DDD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673F"/>
    <w:rPr>
      <w:rFonts w:ascii="Cambria" w:hAnsi="Cambria" w:cs="Times New Roman"/>
      <w:color w:val="365F91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2673F"/>
    <w:rPr>
      <w:rFonts w:ascii="Cambria" w:hAnsi="Cambria" w:cs="Times New Roman"/>
      <w:color w:val="243F60"/>
      <w:sz w:val="24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uiPriority w:val="99"/>
    <w:rsid w:val="009A559E"/>
  </w:style>
  <w:style w:type="paragraph" w:styleId="a4">
    <w:name w:val="Body Text"/>
    <w:basedOn w:val="a"/>
    <w:link w:val="a5"/>
    <w:uiPriority w:val="99"/>
    <w:rsid w:val="00F575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character" w:styleId="a6">
    <w:name w:val="Strong"/>
    <w:basedOn w:val="a0"/>
    <w:uiPriority w:val="99"/>
    <w:qFormat/>
    <w:rsid w:val="003F5759"/>
    <w:rPr>
      <w:rFonts w:cs="Times New Roman"/>
      <w:b/>
    </w:rPr>
  </w:style>
  <w:style w:type="character" w:styleId="a7">
    <w:name w:val="Hyperlink"/>
    <w:basedOn w:val="a0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4"/>
    </w:rPr>
  </w:style>
  <w:style w:type="character" w:styleId="ac">
    <w:name w:val="page number"/>
    <w:basedOn w:val="a0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C66653"/>
    <w:rPr>
      <w:rFonts w:ascii="Tahoma" w:hAnsi="Tahoma" w:cs="Times New Roman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locked/>
    <w:rPr>
      <w:rFonts w:ascii="Cambria" w:hAnsi="Cambria" w:cs="Times New Roman"/>
      <w:b/>
      <w:kern w:val="28"/>
      <w:sz w:val="32"/>
    </w:rPr>
  </w:style>
  <w:style w:type="paragraph" w:styleId="21">
    <w:name w:val="Body Text Indent 2"/>
    <w:basedOn w:val="a"/>
    <w:link w:val="22"/>
    <w:uiPriority w:val="99"/>
    <w:rsid w:val="008806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80668"/>
    <w:rPr>
      <w:rFonts w:cs="Times New Roman"/>
      <w:sz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DD3E9A"/>
    <w:rPr>
      <w:sz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cs="Times New Roman"/>
      <w:sz w:val="2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/>
      <w:sz w:val="24"/>
      <w:lang w:val="x-none"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sz w:val="24"/>
      <w:lang w:val="ru-RU" w:eastAsia="ru-RU"/>
    </w:rPr>
  </w:style>
  <w:style w:type="character" w:customStyle="1" w:styleId="5">
    <w:name w:val="Знак Знак5"/>
    <w:locked/>
    <w:rsid w:val="00FA023C"/>
    <w:rPr>
      <w:rFonts w:ascii="Times New Roman" w:hAnsi="Times New Roman"/>
      <w:sz w:val="24"/>
      <w:lang w:val="x-none"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3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sz w:val="24"/>
      <w:szCs w:val="24"/>
      <w:lang w:eastAsia="zh-CN"/>
    </w:rPr>
  </w:style>
  <w:style w:type="character" w:styleId="af5">
    <w:name w:val="annotation reference"/>
    <w:basedOn w:val="a0"/>
    <w:uiPriority w:val="99"/>
    <w:semiHidden/>
    <w:unhideWhenUsed/>
    <w:rsid w:val="000A6A4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A6A4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0A6A4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A6A4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A6A4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8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F7B2-B3D8-4E93-A483-2B59E77A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13753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dc:description/>
  <cp:lastModifiedBy>Александр Гришаев</cp:lastModifiedBy>
  <cp:revision>2</cp:revision>
  <cp:lastPrinted>2016-03-30T16:35:00Z</cp:lastPrinted>
  <dcterms:created xsi:type="dcterms:W3CDTF">2016-03-31T10:01:00Z</dcterms:created>
  <dcterms:modified xsi:type="dcterms:W3CDTF">2016-03-31T10:01:00Z</dcterms:modified>
</cp:coreProperties>
</file>