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E12B21">
        <w:rPr>
          <w:b/>
          <w:sz w:val="26"/>
          <w:szCs w:val="26"/>
        </w:rPr>
        <w:t>2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12B21">
        <w:rPr>
          <w:sz w:val="26"/>
          <w:szCs w:val="26"/>
          <w:lang w:val="ru-RU"/>
        </w:rPr>
        <w:t xml:space="preserve">  01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E12B21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C44943">
        <w:rPr>
          <w:sz w:val="26"/>
          <w:szCs w:val="26"/>
          <w:lang w:val="ru-RU" w:eastAsia="ru-RU"/>
        </w:rPr>
        <w:t xml:space="preserve">Бородина Н.В., </w:t>
      </w:r>
      <w:r w:rsidR="00837F4F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4C1701">
        <w:rPr>
          <w:sz w:val="26"/>
          <w:szCs w:val="26"/>
          <w:lang w:val="ru-RU" w:eastAsia="ru-RU"/>
        </w:rPr>
        <w:t xml:space="preserve">Задубровская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13312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>Кузнецов А.П.,</w:t>
      </w:r>
      <w:r>
        <w:rPr>
          <w:sz w:val="26"/>
          <w:szCs w:val="26"/>
          <w:lang w:val="ru-RU" w:eastAsia="ru-RU"/>
        </w:rPr>
        <w:t xml:space="preserve"> 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>Михайлович Т.Н.,</w:t>
      </w:r>
      <w:r w:rsidR="004D1899">
        <w:rPr>
          <w:sz w:val="26"/>
          <w:szCs w:val="26"/>
          <w:lang w:val="ru-RU" w:eastAsia="ru-RU"/>
        </w:rPr>
        <w:t xml:space="preserve">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>Овакимян А.Д.,</w:t>
      </w:r>
      <w:r w:rsidR="004C1701">
        <w:rPr>
          <w:sz w:val="26"/>
          <w:szCs w:val="26"/>
          <w:lang w:val="ru-RU" w:eastAsia="ru-RU"/>
        </w:rPr>
        <w:t xml:space="preserve"> Рукин В.В.,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195090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C44943">
        <w:rPr>
          <w:sz w:val="26"/>
          <w:szCs w:val="26"/>
          <w:lang w:val="ru-RU" w:eastAsia="ru-RU"/>
        </w:rPr>
        <w:t xml:space="preserve"> </w:t>
      </w:r>
      <w:r w:rsidR="00195090">
        <w:rPr>
          <w:sz w:val="26"/>
          <w:szCs w:val="26"/>
          <w:lang w:val="ru-RU" w:eastAsia="ru-RU"/>
        </w:rPr>
        <w:t xml:space="preserve">Филипьев Д.Ю.,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4C1701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195090">
        <w:rPr>
          <w:bCs/>
          <w:sz w:val="26"/>
          <w:szCs w:val="26"/>
        </w:rPr>
        <w:t xml:space="preserve"> 3</w:t>
      </w:r>
      <w:r w:rsidR="00E12B21">
        <w:rPr>
          <w:bCs/>
          <w:sz w:val="26"/>
          <w:szCs w:val="26"/>
        </w:rPr>
        <w:t>0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E12B21">
        <w:rPr>
          <w:bCs/>
          <w:sz w:val="26"/>
          <w:szCs w:val="26"/>
        </w:rPr>
        <w:t>64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2B21">
        <w:rPr>
          <w:sz w:val="26"/>
          <w:szCs w:val="26"/>
        </w:rPr>
        <w:t>01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E12B21" w:rsidRDefault="00E12B21" w:rsidP="00E12B21">
      <w:pPr>
        <w:numPr>
          <w:ilvl w:val="0"/>
          <w:numId w:val="1"/>
        </w:numPr>
        <w:jc w:val="both"/>
        <w:rPr>
          <w:sz w:val="26"/>
          <w:szCs w:val="26"/>
        </w:rPr>
      </w:pPr>
      <w:r w:rsidRPr="00E12B21">
        <w:rPr>
          <w:sz w:val="26"/>
          <w:szCs w:val="26"/>
        </w:rPr>
        <w:t>О введении в действие Временного классификатора нарушений и недостатков и Дополнения к нему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12B21" w:rsidRPr="007E6573" w:rsidRDefault="00E12B21" w:rsidP="00E12B2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E6573">
        <w:rPr>
          <w:b/>
          <w:i/>
          <w:sz w:val="26"/>
          <w:szCs w:val="26"/>
          <w:u w:val="single"/>
        </w:rPr>
        <w:t>По первому вопросу</w:t>
      </w:r>
    </w:p>
    <w:p w:rsidR="00E12B21" w:rsidRPr="007E6573" w:rsidRDefault="00E12B21" w:rsidP="00E12B2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7E6573">
        <w:rPr>
          <w:b/>
          <w:sz w:val="26"/>
          <w:szCs w:val="26"/>
        </w:rPr>
        <w:t>О приеме в члены СРО ААС</w:t>
      </w:r>
    </w:p>
    <w:p w:rsidR="00E12B21" w:rsidRPr="007E6573" w:rsidRDefault="00E12B21" w:rsidP="00E12B2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12B21" w:rsidRPr="007E6573" w:rsidRDefault="00E12B21" w:rsidP="00E12B2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6573">
        <w:rPr>
          <w:b/>
          <w:sz w:val="26"/>
          <w:szCs w:val="26"/>
        </w:rPr>
        <w:t>Решили:</w:t>
      </w:r>
    </w:p>
    <w:p w:rsidR="00E12B21" w:rsidRPr="00D96427" w:rsidRDefault="00E12B21" w:rsidP="00E12B21">
      <w:pPr>
        <w:jc w:val="both"/>
        <w:rPr>
          <w:sz w:val="26"/>
          <w:szCs w:val="26"/>
        </w:rPr>
      </w:pPr>
      <w:r w:rsidRPr="00D96427">
        <w:rPr>
          <w:sz w:val="26"/>
          <w:szCs w:val="26"/>
        </w:rPr>
        <w:t>1.1. Принять в члены СРО ААС 64 аудитора</w:t>
      </w:r>
      <w:r w:rsidR="00D96427" w:rsidRPr="00D96427">
        <w:rPr>
          <w:sz w:val="26"/>
          <w:szCs w:val="26"/>
        </w:rPr>
        <w:t>;</w:t>
      </w:r>
    </w:p>
    <w:p w:rsidR="00E12B21" w:rsidRPr="00D96427" w:rsidRDefault="00E12B21" w:rsidP="00E12B2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96427">
        <w:rPr>
          <w:sz w:val="26"/>
          <w:szCs w:val="26"/>
        </w:rPr>
        <w:t>1.2. Принять в члены СРО</w:t>
      </w:r>
      <w:r w:rsidR="00D96427" w:rsidRPr="00D96427">
        <w:rPr>
          <w:sz w:val="26"/>
          <w:szCs w:val="26"/>
        </w:rPr>
        <w:t xml:space="preserve"> ААС 1 индивидуального аудитора.</w:t>
      </w:r>
    </w:p>
    <w:p w:rsidR="00E12B21" w:rsidRPr="007E6573" w:rsidRDefault="00E12B21" w:rsidP="00E12B21">
      <w:pPr>
        <w:jc w:val="both"/>
        <w:rPr>
          <w:b/>
          <w:sz w:val="26"/>
          <w:szCs w:val="26"/>
        </w:rPr>
      </w:pPr>
      <w:r w:rsidRPr="007E6573">
        <w:rPr>
          <w:b/>
          <w:sz w:val="26"/>
          <w:szCs w:val="26"/>
        </w:rPr>
        <w:t>Решение принято единогласно</w:t>
      </w:r>
    </w:p>
    <w:p w:rsidR="00E12B21" w:rsidRPr="007E6573" w:rsidRDefault="00E12B21" w:rsidP="00E12B21">
      <w:pPr>
        <w:pStyle w:val="ad"/>
        <w:tabs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E12B21" w:rsidRPr="007E6573" w:rsidRDefault="00E12B21" w:rsidP="00E12B2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E6573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второму</w:t>
      </w:r>
      <w:r w:rsidRPr="007E6573">
        <w:rPr>
          <w:b/>
          <w:i/>
          <w:sz w:val="26"/>
          <w:szCs w:val="26"/>
          <w:u w:val="single"/>
        </w:rPr>
        <w:t xml:space="preserve"> вопросу</w:t>
      </w:r>
    </w:p>
    <w:p w:rsidR="00E12B21" w:rsidRPr="007E6573" w:rsidRDefault="00E12B21" w:rsidP="00E12B2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7E6573">
        <w:rPr>
          <w:b/>
          <w:sz w:val="26"/>
          <w:szCs w:val="26"/>
        </w:rPr>
        <w:lastRenderedPageBreak/>
        <w:t>О введении в действие</w:t>
      </w:r>
      <w:r>
        <w:rPr>
          <w:b/>
          <w:sz w:val="26"/>
          <w:szCs w:val="26"/>
        </w:rPr>
        <w:t xml:space="preserve"> </w:t>
      </w:r>
      <w:r w:rsidRPr="007E6573">
        <w:rPr>
          <w:b/>
          <w:sz w:val="26"/>
          <w:szCs w:val="26"/>
        </w:rPr>
        <w:t xml:space="preserve">Временного классификатора нарушений и </w:t>
      </w:r>
      <w:r>
        <w:rPr>
          <w:b/>
          <w:sz w:val="26"/>
          <w:szCs w:val="26"/>
        </w:rPr>
        <w:t xml:space="preserve">недостатков и </w:t>
      </w:r>
      <w:r w:rsidRPr="007E6573">
        <w:rPr>
          <w:b/>
          <w:sz w:val="26"/>
          <w:szCs w:val="26"/>
        </w:rPr>
        <w:t>Дополнения к нему</w:t>
      </w:r>
    </w:p>
    <w:p w:rsidR="00E12B21" w:rsidRDefault="00E12B21" w:rsidP="00E12B2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12B21" w:rsidRPr="007E6573" w:rsidRDefault="00E12B21" w:rsidP="00E12B2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E6573">
        <w:rPr>
          <w:b/>
          <w:sz w:val="26"/>
          <w:szCs w:val="26"/>
        </w:rPr>
        <w:t>Решили:</w:t>
      </w:r>
    </w:p>
    <w:p w:rsidR="00E12B21" w:rsidRPr="00D96427" w:rsidRDefault="00E12B21" w:rsidP="00E12B21">
      <w:pPr>
        <w:jc w:val="both"/>
        <w:rPr>
          <w:rStyle w:val="a6"/>
          <w:b w:val="0"/>
          <w:sz w:val="26"/>
          <w:szCs w:val="26"/>
        </w:rPr>
      </w:pPr>
      <w:r w:rsidRPr="00D96427">
        <w:rPr>
          <w:rStyle w:val="a6"/>
          <w:b w:val="0"/>
          <w:sz w:val="26"/>
          <w:szCs w:val="26"/>
        </w:rPr>
        <w:t>2.1.</w:t>
      </w:r>
      <w:r w:rsidRPr="00D96427">
        <w:rPr>
          <w:rStyle w:val="a6"/>
          <w:rFonts w:ascii="Arial Black" w:hAnsi="Arial Black"/>
          <w:b w:val="0"/>
          <w:sz w:val="26"/>
          <w:szCs w:val="26"/>
        </w:rPr>
        <w:t xml:space="preserve"> </w:t>
      </w:r>
      <w:r w:rsidRPr="00D96427">
        <w:rPr>
          <w:rStyle w:val="a6"/>
          <w:b w:val="0"/>
          <w:sz w:val="26"/>
          <w:szCs w:val="26"/>
        </w:rPr>
        <w:t xml:space="preserve">Ввести в действие с 1 февраля 2017 г. для целей проведения внешних проверок качества работы членов СРО ААС Временный классификатор нарушений и недостатков, выявляемых в ходе внешнего контроля качества работы аудиторских организаций, аудиторов (одобрен Советом по аудиторской деятельности от 15 декабря 2016 г., протокол № 29) согласно приложению № 1. </w:t>
      </w:r>
    </w:p>
    <w:p w:rsidR="00E12B21" w:rsidRPr="00D96427" w:rsidRDefault="00E12B21" w:rsidP="00E12B21">
      <w:pPr>
        <w:jc w:val="both"/>
        <w:rPr>
          <w:b/>
          <w:sz w:val="26"/>
          <w:szCs w:val="26"/>
        </w:rPr>
      </w:pPr>
      <w:r w:rsidRPr="00D96427">
        <w:rPr>
          <w:rStyle w:val="a6"/>
          <w:b w:val="0"/>
          <w:sz w:val="26"/>
          <w:szCs w:val="26"/>
        </w:rPr>
        <w:t>2.2. Ввести в действие с 1 февраля 2017 г. Дополнение к Временному классификатору нарушений и недостатков, выявляемых в ходе внешнего контроля качества работы аудиторских организаций, аудиторов (одобрен Советом по аудиторской деятельности от 15 декабря 2016 г., протокол № 29) в форме классификации нарушений применимого в аудиторской деятельности законодательства, проверяемого в ходе внешних проверок СРО ААС (рекомендовано Комиссией по контролю качества СРО ААС 31.01.2017, протокол № 1-17) согласно приложению № 2.</w:t>
      </w:r>
    </w:p>
    <w:p w:rsidR="00E12B21" w:rsidRPr="007E6573" w:rsidRDefault="00E12B21" w:rsidP="00E12B21">
      <w:pPr>
        <w:jc w:val="both"/>
        <w:rPr>
          <w:b/>
          <w:sz w:val="26"/>
          <w:szCs w:val="26"/>
        </w:rPr>
      </w:pPr>
      <w:r w:rsidRPr="007E6573">
        <w:rPr>
          <w:b/>
          <w:sz w:val="26"/>
          <w:szCs w:val="26"/>
        </w:rPr>
        <w:t>Решение принято единогласно</w:t>
      </w:r>
    </w:p>
    <w:p w:rsidR="00C13312" w:rsidRDefault="00C13312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</w:t>
      </w:r>
      <w:bookmarkStart w:id="3" w:name="_GoBack"/>
      <w:bookmarkEnd w:id="3"/>
      <w:r w:rsidRPr="008E4BC1">
        <w:rPr>
          <w:sz w:val="26"/>
          <w:szCs w:val="26"/>
        </w:rPr>
        <w:t>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A9" w:rsidRDefault="00D352A9">
      <w:r>
        <w:separator/>
      </w:r>
    </w:p>
  </w:endnote>
  <w:endnote w:type="continuationSeparator" w:id="0">
    <w:p w:rsidR="00D352A9" w:rsidRDefault="00D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A9" w:rsidRDefault="00D352A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52A9" w:rsidRDefault="00D352A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A9" w:rsidRPr="00455AC5" w:rsidRDefault="00D352A9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29</w:t>
    </w:r>
    <w:r w:rsidR="00E12B21">
      <w:rPr>
        <w:i/>
        <w:lang w:val="ru-RU"/>
      </w:rPr>
      <w:t>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12B21">
      <w:rPr>
        <w:i/>
        <w:lang w:val="ru-RU"/>
      </w:rPr>
      <w:t>01</w:t>
    </w:r>
    <w:r>
      <w:rPr>
        <w:i/>
        <w:lang w:val="ru-RU"/>
      </w:rPr>
      <w:t xml:space="preserve"> </w:t>
    </w:r>
    <w:r w:rsidR="00E12B21">
      <w:rPr>
        <w:i/>
        <w:lang w:val="ru-RU"/>
      </w:rPr>
      <w:t>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D96427" w:rsidRPr="00D96427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D96427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A9" w:rsidRDefault="00D352A9">
      <w:r>
        <w:separator/>
      </w:r>
    </w:p>
  </w:footnote>
  <w:footnote w:type="continuationSeparator" w:id="0">
    <w:p w:rsidR="00D352A9" w:rsidRDefault="00D3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685329"/>
    <w:multiLevelType w:val="hybridMultilevel"/>
    <w:tmpl w:val="281C25BC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6560"/>
    <w:multiLevelType w:val="hybridMultilevel"/>
    <w:tmpl w:val="A59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2300"/>
    <w:multiLevelType w:val="hybridMultilevel"/>
    <w:tmpl w:val="AD12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84FB7"/>
    <w:multiLevelType w:val="hybridMultilevel"/>
    <w:tmpl w:val="C72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61078"/>
    <w:multiLevelType w:val="hybridMultilevel"/>
    <w:tmpl w:val="F49A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4D2"/>
    <w:multiLevelType w:val="hybridMultilevel"/>
    <w:tmpl w:val="37B0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116D"/>
    <w:multiLevelType w:val="hybridMultilevel"/>
    <w:tmpl w:val="D8A2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2405"/>
    <w:multiLevelType w:val="hybridMultilevel"/>
    <w:tmpl w:val="164C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B0768"/>
    <w:multiLevelType w:val="hybridMultilevel"/>
    <w:tmpl w:val="A4BAFB16"/>
    <w:lvl w:ilvl="0" w:tplc="C4045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E31DA"/>
    <w:multiLevelType w:val="hybridMultilevel"/>
    <w:tmpl w:val="4614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53C2C"/>
    <w:multiLevelType w:val="hybridMultilevel"/>
    <w:tmpl w:val="654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E2A90"/>
    <w:multiLevelType w:val="hybridMultilevel"/>
    <w:tmpl w:val="2634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42DC9"/>
    <w:multiLevelType w:val="hybridMultilevel"/>
    <w:tmpl w:val="5102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05256"/>
    <w:multiLevelType w:val="hybridMultilevel"/>
    <w:tmpl w:val="D3668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B75FA1"/>
    <w:multiLevelType w:val="hybridMultilevel"/>
    <w:tmpl w:val="D83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B50C6"/>
    <w:multiLevelType w:val="hybridMultilevel"/>
    <w:tmpl w:val="ECF0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1CE0"/>
    <w:multiLevelType w:val="hybridMultilevel"/>
    <w:tmpl w:val="E70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2255D"/>
    <w:multiLevelType w:val="hybridMultilevel"/>
    <w:tmpl w:val="5F20C704"/>
    <w:lvl w:ilvl="0" w:tplc="B49EA51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54FDA"/>
    <w:multiLevelType w:val="hybridMultilevel"/>
    <w:tmpl w:val="596620EE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6290B"/>
    <w:multiLevelType w:val="hybridMultilevel"/>
    <w:tmpl w:val="9F5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64568"/>
    <w:multiLevelType w:val="hybridMultilevel"/>
    <w:tmpl w:val="F0F8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748F9"/>
    <w:multiLevelType w:val="hybridMultilevel"/>
    <w:tmpl w:val="3A8E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BF64F4"/>
    <w:multiLevelType w:val="hybridMultilevel"/>
    <w:tmpl w:val="4564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6"/>
  </w:num>
  <w:num w:numId="5">
    <w:abstractNumId w:val="17"/>
  </w:num>
  <w:num w:numId="6">
    <w:abstractNumId w:val="31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25"/>
  </w:num>
  <w:num w:numId="13">
    <w:abstractNumId w:val="24"/>
  </w:num>
  <w:num w:numId="14">
    <w:abstractNumId w:val="5"/>
  </w:num>
  <w:num w:numId="15">
    <w:abstractNumId w:val="37"/>
  </w:num>
  <w:num w:numId="16">
    <w:abstractNumId w:val="22"/>
  </w:num>
  <w:num w:numId="17">
    <w:abstractNumId w:val="50"/>
  </w:num>
  <w:num w:numId="18">
    <w:abstractNumId w:val="35"/>
  </w:num>
  <w:num w:numId="19">
    <w:abstractNumId w:val="40"/>
  </w:num>
  <w:num w:numId="20">
    <w:abstractNumId w:val="34"/>
  </w:num>
  <w:num w:numId="21">
    <w:abstractNumId w:val="49"/>
  </w:num>
  <w:num w:numId="22">
    <w:abstractNumId w:val="23"/>
  </w:num>
  <w:num w:numId="23">
    <w:abstractNumId w:val="12"/>
  </w:num>
  <w:num w:numId="24">
    <w:abstractNumId w:val="45"/>
  </w:num>
  <w:num w:numId="25">
    <w:abstractNumId w:val="44"/>
  </w:num>
  <w:num w:numId="26">
    <w:abstractNumId w:val="47"/>
  </w:num>
  <w:num w:numId="27">
    <w:abstractNumId w:val="41"/>
  </w:num>
  <w:num w:numId="28">
    <w:abstractNumId w:val="38"/>
  </w:num>
  <w:num w:numId="29">
    <w:abstractNumId w:val="19"/>
  </w:num>
  <w:num w:numId="30">
    <w:abstractNumId w:val="43"/>
  </w:num>
  <w:num w:numId="31">
    <w:abstractNumId w:val="27"/>
  </w:num>
  <w:num w:numId="32">
    <w:abstractNumId w:val="2"/>
  </w:num>
  <w:num w:numId="33">
    <w:abstractNumId w:val="42"/>
  </w:num>
  <w:num w:numId="34">
    <w:abstractNumId w:val="33"/>
  </w:num>
  <w:num w:numId="35">
    <w:abstractNumId w:val="30"/>
  </w:num>
  <w:num w:numId="36">
    <w:abstractNumId w:val="32"/>
  </w:num>
  <w:num w:numId="37">
    <w:abstractNumId w:val="51"/>
  </w:num>
  <w:num w:numId="38">
    <w:abstractNumId w:val="28"/>
  </w:num>
  <w:num w:numId="39">
    <w:abstractNumId w:val="14"/>
  </w:num>
  <w:num w:numId="40">
    <w:abstractNumId w:val="16"/>
  </w:num>
  <w:num w:numId="41">
    <w:abstractNumId w:val="7"/>
  </w:num>
  <w:num w:numId="42">
    <w:abstractNumId w:val="20"/>
  </w:num>
  <w:num w:numId="43">
    <w:abstractNumId w:val="29"/>
  </w:num>
  <w:num w:numId="44">
    <w:abstractNumId w:val="48"/>
  </w:num>
  <w:num w:numId="45">
    <w:abstractNumId w:val="39"/>
  </w:num>
  <w:num w:numId="46">
    <w:abstractNumId w:val="46"/>
  </w:num>
  <w:num w:numId="47">
    <w:abstractNumId w:val="11"/>
  </w:num>
  <w:num w:numId="48">
    <w:abstractNumId w:val="21"/>
  </w:num>
  <w:num w:numId="49">
    <w:abstractNumId w:val="18"/>
  </w:num>
  <w:num w:numId="5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427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7FB2C565</Template>
  <TotalTime>0</TotalTime>
  <Pages>2</Pages>
  <Words>392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2961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2017-02-02T14:42:00Z</dcterms:created>
  <dcterms:modified xsi:type="dcterms:W3CDTF">2017-02-02T14:42:00Z</dcterms:modified>
</cp:coreProperties>
</file>