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7" w:rsidRPr="0034371A" w:rsidRDefault="00D611A2" w:rsidP="000550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4371A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055057" w:rsidRPr="0034371A" w:rsidRDefault="00055057" w:rsidP="003437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4371A">
        <w:rPr>
          <w:rFonts w:ascii="Times New Roman" w:eastAsia="Calibri" w:hAnsi="Times New Roman" w:cs="Times New Roman"/>
          <w:sz w:val="26"/>
          <w:szCs w:val="26"/>
        </w:rPr>
        <w:t>Решением Совета по аудиторской деятельности</w:t>
      </w:r>
    </w:p>
    <w:p w:rsidR="00055057" w:rsidRPr="0034371A" w:rsidRDefault="00055057" w:rsidP="000550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4371A">
        <w:rPr>
          <w:rFonts w:ascii="Times New Roman" w:eastAsia="Calibri" w:hAnsi="Times New Roman" w:cs="Times New Roman"/>
          <w:sz w:val="26"/>
          <w:szCs w:val="26"/>
        </w:rPr>
        <w:t>22 декабря 2017 год (протокол №37)</w:t>
      </w:r>
    </w:p>
    <w:p w:rsidR="00055057" w:rsidRPr="0034371A" w:rsidRDefault="00055057" w:rsidP="000550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55057" w:rsidRPr="0034371A" w:rsidRDefault="00055057" w:rsidP="000550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  <w:r w:rsidR="0034371A" w:rsidRPr="0034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по аудиторской деятельности на 2018 год</w:t>
      </w:r>
    </w:p>
    <w:p w:rsidR="00055057" w:rsidRPr="0034371A" w:rsidRDefault="00055057" w:rsidP="000550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1292"/>
        <w:gridCol w:w="2410"/>
      </w:tblGrid>
      <w:tr w:rsidR="0034371A" w:rsidRPr="0034371A" w:rsidTr="0034371A">
        <w:trPr>
          <w:tblHeader/>
        </w:trPr>
        <w:tc>
          <w:tcPr>
            <w:tcW w:w="894" w:type="dxa"/>
            <w:shd w:val="clear" w:color="auto" w:fill="F2F2F2" w:themeFill="background1" w:themeFillShade="F2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</w:t>
            </w:r>
            <w:r w:rsidRPr="00343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1292" w:type="dxa"/>
            <w:shd w:val="clear" w:color="auto" w:fill="F2F2F2" w:themeFill="background1" w:themeFillShade="F2"/>
          </w:tcPr>
          <w:p w:rsid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F2F2F2" w:themeFill="background1" w:themeFillShade="F2"/>
          </w:tcPr>
          <w:p w:rsidR="0034371A" w:rsidRDefault="0034371A" w:rsidP="0059073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371A" w:rsidRPr="0034371A" w:rsidRDefault="0034371A" w:rsidP="0059073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результатов деятельности Казначейства России по осуществлению внешнего контроля качества работы аудиторских организаций в 2017 г.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состояния рынка аудиторских услуг в Российской Федерации в 2017 г. 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343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внешнего контроля качества работы аудиторских организаций, аудиторов в 2017 г.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2017 г.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приоритетной тематики обучения по программам повышения квалификации аудиторов на 2019 год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сдачи квалификационного экзамена на получение квалификационного аттестата аудитора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вопросов государственной политики в сфере аудиторской деятельности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проектов нормативных правовых актов, регулирующих аудиторскую деятельность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Экспертиза применимости документов международных стандартов аудита на территории Российской Федерации 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Экспертиза проектов законодательных и иных нормативных правовых актов, связанных с регулированием и осуществлением аудиторской деятельности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</w:t>
            </w:r>
          </w:p>
        </w:tc>
      </w:tr>
      <w:tr w:rsidR="0034371A" w:rsidRPr="0034371A" w:rsidTr="0034371A">
        <w:tc>
          <w:tcPr>
            <w:tcW w:w="894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запросов по применению законодательства Российской Федерации об аудиторской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</w:tr>
      <w:tr w:rsidR="0034371A" w:rsidRPr="0034371A" w:rsidTr="0034371A">
        <w:tc>
          <w:tcPr>
            <w:tcW w:w="894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обращений и ходатайств саморегулируемых организаций аудиторов в сфере аудиторской деятельности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</w:t>
            </w:r>
          </w:p>
        </w:tc>
      </w:tr>
      <w:tr w:rsidR="0034371A" w:rsidRPr="0034371A" w:rsidTr="0034371A">
        <w:tc>
          <w:tcPr>
            <w:tcW w:w="894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заявлений аудиторских организаций о включении объединений организаций в перечни сетей аудиторских организаций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</w:tr>
      <w:tr w:rsidR="0034371A" w:rsidRPr="0034371A" w:rsidTr="0034371A">
        <w:tc>
          <w:tcPr>
            <w:tcW w:w="894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ходатайств саморегулируемых организаций аудиторов 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</w:tr>
      <w:tr w:rsidR="0034371A" w:rsidRPr="0034371A" w:rsidTr="0034371A">
        <w:trPr>
          <w:trHeight w:val="527"/>
        </w:trPr>
        <w:tc>
          <w:tcPr>
            <w:tcW w:w="894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результатов проверок саморегулируемых организаций аудиторов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проведения проверок </w:t>
            </w:r>
          </w:p>
        </w:tc>
      </w:tr>
      <w:tr w:rsidR="0034371A" w:rsidRPr="0034371A" w:rsidTr="0034371A">
        <w:tc>
          <w:tcPr>
            <w:tcW w:w="894" w:type="dxa"/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</w:tcPr>
          <w:p w:rsidR="0034371A" w:rsidRPr="0034371A" w:rsidRDefault="0034371A" w:rsidP="0059073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организационных вопросов работы Совета по аудиторской деятельности и его Рабочего органа</w:t>
            </w:r>
          </w:p>
        </w:tc>
        <w:tc>
          <w:tcPr>
            <w:tcW w:w="2410" w:type="dxa"/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34371A" w:rsidRPr="0034371A" w:rsidTr="0034371A">
        <w:tc>
          <w:tcPr>
            <w:tcW w:w="894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2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исполнения решений Совета по аудиторской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71A" w:rsidRPr="0034371A" w:rsidRDefault="0034371A" w:rsidP="0059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D30B4D" w:rsidRPr="0034371A" w:rsidRDefault="00D30B4D">
      <w:pPr>
        <w:rPr>
          <w:sz w:val="26"/>
          <w:szCs w:val="26"/>
        </w:rPr>
      </w:pPr>
    </w:p>
    <w:sectPr w:rsidR="00D30B4D" w:rsidRPr="0034371A" w:rsidSect="003437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57"/>
    <w:rsid w:val="00055057"/>
    <w:rsid w:val="001F32BE"/>
    <w:rsid w:val="002F0BD1"/>
    <w:rsid w:val="00331BE2"/>
    <w:rsid w:val="0034371A"/>
    <w:rsid w:val="00401CAD"/>
    <w:rsid w:val="004B3C20"/>
    <w:rsid w:val="00606CB0"/>
    <w:rsid w:val="00A82072"/>
    <w:rsid w:val="00C47EDF"/>
    <w:rsid w:val="00CB2E31"/>
    <w:rsid w:val="00D30B4D"/>
    <w:rsid w:val="00D611A2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C982-EF2C-4CAE-A1E6-085210F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29FBA3D2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</cp:revision>
  <dcterms:created xsi:type="dcterms:W3CDTF">2017-12-22T08:57:00Z</dcterms:created>
  <dcterms:modified xsi:type="dcterms:W3CDTF">2017-12-22T09:28:00Z</dcterms:modified>
</cp:coreProperties>
</file>