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B1" w:rsidRDefault="000A6EB1">
      <w:pPr>
        <w:pStyle w:val="ConsPlusTitlePage"/>
      </w:pPr>
      <w:r>
        <w:t xml:space="preserve">Документ предоставлен </w:t>
      </w:r>
      <w:hyperlink r:id="rId4" w:history="1">
        <w:r>
          <w:rPr>
            <w:color w:val="0000FF"/>
          </w:rPr>
          <w:t>КонсультантПлюс</w:t>
        </w:r>
      </w:hyperlink>
      <w:r>
        <w:br/>
      </w:r>
    </w:p>
    <w:p w:rsidR="000A6EB1" w:rsidRDefault="000A6EB1">
      <w:pPr>
        <w:pStyle w:val="ConsPlusNormal"/>
        <w:jc w:val="both"/>
      </w:pPr>
    </w:p>
    <w:p w:rsidR="000A6EB1" w:rsidRDefault="000A6EB1">
      <w:pPr>
        <w:pStyle w:val="ConsPlusNormal"/>
      </w:pPr>
      <w:r>
        <w:t>Зарегистрировано в Минюсте России 11 мая 2010 г. N 17158</w:t>
      </w:r>
    </w:p>
    <w:p w:rsidR="000A6EB1" w:rsidRDefault="000A6EB1">
      <w:pPr>
        <w:pStyle w:val="ConsPlusNormal"/>
        <w:pBdr>
          <w:top w:val="single" w:sz="6" w:space="0" w:color="auto"/>
        </w:pBdr>
        <w:spacing w:before="100" w:after="100"/>
        <w:jc w:val="both"/>
        <w:rPr>
          <w:sz w:val="2"/>
          <w:szCs w:val="2"/>
        </w:rPr>
      </w:pPr>
    </w:p>
    <w:p w:rsidR="000A6EB1" w:rsidRDefault="000A6EB1">
      <w:pPr>
        <w:pStyle w:val="ConsPlusNormal"/>
        <w:jc w:val="center"/>
      </w:pPr>
    </w:p>
    <w:p w:rsidR="000A6EB1" w:rsidRDefault="000A6EB1">
      <w:pPr>
        <w:pStyle w:val="ConsPlusTitle"/>
        <w:jc w:val="center"/>
      </w:pPr>
      <w:r>
        <w:t>МИНИСТЕРСТВО ФИНАНСОВ РОССИЙСКОЙ ФЕДЕРАЦИИ</w:t>
      </w:r>
    </w:p>
    <w:p w:rsidR="000A6EB1" w:rsidRDefault="000A6EB1">
      <w:pPr>
        <w:pStyle w:val="ConsPlusTitle"/>
        <w:jc w:val="center"/>
      </w:pPr>
    </w:p>
    <w:p w:rsidR="000A6EB1" w:rsidRDefault="000A6EB1">
      <w:pPr>
        <w:pStyle w:val="ConsPlusTitle"/>
        <w:jc w:val="center"/>
      </w:pPr>
      <w:r>
        <w:t>ПРИКАЗ</w:t>
      </w:r>
    </w:p>
    <w:p w:rsidR="000A6EB1" w:rsidRDefault="000A6EB1">
      <w:pPr>
        <w:pStyle w:val="ConsPlusTitle"/>
        <w:jc w:val="center"/>
      </w:pPr>
      <w:r>
        <w:t>от 29 декабря 2009 г. N 146н</w:t>
      </w:r>
    </w:p>
    <w:p w:rsidR="000A6EB1" w:rsidRDefault="000A6EB1">
      <w:pPr>
        <w:pStyle w:val="ConsPlusTitle"/>
        <w:jc w:val="center"/>
      </w:pPr>
    </w:p>
    <w:p w:rsidR="000A6EB1" w:rsidRDefault="000A6EB1">
      <w:pPr>
        <w:pStyle w:val="ConsPlusTitle"/>
        <w:jc w:val="center"/>
      </w:pPr>
      <w:r>
        <w:t>О СОЗДАНИИ СОВЕТА</w:t>
      </w:r>
    </w:p>
    <w:p w:rsidR="000A6EB1" w:rsidRDefault="000A6EB1">
      <w:pPr>
        <w:pStyle w:val="ConsPlusTitle"/>
        <w:jc w:val="center"/>
      </w:pPr>
      <w:r>
        <w:t>ПО АУДИТОРСКОЙ ДЕЯТЕЛЬНОСТИ И ЕГО РАБОЧЕГО ОРГАНА</w:t>
      </w:r>
    </w:p>
    <w:p w:rsidR="000A6EB1" w:rsidRDefault="000A6EB1">
      <w:pPr>
        <w:pStyle w:val="ConsPlusNormal"/>
        <w:jc w:val="center"/>
      </w:pPr>
      <w:r>
        <w:t>Список изменяющих документов</w:t>
      </w:r>
    </w:p>
    <w:p w:rsidR="000A6EB1" w:rsidRDefault="000A6EB1">
      <w:pPr>
        <w:pStyle w:val="ConsPlusNormal"/>
        <w:jc w:val="center"/>
      </w:pPr>
      <w:r>
        <w:t xml:space="preserve">(в ред. Приказов Минфина России от 16.09.2010 </w:t>
      </w:r>
      <w:hyperlink r:id="rId5" w:history="1">
        <w:r>
          <w:rPr>
            <w:color w:val="0000FF"/>
          </w:rPr>
          <w:t>N 106н</w:t>
        </w:r>
      </w:hyperlink>
      <w:r>
        <w:t>,</w:t>
      </w:r>
    </w:p>
    <w:p w:rsidR="000A6EB1" w:rsidRDefault="000A6EB1">
      <w:pPr>
        <w:pStyle w:val="ConsPlusNormal"/>
        <w:jc w:val="center"/>
      </w:pPr>
      <w:r>
        <w:t xml:space="preserve">от 23.08.2013 </w:t>
      </w:r>
      <w:hyperlink r:id="rId6" w:history="1">
        <w:r>
          <w:rPr>
            <w:color w:val="0000FF"/>
          </w:rPr>
          <w:t>N 87н</w:t>
        </w:r>
      </w:hyperlink>
      <w:r>
        <w:t xml:space="preserve">, от 01.04.2015 </w:t>
      </w:r>
      <w:hyperlink r:id="rId7" w:history="1">
        <w:r>
          <w:rPr>
            <w:color w:val="0000FF"/>
          </w:rPr>
          <w:t>N 54н</w:t>
        </w:r>
      </w:hyperlink>
      <w:r>
        <w:t>,</w:t>
      </w:r>
    </w:p>
    <w:p w:rsidR="000A6EB1" w:rsidRDefault="000A6EB1">
      <w:pPr>
        <w:pStyle w:val="ConsPlusNormal"/>
        <w:jc w:val="center"/>
      </w:pPr>
      <w:r>
        <w:t xml:space="preserve">от 05.08.2015 </w:t>
      </w:r>
      <w:hyperlink r:id="rId8" w:history="1">
        <w:r>
          <w:rPr>
            <w:color w:val="0000FF"/>
          </w:rPr>
          <w:t>N 123н</w:t>
        </w:r>
      </w:hyperlink>
      <w:r>
        <w:t>)</w:t>
      </w:r>
    </w:p>
    <w:p w:rsidR="000A6EB1" w:rsidRDefault="000A6EB1">
      <w:pPr>
        <w:pStyle w:val="ConsPlusNormal"/>
        <w:ind w:firstLine="540"/>
        <w:jc w:val="both"/>
      </w:pPr>
    </w:p>
    <w:p w:rsidR="000A6EB1" w:rsidRDefault="000A6EB1">
      <w:pPr>
        <w:pStyle w:val="ConsPlusNormal"/>
        <w:ind w:firstLine="540"/>
        <w:jc w:val="both"/>
      </w:pPr>
      <w:r>
        <w:t>В соответствии со статьей 16 Федерального закона от 30 декабря 2008 г. N 307-ФЗ "Об аудиторской деятельности" (Собрание законодательства Российской Федерации, 2009, N 1, ст. 15) и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приказываю:</w:t>
      </w:r>
    </w:p>
    <w:p w:rsidR="000A6EB1" w:rsidRDefault="000A6EB1">
      <w:pPr>
        <w:pStyle w:val="ConsPlusNormal"/>
        <w:ind w:firstLine="540"/>
        <w:jc w:val="both"/>
      </w:pPr>
      <w:r>
        <w:t>1. Создать совет по аудиторской деятельности и рабочий орган совета по аудиторской деятельности.</w:t>
      </w:r>
    </w:p>
    <w:p w:rsidR="000A6EB1" w:rsidRDefault="000A6EB1">
      <w:pPr>
        <w:pStyle w:val="ConsPlusNormal"/>
        <w:ind w:firstLine="540"/>
        <w:jc w:val="both"/>
      </w:pPr>
      <w:r>
        <w:t xml:space="preserve">2. Утвердить </w:t>
      </w:r>
      <w:hyperlink w:anchor="P37" w:history="1">
        <w:r>
          <w:rPr>
            <w:color w:val="0000FF"/>
          </w:rPr>
          <w:t>Положение</w:t>
        </w:r>
      </w:hyperlink>
      <w:r>
        <w:t xml:space="preserve"> о совете по аудиторской деятельности согласно приложению N 1 к настоящему Приказу.</w:t>
      </w:r>
    </w:p>
    <w:p w:rsidR="000A6EB1" w:rsidRDefault="000A6EB1">
      <w:pPr>
        <w:pStyle w:val="ConsPlusNormal"/>
        <w:ind w:firstLine="540"/>
        <w:jc w:val="both"/>
      </w:pPr>
      <w:r>
        <w:t xml:space="preserve">3. Утвердить </w:t>
      </w:r>
      <w:hyperlink w:anchor="P131" w:history="1">
        <w:r>
          <w:rPr>
            <w:color w:val="0000FF"/>
          </w:rPr>
          <w:t>Положение</w:t>
        </w:r>
      </w:hyperlink>
      <w:r>
        <w:t xml:space="preserve"> о рабочем органе совета по аудиторской деятельности согласно приложению N 2 к настоящему Приказу.</w:t>
      </w:r>
    </w:p>
    <w:p w:rsidR="000A6EB1" w:rsidRDefault="000A6EB1">
      <w:pPr>
        <w:pStyle w:val="ConsPlusNormal"/>
        <w:ind w:firstLine="540"/>
        <w:jc w:val="both"/>
      </w:pPr>
      <w:r>
        <w:t xml:space="preserve">4. Признать утратившим силу </w:t>
      </w:r>
      <w:hyperlink r:id="rId9" w:history="1">
        <w:r>
          <w:rPr>
            <w:color w:val="0000FF"/>
          </w:rPr>
          <w:t>Приказ</w:t>
        </w:r>
      </w:hyperlink>
      <w:r>
        <w:t xml:space="preserve"> Министерства финансов Российской Федерации от 3 июня 2002 г. N 47н "О Совете по аудиторской деятельности при Министерстве финансов Российской Федерации" (зарегистрирован в Министерстве юстиции Российской Федерации 21 июня 2002 г., регистрационный N 3521; Бюллетень нормативных актов федеральных органов исполнительной власти, 2002, N 27; Российская газета, N 116-117, 29 июня 2002 г.).</w:t>
      </w:r>
    </w:p>
    <w:p w:rsidR="000A6EB1" w:rsidRDefault="000A6EB1">
      <w:pPr>
        <w:pStyle w:val="ConsPlusNormal"/>
        <w:ind w:firstLine="540"/>
        <w:jc w:val="both"/>
      </w:pPr>
    </w:p>
    <w:p w:rsidR="000A6EB1" w:rsidRDefault="000A6EB1">
      <w:pPr>
        <w:pStyle w:val="ConsPlusNormal"/>
        <w:jc w:val="right"/>
      </w:pPr>
      <w:r>
        <w:t>Заместитель</w:t>
      </w:r>
    </w:p>
    <w:p w:rsidR="000A6EB1" w:rsidRDefault="000A6EB1">
      <w:pPr>
        <w:pStyle w:val="ConsPlusNormal"/>
        <w:jc w:val="right"/>
      </w:pPr>
      <w:r>
        <w:t>Председателя Правительства</w:t>
      </w:r>
    </w:p>
    <w:p w:rsidR="000A6EB1" w:rsidRDefault="000A6EB1">
      <w:pPr>
        <w:pStyle w:val="ConsPlusNormal"/>
        <w:jc w:val="right"/>
      </w:pPr>
      <w:r>
        <w:t>Российской Федерации -</w:t>
      </w:r>
    </w:p>
    <w:p w:rsidR="000A6EB1" w:rsidRDefault="000A6EB1">
      <w:pPr>
        <w:pStyle w:val="ConsPlusNormal"/>
        <w:jc w:val="right"/>
      </w:pPr>
      <w:r>
        <w:t>Министр финансов</w:t>
      </w:r>
    </w:p>
    <w:p w:rsidR="000A6EB1" w:rsidRDefault="000A6EB1">
      <w:pPr>
        <w:pStyle w:val="ConsPlusNormal"/>
        <w:jc w:val="right"/>
      </w:pPr>
      <w:r>
        <w:t>Российской Федерации</w:t>
      </w:r>
    </w:p>
    <w:p w:rsidR="000A6EB1" w:rsidRDefault="000A6EB1">
      <w:pPr>
        <w:pStyle w:val="ConsPlusNormal"/>
        <w:jc w:val="right"/>
      </w:pPr>
      <w:r>
        <w:t>А.Л.КУДРИН</w:t>
      </w:r>
    </w:p>
    <w:p w:rsidR="000A6EB1" w:rsidRDefault="000A6EB1">
      <w:pPr>
        <w:pStyle w:val="ConsPlusNormal"/>
        <w:jc w:val="right"/>
      </w:pPr>
    </w:p>
    <w:p w:rsidR="000A6EB1" w:rsidRDefault="000A6EB1">
      <w:pPr>
        <w:pStyle w:val="ConsPlusNormal"/>
        <w:jc w:val="right"/>
      </w:pPr>
    </w:p>
    <w:p w:rsidR="000A6EB1" w:rsidRDefault="000A6EB1">
      <w:pPr>
        <w:pStyle w:val="ConsPlusNormal"/>
        <w:jc w:val="right"/>
      </w:pPr>
    </w:p>
    <w:p w:rsidR="000A6EB1" w:rsidRDefault="000A6EB1">
      <w:pPr>
        <w:pStyle w:val="ConsPlusNormal"/>
        <w:jc w:val="right"/>
      </w:pPr>
    </w:p>
    <w:p w:rsidR="000A6EB1" w:rsidRDefault="000A6EB1">
      <w:pPr>
        <w:pStyle w:val="ConsPlusNormal"/>
        <w:jc w:val="right"/>
      </w:pPr>
    </w:p>
    <w:p w:rsidR="000A6EB1" w:rsidRDefault="000A6EB1">
      <w:pPr>
        <w:pStyle w:val="ConsPlusNormal"/>
        <w:jc w:val="right"/>
      </w:pPr>
      <w:r>
        <w:t>Приложение N 1</w:t>
      </w:r>
    </w:p>
    <w:p w:rsidR="000A6EB1" w:rsidRDefault="000A6EB1">
      <w:pPr>
        <w:pStyle w:val="ConsPlusNormal"/>
        <w:jc w:val="right"/>
      </w:pPr>
      <w:r>
        <w:t>к Приказу Минфина России</w:t>
      </w:r>
    </w:p>
    <w:p w:rsidR="000A6EB1" w:rsidRDefault="000A6EB1">
      <w:pPr>
        <w:pStyle w:val="ConsPlusNormal"/>
        <w:jc w:val="right"/>
      </w:pPr>
      <w:r>
        <w:t>от 29 декабря 2009 г. N 146н</w:t>
      </w:r>
    </w:p>
    <w:p w:rsidR="000A6EB1" w:rsidRDefault="000A6EB1">
      <w:pPr>
        <w:pStyle w:val="ConsPlusNormal"/>
        <w:jc w:val="right"/>
      </w:pPr>
    </w:p>
    <w:p w:rsidR="000A6EB1" w:rsidRDefault="000A6EB1">
      <w:pPr>
        <w:pStyle w:val="ConsPlusTitle"/>
        <w:jc w:val="center"/>
      </w:pPr>
      <w:bookmarkStart w:id="0" w:name="P37"/>
      <w:bookmarkEnd w:id="0"/>
      <w:r>
        <w:t>ПОЛОЖЕНИЕ</w:t>
      </w:r>
    </w:p>
    <w:p w:rsidR="000A6EB1" w:rsidRDefault="000A6EB1">
      <w:pPr>
        <w:pStyle w:val="ConsPlusTitle"/>
        <w:jc w:val="center"/>
      </w:pPr>
      <w:r>
        <w:t>О СОВЕТЕ ПО АУДИТОРСКОЙ ДЕЯТЕЛЬНОСТИ</w:t>
      </w:r>
    </w:p>
    <w:p w:rsidR="000A6EB1" w:rsidRDefault="000A6EB1">
      <w:pPr>
        <w:pStyle w:val="ConsPlusNormal"/>
        <w:jc w:val="center"/>
      </w:pPr>
      <w:r>
        <w:lastRenderedPageBreak/>
        <w:t>Список изменяющих документов</w:t>
      </w:r>
    </w:p>
    <w:p w:rsidR="000A6EB1" w:rsidRDefault="000A6EB1">
      <w:pPr>
        <w:pStyle w:val="ConsPlusNormal"/>
        <w:jc w:val="center"/>
      </w:pPr>
      <w:r>
        <w:t xml:space="preserve">(в ред. Приказов Минфина России от 16.09.2010 </w:t>
      </w:r>
      <w:hyperlink r:id="rId10" w:history="1">
        <w:r>
          <w:rPr>
            <w:color w:val="0000FF"/>
          </w:rPr>
          <w:t>N 106н</w:t>
        </w:r>
      </w:hyperlink>
      <w:r>
        <w:t>,</w:t>
      </w:r>
    </w:p>
    <w:p w:rsidR="000A6EB1" w:rsidRDefault="000A6EB1">
      <w:pPr>
        <w:pStyle w:val="ConsPlusNormal"/>
        <w:jc w:val="center"/>
      </w:pPr>
      <w:r>
        <w:t xml:space="preserve">от 23.08.2013 </w:t>
      </w:r>
      <w:hyperlink r:id="rId11" w:history="1">
        <w:r>
          <w:rPr>
            <w:color w:val="0000FF"/>
          </w:rPr>
          <w:t>N 87н</w:t>
        </w:r>
      </w:hyperlink>
      <w:r>
        <w:t xml:space="preserve">, от 01.04.2015 </w:t>
      </w:r>
      <w:hyperlink r:id="rId12" w:history="1">
        <w:r>
          <w:rPr>
            <w:color w:val="0000FF"/>
          </w:rPr>
          <w:t>N 54н</w:t>
        </w:r>
      </w:hyperlink>
      <w:r>
        <w:t>,</w:t>
      </w:r>
    </w:p>
    <w:p w:rsidR="000A6EB1" w:rsidRDefault="000A6EB1">
      <w:pPr>
        <w:pStyle w:val="ConsPlusNormal"/>
        <w:jc w:val="center"/>
      </w:pPr>
      <w:r>
        <w:t xml:space="preserve">от 05.08.2015 </w:t>
      </w:r>
      <w:hyperlink r:id="rId13" w:history="1">
        <w:r>
          <w:rPr>
            <w:color w:val="0000FF"/>
          </w:rPr>
          <w:t>N 123н</w:t>
        </w:r>
      </w:hyperlink>
      <w:r>
        <w:t>)</w:t>
      </w:r>
    </w:p>
    <w:p w:rsidR="000A6EB1" w:rsidRDefault="000A6EB1">
      <w:pPr>
        <w:pStyle w:val="ConsPlusNormal"/>
        <w:jc w:val="center"/>
      </w:pPr>
    </w:p>
    <w:p w:rsidR="000A6EB1" w:rsidRDefault="000A6EB1">
      <w:pPr>
        <w:pStyle w:val="ConsPlusNormal"/>
        <w:jc w:val="center"/>
      </w:pPr>
      <w:r>
        <w:t>I. Общие положения</w:t>
      </w:r>
    </w:p>
    <w:p w:rsidR="000A6EB1" w:rsidRDefault="000A6EB1">
      <w:pPr>
        <w:pStyle w:val="ConsPlusNormal"/>
        <w:jc w:val="center"/>
      </w:pPr>
    </w:p>
    <w:p w:rsidR="000A6EB1" w:rsidRDefault="000A6EB1">
      <w:pPr>
        <w:pStyle w:val="ConsPlusNormal"/>
        <w:ind w:firstLine="540"/>
        <w:jc w:val="both"/>
      </w:pPr>
      <w:r>
        <w:t>1. Совет по аудиторской деятельности (далее - Совет) создается в соответствии с Федеральным законом "Об аудиторской деятельности" в целях обеспечения общественных интересов в ходе осуществления аудиторской деятельности.</w:t>
      </w:r>
    </w:p>
    <w:p w:rsidR="000A6EB1" w:rsidRDefault="000A6EB1">
      <w:pPr>
        <w:pStyle w:val="ConsPlusNormal"/>
        <w:ind w:firstLine="540"/>
        <w:jc w:val="both"/>
      </w:pPr>
      <w:r>
        <w:t>2. Совет создается при Министерстве финансов Российской Федерации.</w:t>
      </w:r>
    </w:p>
    <w:p w:rsidR="000A6EB1" w:rsidRDefault="000A6EB1">
      <w:pPr>
        <w:pStyle w:val="ConsPlusNormal"/>
        <w:ind w:firstLine="540"/>
        <w:jc w:val="both"/>
      </w:pPr>
      <w:r>
        <w:t xml:space="preserve">3. Совет в своей деятельности руководствуется </w:t>
      </w:r>
      <w:hyperlink r:id="rId14"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а также настоящим Положением.</w:t>
      </w:r>
    </w:p>
    <w:p w:rsidR="000A6EB1" w:rsidRDefault="000A6EB1">
      <w:pPr>
        <w:pStyle w:val="ConsPlusNormal"/>
        <w:ind w:firstLine="540"/>
        <w:jc w:val="both"/>
      </w:pPr>
    </w:p>
    <w:p w:rsidR="000A6EB1" w:rsidRDefault="000A6EB1">
      <w:pPr>
        <w:pStyle w:val="ConsPlusNormal"/>
        <w:jc w:val="center"/>
      </w:pPr>
      <w:r>
        <w:t>II. Основные функции и права</w:t>
      </w:r>
    </w:p>
    <w:p w:rsidR="000A6EB1" w:rsidRDefault="000A6EB1">
      <w:pPr>
        <w:pStyle w:val="ConsPlusNormal"/>
        <w:jc w:val="center"/>
      </w:pPr>
    </w:p>
    <w:p w:rsidR="000A6EB1" w:rsidRDefault="000A6EB1">
      <w:pPr>
        <w:pStyle w:val="ConsPlusNormal"/>
        <w:ind w:firstLine="540"/>
        <w:jc w:val="both"/>
      </w:pPr>
      <w:r>
        <w:t>4. Совет осуществляет следующие функции:</w:t>
      </w:r>
    </w:p>
    <w:p w:rsidR="000A6EB1" w:rsidRDefault="000A6EB1">
      <w:pPr>
        <w:pStyle w:val="ConsPlusNormal"/>
        <w:ind w:firstLine="540"/>
        <w:jc w:val="both"/>
      </w:pPr>
      <w:r>
        <w:t>1) рассматривает вопросы государственной политики в сфере аудиторской деятельности;</w:t>
      </w:r>
    </w:p>
    <w:p w:rsidR="000A6EB1" w:rsidRDefault="000A6EB1">
      <w:pPr>
        <w:pStyle w:val="ConsPlusNormal"/>
        <w:ind w:firstLine="540"/>
        <w:jc w:val="both"/>
      </w:pPr>
      <w:r>
        <w:t>2) рассматривает проекты федеральных стандартов аудиторской деятельности и иных нормативных правовых актов, регулирующих аудиторскую деятельность, и рекомендует их к утверждению Министерством финансов Российской Федерации;</w:t>
      </w:r>
    </w:p>
    <w:p w:rsidR="000A6EB1" w:rsidRDefault="000A6EB1">
      <w:pPr>
        <w:pStyle w:val="ConsPlusNormal"/>
        <w:ind w:firstLine="540"/>
        <w:jc w:val="both"/>
      </w:pPr>
      <w:r>
        <w:t xml:space="preserve">3) одобряет </w:t>
      </w:r>
      <w:hyperlink r:id="rId15" w:history="1">
        <w:r>
          <w:rPr>
            <w:color w:val="0000FF"/>
          </w:rPr>
          <w:t>правила</w:t>
        </w:r>
      </w:hyperlink>
      <w:r>
        <w:t xml:space="preserve"> независимости аудиторов и аудиторских организаций и </w:t>
      </w:r>
      <w:hyperlink r:id="rId16" w:history="1">
        <w:r>
          <w:rPr>
            <w:color w:val="0000FF"/>
          </w:rPr>
          <w:t>кодекс</w:t>
        </w:r>
      </w:hyperlink>
      <w:r>
        <w:t xml:space="preserve"> профессиональной этики аудиторов, определяет области знаний, из которых устанавливается перечень вопросов, предлагаемых претенденту на квалификационном экзамене;</w:t>
      </w:r>
    </w:p>
    <w:p w:rsidR="000A6EB1" w:rsidRDefault="000A6EB1">
      <w:pPr>
        <w:pStyle w:val="ConsPlusNormal"/>
        <w:jc w:val="both"/>
      </w:pPr>
      <w:r>
        <w:t xml:space="preserve">(в ред. Приказов Минфина России от 16.09.2010 </w:t>
      </w:r>
      <w:hyperlink r:id="rId17" w:history="1">
        <w:r>
          <w:rPr>
            <w:color w:val="0000FF"/>
          </w:rPr>
          <w:t>N 106н</w:t>
        </w:r>
      </w:hyperlink>
      <w:r>
        <w:t xml:space="preserve">, от 01.04.2015 </w:t>
      </w:r>
      <w:hyperlink r:id="rId18" w:history="1">
        <w:r>
          <w:rPr>
            <w:color w:val="0000FF"/>
          </w:rPr>
          <w:t>N 54н</w:t>
        </w:r>
      </w:hyperlink>
      <w:r>
        <w:t>)</w:t>
      </w:r>
    </w:p>
    <w:p w:rsidR="000A6EB1" w:rsidRDefault="000A6EB1">
      <w:pPr>
        <w:pStyle w:val="ConsPlusNormal"/>
        <w:ind w:firstLine="540"/>
        <w:jc w:val="both"/>
      </w:pPr>
      <w:r>
        <w:t>4) дает согласие на назначение на должность и освобождение от должности единоличного исполнительного органа единой аттестационной комиссии;</w:t>
      </w:r>
    </w:p>
    <w:p w:rsidR="000A6EB1" w:rsidRDefault="000A6EB1">
      <w:pPr>
        <w:pStyle w:val="ConsPlusNormal"/>
        <w:jc w:val="both"/>
      </w:pPr>
      <w:r>
        <w:t xml:space="preserve">(пп. 4 в ред. </w:t>
      </w:r>
      <w:hyperlink r:id="rId19" w:history="1">
        <w:r>
          <w:rPr>
            <w:color w:val="0000FF"/>
          </w:rPr>
          <w:t>Приказа</w:t>
        </w:r>
      </w:hyperlink>
      <w:r>
        <w:t xml:space="preserve"> Минфина России от 01.04.2015 N 54н)</w:t>
      </w:r>
    </w:p>
    <w:p w:rsidR="000A6EB1" w:rsidRDefault="000A6EB1">
      <w:pPr>
        <w:pStyle w:val="ConsPlusNormal"/>
        <w:ind w:firstLine="540"/>
        <w:jc w:val="both"/>
      </w:pPr>
      <w:r>
        <w:t>5) вносит на рассмотрение Министерства финансов Российской Федерации предложения о порядке осуществления Федеральной службой финансово-бюджетного надзора внешнего контроля качества работы аудиторских организаций;</w:t>
      </w:r>
    </w:p>
    <w:p w:rsidR="000A6EB1" w:rsidRDefault="000A6EB1">
      <w:pPr>
        <w:pStyle w:val="ConsPlusNormal"/>
        <w:jc w:val="both"/>
      </w:pPr>
      <w:r>
        <w:t xml:space="preserve">(в ред. </w:t>
      </w:r>
      <w:hyperlink r:id="rId20" w:history="1">
        <w:r>
          <w:rPr>
            <w:color w:val="0000FF"/>
          </w:rPr>
          <w:t>Приказа</w:t>
        </w:r>
      </w:hyperlink>
      <w:r>
        <w:t xml:space="preserve"> Минфина России от 16.09.2010 N 106н)</w:t>
      </w:r>
    </w:p>
    <w:p w:rsidR="000A6EB1" w:rsidRDefault="000A6EB1">
      <w:pPr>
        <w:pStyle w:val="ConsPlusNormal"/>
        <w:ind w:firstLine="540"/>
        <w:jc w:val="both"/>
      </w:pPr>
      <w:r>
        <w:t>6)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Министерства финансов Российской Федерации;</w:t>
      </w:r>
    </w:p>
    <w:p w:rsidR="000A6EB1" w:rsidRDefault="000A6EB1">
      <w:pPr>
        <w:pStyle w:val="ConsPlusNormal"/>
        <w:ind w:firstLine="540"/>
        <w:jc w:val="both"/>
      </w:pPr>
      <w:r>
        <w:t xml:space="preserve">7) осуществляет в соответствии с Федеральным </w:t>
      </w:r>
      <w:hyperlink r:id="rId21" w:history="1">
        <w:r>
          <w:rPr>
            <w:color w:val="0000FF"/>
          </w:rPr>
          <w:t>законом</w:t>
        </w:r>
      </w:hyperlink>
      <w:r>
        <w:t xml:space="preserve"> "Об аудиторской деятельности" и настоящим Положением иные функции, необходимые для поддержания высокого профессионального уровня аудиторской деятельности в общественных интересах.</w:t>
      </w:r>
    </w:p>
    <w:p w:rsidR="000A6EB1" w:rsidRDefault="000A6EB1">
      <w:pPr>
        <w:pStyle w:val="ConsPlusNormal"/>
        <w:ind w:firstLine="540"/>
        <w:jc w:val="both"/>
      </w:pPr>
      <w:r>
        <w:t>5. Совет для поддержания высокого профессионального уровня аудиторской деятельности в общественных интересах осуществляет также следующие функции:</w:t>
      </w:r>
    </w:p>
    <w:p w:rsidR="000A6EB1" w:rsidRDefault="000A6EB1">
      <w:pPr>
        <w:pStyle w:val="ConsPlusNormal"/>
        <w:ind w:firstLine="540"/>
        <w:jc w:val="both"/>
      </w:pPr>
      <w:r>
        <w:t>1) проводит по поручению Министерства финансов Российской Федерации экспертизу проектов законодательных и иных нормативных правовых актов, связанных с регулированием и осуществлением аудиторской деятельности, в том числе экспертизу применимости документов, содержащих международные стандарты аудита, на территории Российской Федерации;</w:t>
      </w:r>
    </w:p>
    <w:p w:rsidR="000A6EB1" w:rsidRDefault="000A6EB1">
      <w:pPr>
        <w:pStyle w:val="ConsPlusNormal"/>
        <w:jc w:val="both"/>
      </w:pPr>
      <w:r>
        <w:t xml:space="preserve">(в ред. </w:t>
      </w:r>
      <w:hyperlink r:id="rId22" w:history="1">
        <w:r>
          <w:rPr>
            <w:color w:val="0000FF"/>
          </w:rPr>
          <w:t>Приказа</w:t>
        </w:r>
      </w:hyperlink>
      <w:r>
        <w:t xml:space="preserve"> Минфина России от 05.08.2015 N 123н)</w:t>
      </w:r>
    </w:p>
    <w:p w:rsidR="000A6EB1" w:rsidRDefault="000A6EB1">
      <w:pPr>
        <w:pStyle w:val="ConsPlusNormal"/>
        <w:ind w:firstLine="540"/>
        <w:jc w:val="both"/>
      </w:pPr>
      <w:r>
        <w:t>2) оценивает общее состояние внутреннего контроля качества работы аудиторских организаций, индивидуальных аудиторов и при необходимости дает рекомендации по данному вопросу, а также указанной деятельности саморегулируемых организаций аудиторов;</w:t>
      </w:r>
    </w:p>
    <w:p w:rsidR="000A6EB1" w:rsidRDefault="000A6EB1">
      <w:pPr>
        <w:pStyle w:val="ConsPlusNormal"/>
        <w:ind w:firstLine="540"/>
        <w:jc w:val="both"/>
      </w:pPr>
      <w:r>
        <w:t>3) анализирует исполнение аудиторами требования о прохождении обучения по программам повышения квалификации, деятельность саморегулируемых организаций аудиторов по организации такого обучения и при необходимости дает рекомендации по совершенствованию этой деятельности;</w:t>
      </w:r>
    </w:p>
    <w:p w:rsidR="000A6EB1" w:rsidRDefault="000A6EB1">
      <w:pPr>
        <w:pStyle w:val="ConsPlusNormal"/>
        <w:ind w:firstLine="540"/>
        <w:jc w:val="both"/>
      </w:pPr>
      <w:r>
        <w:t xml:space="preserve">4) оценивает эффективность применяемых мер дисциплинарного воздействия в отношении </w:t>
      </w:r>
      <w:r>
        <w:lastRenderedPageBreak/>
        <w:t>аудиторских организаций, аудиторов и при необходимости дает рекомендации по их совершенствованию;</w:t>
      </w:r>
    </w:p>
    <w:p w:rsidR="000A6EB1" w:rsidRDefault="000A6EB1">
      <w:pPr>
        <w:pStyle w:val="ConsPlusNormal"/>
        <w:ind w:firstLine="540"/>
        <w:jc w:val="both"/>
      </w:pPr>
      <w:r>
        <w:t>5) направляет при необходимости уполномоченному органу предложения по проведению внешних проверок качества работы аудиторских организаций, рассматривает результаты таких проверок и решения, принятые по ним.</w:t>
      </w:r>
    </w:p>
    <w:p w:rsidR="000A6EB1" w:rsidRDefault="000A6EB1">
      <w:pPr>
        <w:pStyle w:val="ConsPlusNormal"/>
        <w:ind w:firstLine="540"/>
        <w:jc w:val="both"/>
      </w:pPr>
      <w:r>
        <w:t>6. Совет для осуществления функций, предусмотренных настоящим Положением, вправе:</w:t>
      </w:r>
    </w:p>
    <w:p w:rsidR="000A6EB1" w:rsidRDefault="000A6EB1">
      <w:pPr>
        <w:pStyle w:val="ConsPlusNormal"/>
        <w:ind w:firstLine="540"/>
        <w:jc w:val="both"/>
      </w:pPr>
      <w:r>
        <w:t xml:space="preserve">1)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w:t>
      </w:r>
      <w:proofErr w:type="gramStart"/>
      <w:r>
        <w:t>иную необходимую информацию</w:t>
      </w:r>
      <w:proofErr w:type="gramEnd"/>
      <w:r>
        <w:t xml:space="preserve"> и документацию;</w:t>
      </w:r>
    </w:p>
    <w:p w:rsidR="000A6EB1" w:rsidRDefault="000A6EB1">
      <w:pPr>
        <w:pStyle w:val="ConsPlusNormal"/>
        <w:ind w:firstLine="540"/>
        <w:jc w:val="both"/>
      </w:pPr>
      <w:r>
        <w:t>2) запрашивать необходимые материалы от федеральных органов исполнительной власти, Центрального банка Российской Федерации, общественных объединений, научных и других организаций, в том числе международных и иностранных;</w:t>
      </w:r>
    </w:p>
    <w:p w:rsidR="000A6EB1" w:rsidRDefault="000A6EB1">
      <w:pPr>
        <w:pStyle w:val="ConsPlusNormal"/>
        <w:ind w:firstLine="540"/>
        <w:jc w:val="both"/>
      </w:pPr>
      <w:r>
        <w:t>3) создавать из числа членов Совета, а также из числа представителей органов и организаций, не входящих в состав Совета, постоянные и временные рабочие группы (комиссии) по направлениям деятельности Совета под руководством членов Совета;</w:t>
      </w:r>
    </w:p>
    <w:p w:rsidR="000A6EB1" w:rsidRDefault="000A6EB1">
      <w:pPr>
        <w:pStyle w:val="ConsPlusNormal"/>
        <w:ind w:firstLine="540"/>
        <w:jc w:val="both"/>
      </w:pPr>
      <w:r>
        <w:t>4) приглашать на свои заседания к участию в обсуждении решений Совета должностных лиц федеральных органов исполнительной власти, Центрального банка Российской Федерации, экспертов и иных специалистов;</w:t>
      </w:r>
    </w:p>
    <w:p w:rsidR="000A6EB1" w:rsidRDefault="000A6EB1">
      <w:pPr>
        <w:pStyle w:val="ConsPlusNormal"/>
        <w:ind w:firstLine="540"/>
        <w:jc w:val="both"/>
      </w:pPr>
      <w:r>
        <w:t>5) направлять решения Совета заинтересованным лицам;</w:t>
      </w:r>
    </w:p>
    <w:p w:rsidR="000A6EB1" w:rsidRDefault="000A6EB1">
      <w:pPr>
        <w:pStyle w:val="ConsPlusNormal"/>
        <w:ind w:firstLine="540"/>
        <w:jc w:val="both"/>
      </w:pPr>
      <w:r>
        <w:t>6) направлять представителей Совета для участия в совещаниях, конференциях, семинарах и иных аналогичных мероприятиях по проблемам, связанным с регулированием и осуществлением аудиторской деятельности, проводимых федеральными органами исполнительной власти, органами государственной власти субъектов Российской Федерации, саморегулируемыми организациями аудиторов, иными общественными организациями, научными и другими организациями, в том числе международными и иностранными;</w:t>
      </w:r>
    </w:p>
    <w:p w:rsidR="000A6EB1" w:rsidRDefault="000A6EB1">
      <w:pPr>
        <w:pStyle w:val="ConsPlusNormal"/>
        <w:ind w:firstLine="540"/>
        <w:jc w:val="both"/>
      </w:pPr>
      <w:r>
        <w:t>7) направлять Министерству финансов Российской Федерации предложения по привлечению в установленном порядке для осуществления информационно-аналитических и экспертных работ организаций, а также ученых и специалистов, в том числе на договорной основе.</w:t>
      </w:r>
    </w:p>
    <w:p w:rsidR="000A6EB1" w:rsidRDefault="000A6EB1">
      <w:pPr>
        <w:pStyle w:val="ConsPlusNormal"/>
        <w:ind w:firstLine="540"/>
        <w:jc w:val="both"/>
      </w:pPr>
    </w:p>
    <w:p w:rsidR="000A6EB1" w:rsidRDefault="000A6EB1">
      <w:pPr>
        <w:pStyle w:val="ConsPlusNormal"/>
        <w:jc w:val="center"/>
      </w:pPr>
      <w:r>
        <w:t>III. Состав</w:t>
      </w:r>
    </w:p>
    <w:p w:rsidR="000A6EB1" w:rsidRDefault="000A6EB1">
      <w:pPr>
        <w:pStyle w:val="ConsPlusNormal"/>
        <w:jc w:val="center"/>
      </w:pPr>
    </w:p>
    <w:p w:rsidR="000A6EB1" w:rsidRDefault="000A6EB1">
      <w:pPr>
        <w:pStyle w:val="ConsPlusNormal"/>
        <w:ind w:firstLine="540"/>
        <w:jc w:val="both"/>
      </w:pPr>
      <w:r>
        <w:t>7. Состав Совета утверждается приказом Министерства финансов Российской Федерации.</w:t>
      </w:r>
    </w:p>
    <w:p w:rsidR="000A6EB1" w:rsidRDefault="000A6EB1">
      <w:pPr>
        <w:pStyle w:val="ConsPlusNormal"/>
        <w:ind w:firstLine="540"/>
        <w:jc w:val="both"/>
      </w:pPr>
      <w:r>
        <w:t>8. В состав Совета входят:</w:t>
      </w:r>
    </w:p>
    <w:p w:rsidR="000A6EB1" w:rsidRDefault="000A6EB1">
      <w:pPr>
        <w:pStyle w:val="ConsPlusNormal"/>
        <w:ind w:firstLine="540"/>
        <w:jc w:val="both"/>
      </w:pPr>
      <w:r>
        <w:t>1) 10 представителей пользователей бухгалтерской (финансовой) отчетности;</w:t>
      </w:r>
    </w:p>
    <w:p w:rsidR="000A6EB1" w:rsidRDefault="000A6EB1">
      <w:pPr>
        <w:pStyle w:val="ConsPlusNormal"/>
        <w:ind w:firstLine="540"/>
        <w:jc w:val="both"/>
      </w:pPr>
      <w:r>
        <w:t>2) два представителя Министерства финансов Российской Федерации;</w:t>
      </w:r>
    </w:p>
    <w:p w:rsidR="000A6EB1" w:rsidRDefault="000A6EB1">
      <w:pPr>
        <w:pStyle w:val="ConsPlusNormal"/>
        <w:ind w:firstLine="540"/>
        <w:jc w:val="both"/>
      </w:pPr>
      <w:r>
        <w:t xml:space="preserve">3) по одному представителю от федерального </w:t>
      </w:r>
      <w:hyperlink r:id="rId23"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от Центрального банка Российской Федерации;</w:t>
      </w:r>
    </w:p>
    <w:p w:rsidR="000A6EB1" w:rsidRDefault="000A6EB1">
      <w:pPr>
        <w:pStyle w:val="ConsPlusNormal"/>
        <w:jc w:val="both"/>
      </w:pPr>
      <w:r>
        <w:t xml:space="preserve">(в ред. </w:t>
      </w:r>
      <w:hyperlink r:id="rId24" w:history="1">
        <w:r>
          <w:rPr>
            <w:color w:val="0000FF"/>
          </w:rPr>
          <w:t>Приказа</w:t>
        </w:r>
      </w:hyperlink>
      <w:r>
        <w:t xml:space="preserve"> Минфина России от 23.08.2013 N 87н)</w:t>
      </w:r>
    </w:p>
    <w:p w:rsidR="000A6EB1" w:rsidRDefault="000A6EB1">
      <w:pPr>
        <w:pStyle w:val="ConsPlusNormal"/>
        <w:ind w:firstLine="540"/>
        <w:jc w:val="both"/>
      </w:pPr>
      <w:r>
        <w:t>4) два представителя от саморегулируемых организаций аудиторов.</w:t>
      </w:r>
    </w:p>
    <w:p w:rsidR="000A6EB1" w:rsidRDefault="000A6EB1">
      <w:pPr>
        <w:pStyle w:val="ConsPlusNormal"/>
        <w:ind w:firstLine="540"/>
        <w:jc w:val="both"/>
      </w:pPr>
      <w:r>
        <w:t>9. Представители пользователей бухгалтерской (финансовой) отчетности, входящие в состав Совета, подлежат ротации один раз в три года не менее чем на 25 процентов их общего числа.</w:t>
      </w:r>
    </w:p>
    <w:p w:rsidR="000A6EB1" w:rsidRDefault="000A6EB1">
      <w:pPr>
        <w:pStyle w:val="ConsPlusNormal"/>
        <w:ind w:firstLine="540"/>
        <w:jc w:val="both"/>
      </w:pPr>
      <w:r>
        <w:t>10. Представители саморегулируемых организаций аудиторов, входящие в состав Совета, подлежат ротации один раз в год.</w:t>
      </w:r>
    </w:p>
    <w:p w:rsidR="000A6EB1" w:rsidRDefault="000A6EB1">
      <w:pPr>
        <w:pStyle w:val="ConsPlusNormal"/>
        <w:ind w:firstLine="540"/>
        <w:jc w:val="both"/>
      </w:pPr>
      <w:r>
        <w:t>11. Предложения о кандидатах в члены Совета вносятся в Министерство финансов Российской Федерации:</w:t>
      </w:r>
    </w:p>
    <w:p w:rsidR="000A6EB1" w:rsidRDefault="000A6EB1">
      <w:pPr>
        <w:pStyle w:val="ConsPlusNormal"/>
        <w:ind w:firstLine="540"/>
        <w:jc w:val="both"/>
      </w:pPr>
      <w:r>
        <w:t>1) саморегулируемыми и иными общественными организациями пользователей бухгалтерской (финансовой) отчетности, их ассоциациями и союзами - в отношении представителей пользователей бухгалтерской (финансовой) отчетности;</w:t>
      </w:r>
    </w:p>
    <w:p w:rsidR="000A6EB1" w:rsidRDefault="000A6EB1">
      <w:pPr>
        <w:pStyle w:val="ConsPlusNormal"/>
        <w:ind w:firstLine="540"/>
        <w:jc w:val="both"/>
      </w:pPr>
      <w:r>
        <w:t xml:space="preserve">2) руководителем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 в отношении представителя федерального органа исполнительной власти, осуществляющего функции по выработке государственной политики и </w:t>
      </w:r>
      <w:r>
        <w:lastRenderedPageBreak/>
        <w:t>нормативно-правовому регулированию в сфере развития предпринимательской деятельности;</w:t>
      </w:r>
    </w:p>
    <w:p w:rsidR="000A6EB1" w:rsidRDefault="000A6EB1">
      <w:pPr>
        <w:pStyle w:val="ConsPlusNormal"/>
        <w:jc w:val="both"/>
      </w:pPr>
      <w:r>
        <w:t xml:space="preserve">(пп. 2 в ред. </w:t>
      </w:r>
      <w:hyperlink r:id="rId25" w:history="1">
        <w:r>
          <w:rPr>
            <w:color w:val="0000FF"/>
          </w:rPr>
          <w:t>Приказа</w:t>
        </w:r>
      </w:hyperlink>
      <w:r>
        <w:t xml:space="preserve"> Минфина России от 23.08.2013 N 87н)</w:t>
      </w:r>
    </w:p>
    <w:p w:rsidR="000A6EB1" w:rsidRDefault="000A6EB1">
      <w:pPr>
        <w:pStyle w:val="ConsPlusNormal"/>
        <w:ind w:firstLine="540"/>
        <w:jc w:val="both"/>
      </w:pPr>
      <w:r>
        <w:t>3) председателем Центрального банка Российской Федерации - в отношении представителя Центрального банка Российской Федерации;</w:t>
      </w:r>
    </w:p>
    <w:p w:rsidR="000A6EB1" w:rsidRDefault="000A6EB1">
      <w:pPr>
        <w:pStyle w:val="ConsPlusNormal"/>
        <w:ind w:firstLine="540"/>
        <w:jc w:val="both"/>
      </w:pPr>
      <w:r>
        <w:t>4) совместно всеми саморегулируемыми организациями аудиторов - в отношении представителей саморегулируемых организаций аудиторов.</w:t>
      </w:r>
    </w:p>
    <w:p w:rsidR="000A6EB1" w:rsidRDefault="000A6EB1">
      <w:pPr>
        <w:pStyle w:val="ConsPlusNormal"/>
        <w:ind w:firstLine="540"/>
        <w:jc w:val="both"/>
      </w:pPr>
      <w:r>
        <w:t>12. Членами Совета не могут быть члены рабочего органа Совета, за исключением представителей Министерства финансов Российской Федерации.</w:t>
      </w:r>
    </w:p>
    <w:p w:rsidR="000A6EB1" w:rsidRDefault="000A6EB1">
      <w:pPr>
        <w:pStyle w:val="ConsPlusNormal"/>
        <w:ind w:firstLine="540"/>
        <w:jc w:val="both"/>
      </w:pPr>
      <w:r>
        <w:t>13. Члены Совета принимают участие в его работе на общественных началах.</w:t>
      </w:r>
    </w:p>
    <w:p w:rsidR="000A6EB1" w:rsidRDefault="000A6EB1">
      <w:pPr>
        <w:pStyle w:val="ConsPlusNormal"/>
        <w:ind w:firstLine="540"/>
        <w:jc w:val="both"/>
      </w:pPr>
      <w:r>
        <w:t>14. Председатель Совета:</w:t>
      </w:r>
    </w:p>
    <w:p w:rsidR="000A6EB1" w:rsidRDefault="000A6EB1">
      <w:pPr>
        <w:pStyle w:val="ConsPlusNormal"/>
        <w:ind w:firstLine="540"/>
        <w:jc w:val="both"/>
      </w:pPr>
      <w:r>
        <w:t>1) организует работу Совета;</w:t>
      </w:r>
    </w:p>
    <w:p w:rsidR="000A6EB1" w:rsidRDefault="000A6EB1">
      <w:pPr>
        <w:pStyle w:val="ConsPlusNormal"/>
        <w:ind w:firstLine="540"/>
        <w:jc w:val="both"/>
      </w:pPr>
      <w:r>
        <w:t>2) председательствует на заседаниях Совета. В отсутствие председателя Совета заседание Совета ведет один из его заместителей либо один из членов Совета;</w:t>
      </w:r>
    </w:p>
    <w:p w:rsidR="000A6EB1" w:rsidRDefault="000A6EB1">
      <w:pPr>
        <w:pStyle w:val="ConsPlusNormal"/>
        <w:ind w:firstLine="540"/>
        <w:jc w:val="both"/>
      </w:pPr>
      <w:r>
        <w:t>3) созывает заседания Совета;</w:t>
      </w:r>
    </w:p>
    <w:p w:rsidR="000A6EB1" w:rsidRDefault="000A6EB1">
      <w:pPr>
        <w:pStyle w:val="ConsPlusNormal"/>
        <w:ind w:firstLine="540"/>
        <w:jc w:val="both"/>
      </w:pPr>
      <w:r>
        <w:t>4) предлагает вопросы для обсуждения на заседаниях Совета;</w:t>
      </w:r>
    </w:p>
    <w:p w:rsidR="000A6EB1" w:rsidRDefault="000A6EB1">
      <w:pPr>
        <w:pStyle w:val="ConsPlusNormal"/>
        <w:ind w:firstLine="540"/>
        <w:jc w:val="both"/>
      </w:pPr>
      <w:r>
        <w:t>5) представляет Совет в органах государственной власти Российской Федерации, во взаимоотношениях с соответствующими международными и иностранными органами и организациями.</w:t>
      </w:r>
    </w:p>
    <w:p w:rsidR="000A6EB1" w:rsidRDefault="000A6EB1">
      <w:pPr>
        <w:pStyle w:val="ConsPlusNormal"/>
        <w:ind w:firstLine="540"/>
        <w:jc w:val="both"/>
      </w:pPr>
      <w:r>
        <w:t>15. Председатель Совета избирается на первом заседании Совета из представителей пользователей бухгалтерской (финансовой) отчетности, входящих в состав Совета.</w:t>
      </w:r>
    </w:p>
    <w:p w:rsidR="000A6EB1" w:rsidRDefault="000A6EB1">
      <w:pPr>
        <w:pStyle w:val="ConsPlusNormal"/>
        <w:ind w:firstLine="540"/>
        <w:jc w:val="both"/>
      </w:pPr>
      <w:r>
        <w:t>16. Председатель Совета имеет не менее двух заместителей, одним из которых является представитель Министерства финансов Российской Федерации, входящий в состав Совета. Иные заместители председателя Совета утверждаются Советом из представителей пользователей бухгалтерской (финансовой) отчетности, входящих в состав Совета, по представлению председателя Совета.</w:t>
      </w:r>
    </w:p>
    <w:p w:rsidR="000A6EB1" w:rsidRDefault="000A6EB1">
      <w:pPr>
        <w:pStyle w:val="ConsPlusNormal"/>
        <w:ind w:firstLine="540"/>
        <w:jc w:val="both"/>
      </w:pPr>
      <w:r>
        <w:t>17. Секретарь Совета подготавливает материалы к заседаниям Совета, ведет протоколы заседаний Совета, осуществляет необходимую переписку в процессе подготовки заседаний Совета, составляет списки лиц, приглашенных на заседания Совета.</w:t>
      </w:r>
    </w:p>
    <w:p w:rsidR="000A6EB1" w:rsidRDefault="000A6EB1">
      <w:pPr>
        <w:pStyle w:val="ConsPlusNormal"/>
        <w:ind w:firstLine="540"/>
        <w:jc w:val="both"/>
      </w:pPr>
      <w:r>
        <w:t>18. Секретарем Совета является представитель Министерства финансов Российской Федерации из числа членов Совета.</w:t>
      </w:r>
    </w:p>
    <w:p w:rsidR="000A6EB1" w:rsidRDefault="000A6EB1">
      <w:pPr>
        <w:pStyle w:val="ConsPlusNormal"/>
        <w:ind w:firstLine="540"/>
        <w:jc w:val="both"/>
      </w:pPr>
    </w:p>
    <w:p w:rsidR="000A6EB1" w:rsidRDefault="000A6EB1">
      <w:pPr>
        <w:pStyle w:val="ConsPlusNormal"/>
        <w:jc w:val="center"/>
      </w:pPr>
      <w:r>
        <w:t>IV. Порядок деятельности</w:t>
      </w:r>
    </w:p>
    <w:p w:rsidR="000A6EB1" w:rsidRDefault="000A6EB1">
      <w:pPr>
        <w:pStyle w:val="ConsPlusNormal"/>
        <w:jc w:val="center"/>
      </w:pPr>
    </w:p>
    <w:p w:rsidR="000A6EB1" w:rsidRDefault="000A6EB1">
      <w:pPr>
        <w:pStyle w:val="ConsPlusNormal"/>
        <w:ind w:firstLine="540"/>
        <w:jc w:val="both"/>
      </w:pPr>
      <w:r>
        <w:t>19. Заседания Совета созываются по мере необходимости, но не реже одного раза в три месяца.</w:t>
      </w:r>
    </w:p>
    <w:p w:rsidR="000A6EB1" w:rsidRDefault="000A6EB1">
      <w:pPr>
        <w:pStyle w:val="ConsPlusNormal"/>
        <w:ind w:firstLine="540"/>
        <w:jc w:val="both"/>
      </w:pPr>
      <w:r>
        <w:t>20. Заседание Совета считается правомочным, если на нем присутствуют не менее двух третей членов Совета.</w:t>
      </w:r>
    </w:p>
    <w:p w:rsidR="000A6EB1" w:rsidRDefault="000A6EB1">
      <w:pPr>
        <w:pStyle w:val="ConsPlusNormal"/>
        <w:ind w:firstLine="540"/>
        <w:jc w:val="both"/>
      </w:pPr>
      <w:r>
        <w:t>21. Присутствие на заседании Совета его членов обязательно. Члены Совета не вправе делегировать свои полномочия иным лицам. В случае отсутствия члена Совета на заседании он вправе изложить свое мнение по рассматриваемым вопросам в письменном виде.</w:t>
      </w:r>
    </w:p>
    <w:p w:rsidR="000A6EB1" w:rsidRDefault="000A6EB1">
      <w:pPr>
        <w:pStyle w:val="ConsPlusNormal"/>
        <w:ind w:firstLine="540"/>
        <w:jc w:val="both"/>
      </w:pPr>
      <w:r>
        <w:t>22. Решения Совета:</w:t>
      </w:r>
    </w:p>
    <w:p w:rsidR="000A6EB1" w:rsidRDefault="000A6EB1">
      <w:pPr>
        <w:pStyle w:val="ConsPlusNormal"/>
        <w:ind w:firstLine="540"/>
        <w:jc w:val="both"/>
      </w:pPr>
      <w:r>
        <w:t>1) принимаются простым большинством голосов членов Совета, участвующих в заседании Совета;</w:t>
      </w:r>
    </w:p>
    <w:p w:rsidR="000A6EB1" w:rsidRDefault="000A6EB1">
      <w:pPr>
        <w:pStyle w:val="ConsPlusNormal"/>
        <w:ind w:firstLine="540"/>
        <w:jc w:val="both"/>
      </w:pPr>
      <w:r>
        <w:t>2) оформляются протоколом, который подписывает председатель Совета либо лицо, председательствовавшее на заседании Совета, и секретарь Совета.</w:t>
      </w:r>
    </w:p>
    <w:p w:rsidR="000A6EB1" w:rsidRDefault="000A6EB1">
      <w:pPr>
        <w:pStyle w:val="ConsPlusNormal"/>
        <w:ind w:firstLine="540"/>
        <w:jc w:val="both"/>
      </w:pPr>
      <w:r>
        <w:t>23. Для реализации решений Совета могут издаваться приказы и распоряжения Министерства финансов Российской Федерации и даваться поручения руководства Министерства финансов Российской Федерации.</w:t>
      </w:r>
    </w:p>
    <w:p w:rsidR="000A6EB1" w:rsidRDefault="000A6EB1">
      <w:pPr>
        <w:pStyle w:val="ConsPlusNormal"/>
        <w:ind w:firstLine="540"/>
        <w:jc w:val="both"/>
      </w:pPr>
      <w:r>
        <w:t>24. Регламент Совета, определяющий порядок организации его работы, утверждается Советом.</w:t>
      </w:r>
    </w:p>
    <w:p w:rsidR="000A6EB1" w:rsidRDefault="000A6EB1">
      <w:pPr>
        <w:pStyle w:val="ConsPlusNormal"/>
        <w:ind w:firstLine="540"/>
        <w:jc w:val="both"/>
      </w:pPr>
      <w:r>
        <w:t>25. Совет ежегодно не позднее 1 марта представляет отчет о своей деятельности Министру финансов Российской Федерации.</w:t>
      </w:r>
    </w:p>
    <w:p w:rsidR="000A6EB1" w:rsidRDefault="000A6EB1">
      <w:pPr>
        <w:pStyle w:val="ConsPlusNormal"/>
        <w:ind w:firstLine="540"/>
        <w:jc w:val="both"/>
      </w:pPr>
      <w:r>
        <w:t xml:space="preserve">26. Сведения о деятельности Совета являются открытыми и общедоступными. Информация о деятельности Совета, в том числе план работы Совета на год и отчет о деятельности Совета за год, </w:t>
      </w:r>
      <w:r>
        <w:lastRenderedPageBreak/>
        <w:t>размещается на официальном сайте Министерства финансов Российской Федерации в сети "Интернет".</w:t>
      </w:r>
    </w:p>
    <w:p w:rsidR="000A6EB1" w:rsidRDefault="000A6EB1">
      <w:pPr>
        <w:pStyle w:val="ConsPlusNormal"/>
        <w:ind w:firstLine="540"/>
        <w:jc w:val="both"/>
      </w:pPr>
      <w:r>
        <w:t>27. Обеспечение деятельности Совета осуществляет подразделение Министерства финансов Российской Федерации, на которое возложено обеспечение выполнения Министерством финансов Российской Федерации функции по выработке государственной политики и нормативно-правовому регулированию аудиторской деятельности, во взаимодействии с другими подразделениями Министерства финансов Российской Федерации.</w:t>
      </w:r>
    </w:p>
    <w:p w:rsidR="000A6EB1" w:rsidRDefault="000A6EB1">
      <w:pPr>
        <w:pStyle w:val="ConsPlusNormal"/>
        <w:jc w:val="right"/>
      </w:pPr>
    </w:p>
    <w:p w:rsidR="000A6EB1" w:rsidRDefault="000A6EB1">
      <w:pPr>
        <w:pStyle w:val="ConsPlusNormal"/>
        <w:jc w:val="right"/>
      </w:pPr>
    </w:p>
    <w:p w:rsidR="000A6EB1" w:rsidRDefault="000A6EB1">
      <w:pPr>
        <w:pStyle w:val="ConsPlusNormal"/>
        <w:jc w:val="right"/>
      </w:pPr>
    </w:p>
    <w:p w:rsidR="000A6EB1" w:rsidRDefault="000A6EB1">
      <w:pPr>
        <w:pStyle w:val="ConsPlusNormal"/>
        <w:jc w:val="right"/>
      </w:pPr>
    </w:p>
    <w:p w:rsidR="000A6EB1" w:rsidRDefault="000A6EB1">
      <w:pPr>
        <w:pStyle w:val="ConsPlusNormal"/>
        <w:jc w:val="right"/>
      </w:pPr>
    </w:p>
    <w:p w:rsidR="000A6EB1" w:rsidRDefault="000A6EB1">
      <w:pPr>
        <w:pStyle w:val="ConsPlusNormal"/>
        <w:jc w:val="right"/>
      </w:pPr>
      <w:r>
        <w:t>Приложение N 2</w:t>
      </w:r>
    </w:p>
    <w:p w:rsidR="000A6EB1" w:rsidRDefault="000A6EB1">
      <w:pPr>
        <w:pStyle w:val="ConsPlusNormal"/>
        <w:jc w:val="right"/>
      </w:pPr>
      <w:r>
        <w:t>к Приказу Минфина России</w:t>
      </w:r>
    </w:p>
    <w:p w:rsidR="000A6EB1" w:rsidRDefault="000A6EB1">
      <w:pPr>
        <w:pStyle w:val="ConsPlusNormal"/>
        <w:jc w:val="right"/>
      </w:pPr>
      <w:r>
        <w:t>от 29 декабря 2009 г. N 146н</w:t>
      </w:r>
    </w:p>
    <w:p w:rsidR="000A6EB1" w:rsidRDefault="000A6EB1">
      <w:pPr>
        <w:pStyle w:val="ConsPlusNormal"/>
        <w:jc w:val="right"/>
      </w:pPr>
    </w:p>
    <w:p w:rsidR="000A6EB1" w:rsidRDefault="000A6EB1">
      <w:pPr>
        <w:pStyle w:val="ConsPlusTitle"/>
        <w:jc w:val="center"/>
      </w:pPr>
      <w:bookmarkStart w:id="1" w:name="P131"/>
      <w:bookmarkEnd w:id="1"/>
      <w:r>
        <w:t>ПОЛОЖЕНИЕ</w:t>
      </w:r>
    </w:p>
    <w:p w:rsidR="000A6EB1" w:rsidRDefault="000A6EB1">
      <w:pPr>
        <w:pStyle w:val="ConsPlusTitle"/>
        <w:jc w:val="center"/>
      </w:pPr>
      <w:r>
        <w:t>О РАБОЧЕМ ОРГАНЕ СОВЕТА ПО АУДИТОРСКОЙ ДЕЯТЕЛЬНОСТИ</w:t>
      </w:r>
    </w:p>
    <w:p w:rsidR="000A6EB1" w:rsidRDefault="000A6EB1">
      <w:pPr>
        <w:pStyle w:val="ConsPlusNormal"/>
        <w:jc w:val="center"/>
      </w:pPr>
    </w:p>
    <w:p w:rsidR="000A6EB1" w:rsidRDefault="000A6EB1">
      <w:pPr>
        <w:pStyle w:val="ConsPlusNormal"/>
        <w:jc w:val="center"/>
      </w:pPr>
      <w:r>
        <w:t>I. Общие положения</w:t>
      </w:r>
    </w:p>
    <w:p w:rsidR="000A6EB1" w:rsidRDefault="000A6EB1">
      <w:pPr>
        <w:pStyle w:val="ConsPlusNormal"/>
        <w:jc w:val="center"/>
      </w:pPr>
    </w:p>
    <w:p w:rsidR="000A6EB1" w:rsidRDefault="000A6EB1">
      <w:pPr>
        <w:pStyle w:val="ConsPlusNormal"/>
        <w:ind w:firstLine="540"/>
        <w:jc w:val="both"/>
      </w:pPr>
      <w:r>
        <w:t xml:space="preserve">1. Рабочий орган совета по аудиторской деятельности создается в соответствии с Федеральным </w:t>
      </w:r>
      <w:hyperlink r:id="rId26" w:history="1">
        <w:r>
          <w:rPr>
            <w:color w:val="0000FF"/>
          </w:rPr>
          <w:t>законом</w:t>
        </w:r>
      </w:hyperlink>
      <w:r>
        <w:t xml:space="preserve"> "Об аудиторской деятельности" в целях подготовки решений совета по аудиторской деятельности (далее - Совет).</w:t>
      </w:r>
    </w:p>
    <w:p w:rsidR="000A6EB1" w:rsidRDefault="000A6EB1">
      <w:pPr>
        <w:pStyle w:val="ConsPlusNormal"/>
        <w:ind w:firstLine="540"/>
        <w:jc w:val="both"/>
      </w:pPr>
      <w:r>
        <w:t xml:space="preserve">2. Рабочий орган Совета в своей деятельности руководствуется </w:t>
      </w:r>
      <w:hyperlink r:id="rId27" w:history="1">
        <w:r>
          <w:rPr>
            <w:color w:val="0000FF"/>
          </w:rPr>
          <w:t>Конституцией</w:t>
        </w:r>
      </w:hyperlink>
      <w:r>
        <w:t xml:space="preserve"> Российской Федерации, федеральными законами и иными нормативными правовыми актами, а также настоящим Положением.</w:t>
      </w:r>
    </w:p>
    <w:p w:rsidR="000A6EB1" w:rsidRDefault="000A6EB1">
      <w:pPr>
        <w:pStyle w:val="ConsPlusNormal"/>
        <w:ind w:firstLine="540"/>
        <w:jc w:val="both"/>
      </w:pPr>
    </w:p>
    <w:p w:rsidR="000A6EB1" w:rsidRDefault="000A6EB1">
      <w:pPr>
        <w:pStyle w:val="ConsPlusNormal"/>
        <w:jc w:val="center"/>
      </w:pPr>
      <w:r>
        <w:t>II. Цель деятельности и права</w:t>
      </w:r>
    </w:p>
    <w:p w:rsidR="000A6EB1" w:rsidRDefault="000A6EB1">
      <w:pPr>
        <w:pStyle w:val="ConsPlusNormal"/>
        <w:jc w:val="center"/>
      </w:pPr>
    </w:p>
    <w:p w:rsidR="000A6EB1" w:rsidRDefault="000A6EB1">
      <w:pPr>
        <w:pStyle w:val="ConsPlusNormal"/>
        <w:ind w:firstLine="540"/>
        <w:jc w:val="both"/>
      </w:pPr>
      <w:r>
        <w:t>3. Рабочий орган Совета подготавливает решения Совета при осуществлении последним функций, предусмотренных Положением о Совете по аудиторской деятельности.</w:t>
      </w:r>
    </w:p>
    <w:p w:rsidR="000A6EB1" w:rsidRDefault="000A6EB1">
      <w:pPr>
        <w:pStyle w:val="ConsPlusNormal"/>
        <w:ind w:firstLine="540"/>
        <w:jc w:val="both"/>
      </w:pPr>
      <w:r>
        <w:t>4. Рабочий орган Совета при осуществлении своей деятельности вправе:</w:t>
      </w:r>
    </w:p>
    <w:p w:rsidR="000A6EB1" w:rsidRDefault="000A6EB1">
      <w:pPr>
        <w:pStyle w:val="ConsPlusNormal"/>
        <w:ind w:firstLine="540"/>
        <w:jc w:val="both"/>
      </w:pPr>
      <w:r>
        <w:t>1) взаимодействовать по вопросам, входящим в компетенцию рабочего органа Совета, с подразделением Министерства финансов Российской Федерации, на которое возложено обеспечение выполнения Министерством финансов Российской Федерации функции по выработке государственной политики и нормативно-правовому регулированию аудиторской деятельности, саморегулируемыми организациями аудиторов, научными организациями, образовательными учреждениями, запрашивать от них необходимые материалы и информацию;</w:t>
      </w:r>
    </w:p>
    <w:p w:rsidR="000A6EB1" w:rsidRDefault="000A6EB1">
      <w:pPr>
        <w:pStyle w:val="ConsPlusNormal"/>
        <w:ind w:firstLine="540"/>
        <w:jc w:val="both"/>
      </w:pPr>
      <w:r>
        <w:t>2) пользоваться в установленном порядке информационными базами данных Министерства финансов Российской Федерации;</w:t>
      </w:r>
    </w:p>
    <w:p w:rsidR="000A6EB1" w:rsidRDefault="000A6EB1">
      <w:pPr>
        <w:pStyle w:val="ConsPlusNormal"/>
        <w:ind w:firstLine="540"/>
        <w:jc w:val="both"/>
      </w:pPr>
      <w:r>
        <w:t>3) создавать из числа членов рабочего органа Совета, а также из числа представителей органов и организаций, не входящих в состав рабочего органа Совета, постоянные и временные рабочие группы (комиссии) по направлениям деятельности рабочего органа Совета под руководством членов рабочего органа Совета;</w:t>
      </w:r>
    </w:p>
    <w:p w:rsidR="000A6EB1" w:rsidRDefault="000A6EB1">
      <w:pPr>
        <w:pStyle w:val="ConsPlusNormal"/>
        <w:ind w:firstLine="540"/>
        <w:jc w:val="both"/>
      </w:pPr>
      <w:r>
        <w:t>4) приглашать на свои заседания к участию в обсуждении решений рабочего органа Совета должностных лиц федеральных органов исполнительной власти, Центрального банка Российской Федерации, экспертов и иных специалистов;</w:t>
      </w:r>
    </w:p>
    <w:p w:rsidR="000A6EB1" w:rsidRDefault="000A6EB1">
      <w:pPr>
        <w:pStyle w:val="ConsPlusNormal"/>
        <w:ind w:firstLine="540"/>
        <w:jc w:val="both"/>
      </w:pPr>
      <w:r>
        <w:t>5) подготавливать предложения о привлечении в установленном порядке для осуществления информационно-аналитических и экспертных работ в области регулирования и осуществления аудиторской деятельности организаций, а также ученых и специалистов, в том числе на договорной основе;</w:t>
      </w:r>
    </w:p>
    <w:p w:rsidR="000A6EB1" w:rsidRDefault="000A6EB1">
      <w:pPr>
        <w:pStyle w:val="ConsPlusNormal"/>
        <w:ind w:firstLine="540"/>
        <w:jc w:val="both"/>
      </w:pPr>
      <w:r>
        <w:t>6) обобщать и представлять в Совет информацию по вопросам, входящим в компетенцию рабочего органа Совета.</w:t>
      </w:r>
    </w:p>
    <w:p w:rsidR="000A6EB1" w:rsidRDefault="000A6EB1">
      <w:pPr>
        <w:pStyle w:val="ConsPlusNormal"/>
        <w:ind w:firstLine="540"/>
        <w:jc w:val="both"/>
      </w:pPr>
    </w:p>
    <w:p w:rsidR="000A6EB1" w:rsidRDefault="000A6EB1">
      <w:pPr>
        <w:pStyle w:val="ConsPlusNormal"/>
        <w:jc w:val="center"/>
      </w:pPr>
      <w:r>
        <w:t>III. Состав</w:t>
      </w:r>
    </w:p>
    <w:p w:rsidR="000A6EB1" w:rsidRDefault="000A6EB1">
      <w:pPr>
        <w:pStyle w:val="ConsPlusNormal"/>
        <w:jc w:val="center"/>
      </w:pPr>
    </w:p>
    <w:p w:rsidR="000A6EB1" w:rsidRDefault="000A6EB1">
      <w:pPr>
        <w:pStyle w:val="ConsPlusNormal"/>
        <w:ind w:firstLine="540"/>
        <w:jc w:val="both"/>
      </w:pPr>
      <w:r>
        <w:t>5. Состав рабочего органа Совета и его численность утверждаются Министерством финансов Российской Федерации.</w:t>
      </w:r>
    </w:p>
    <w:p w:rsidR="000A6EB1" w:rsidRDefault="000A6EB1">
      <w:pPr>
        <w:pStyle w:val="ConsPlusNormal"/>
        <w:ind w:firstLine="540"/>
        <w:jc w:val="both"/>
      </w:pPr>
      <w:r>
        <w:t>6. В состав рабочего органа Совета входят:</w:t>
      </w:r>
    </w:p>
    <w:p w:rsidR="000A6EB1" w:rsidRDefault="000A6EB1">
      <w:pPr>
        <w:pStyle w:val="ConsPlusNormal"/>
        <w:ind w:firstLine="540"/>
        <w:jc w:val="both"/>
      </w:pPr>
      <w:r>
        <w:t>1) руководители постоянно действующих коллегиальных органов управления и другие представители всех саморегулируемых организаций аудиторов;</w:t>
      </w:r>
    </w:p>
    <w:p w:rsidR="000A6EB1" w:rsidRDefault="000A6EB1">
      <w:pPr>
        <w:pStyle w:val="ConsPlusNormal"/>
        <w:ind w:firstLine="540"/>
        <w:jc w:val="both"/>
      </w:pPr>
      <w:r>
        <w:t xml:space="preserve">2) руководитель единой аттестационной комиссии, создаваемой в соответствии с Федеральным </w:t>
      </w:r>
      <w:hyperlink r:id="rId28" w:history="1">
        <w:r>
          <w:rPr>
            <w:color w:val="0000FF"/>
          </w:rPr>
          <w:t>законом</w:t>
        </w:r>
      </w:hyperlink>
      <w:r>
        <w:t xml:space="preserve"> "Об аудиторской деятельности" (далее - руководитель ЕАК);</w:t>
      </w:r>
    </w:p>
    <w:p w:rsidR="000A6EB1" w:rsidRDefault="000A6EB1">
      <w:pPr>
        <w:pStyle w:val="ConsPlusNormal"/>
        <w:ind w:firstLine="540"/>
        <w:jc w:val="both"/>
      </w:pPr>
      <w:r>
        <w:t>3) представители Министерства финансов Российской Федерации;</w:t>
      </w:r>
    </w:p>
    <w:p w:rsidR="000A6EB1" w:rsidRDefault="000A6EB1">
      <w:pPr>
        <w:pStyle w:val="ConsPlusNormal"/>
        <w:ind w:firstLine="540"/>
        <w:jc w:val="both"/>
      </w:pPr>
      <w:r>
        <w:t>4) представители научной и педагогической общественности.</w:t>
      </w:r>
    </w:p>
    <w:p w:rsidR="000A6EB1" w:rsidRDefault="000A6EB1">
      <w:pPr>
        <w:pStyle w:val="ConsPlusNormal"/>
        <w:ind w:firstLine="540"/>
        <w:jc w:val="both"/>
      </w:pPr>
      <w:r>
        <w:t>7. Число представителей саморегулируемых организаций аудиторов в рабочем органе Совета должно составлять не менее 70 процентов общего числа членов рабочего органа Совета.</w:t>
      </w:r>
    </w:p>
    <w:p w:rsidR="000A6EB1" w:rsidRDefault="000A6EB1">
      <w:pPr>
        <w:pStyle w:val="ConsPlusNormal"/>
        <w:ind w:firstLine="540"/>
        <w:jc w:val="both"/>
      </w:pPr>
      <w:r>
        <w:t>8. Состав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Министерства финансов Российской Федерации, руководителя ЕАК)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Министерства финансов Российской Федерации, руководителя ЕАК.</w:t>
      </w:r>
    </w:p>
    <w:p w:rsidR="000A6EB1" w:rsidRDefault="000A6EB1">
      <w:pPr>
        <w:pStyle w:val="ConsPlusNormal"/>
        <w:ind w:firstLine="540"/>
        <w:jc w:val="both"/>
      </w:pPr>
      <w:r>
        <w:t>9. Предложения о кандидатах в члены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Министерства финансов Российской Федерации, руководителя ЕАК, вносятся в Министерство финансов Российской Федерации:</w:t>
      </w:r>
    </w:p>
    <w:p w:rsidR="000A6EB1" w:rsidRDefault="000A6EB1">
      <w:pPr>
        <w:pStyle w:val="ConsPlusNormal"/>
        <w:ind w:firstLine="540"/>
        <w:jc w:val="both"/>
      </w:pPr>
      <w:r>
        <w:t>1) саморегулируемыми организациями аудиторов, их ассоциациями и союзами - в отношении представителей саморегулируемых организаций аудиторов;</w:t>
      </w:r>
    </w:p>
    <w:p w:rsidR="000A6EB1" w:rsidRDefault="000A6EB1">
      <w:pPr>
        <w:pStyle w:val="ConsPlusNormal"/>
        <w:ind w:firstLine="540"/>
        <w:jc w:val="both"/>
      </w:pPr>
      <w:r>
        <w:t>2) руководителями научных организаций и высших учебных заведений - в отношении представителей научной и педагогической общественности.</w:t>
      </w:r>
    </w:p>
    <w:p w:rsidR="000A6EB1" w:rsidRDefault="000A6EB1">
      <w:pPr>
        <w:pStyle w:val="ConsPlusNormal"/>
        <w:ind w:firstLine="540"/>
        <w:jc w:val="both"/>
      </w:pPr>
      <w:r>
        <w:t>10. Члены рабочего органа Совета принимают участие в его работе на общественных началах.</w:t>
      </w:r>
    </w:p>
    <w:p w:rsidR="000A6EB1" w:rsidRDefault="000A6EB1">
      <w:pPr>
        <w:pStyle w:val="ConsPlusNormal"/>
        <w:ind w:firstLine="540"/>
        <w:jc w:val="both"/>
      </w:pPr>
      <w:r>
        <w:t>11. Председатель рабочего органа Совета:</w:t>
      </w:r>
    </w:p>
    <w:p w:rsidR="000A6EB1" w:rsidRDefault="000A6EB1">
      <w:pPr>
        <w:pStyle w:val="ConsPlusNormal"/>
        <w:ind w:firstLine="540"/>
        <w:jc w:val="both"/>
      </w:pPr>
      <w:r>
        <w:t>1) организует работу рабочего органа Совета;</w:t>
      </w:r>
    </w:p>
    <w:p w:rsidR="000A6EB1" w:rsidRDefault="000A6EB1">
      <w:pPr>
        <w:pStyle w:val="ConsPlusNormal"/>
        <w:ind w:firstLine="540"/>
        <w:jc w:val="both"/>
      </w:pPr>
      <w:r>
        <w:t>2) председательствует на заседаниях рабочего органа Совета. В отсутствие председателя рабочего органа Совета заседание рабочего органа Совета ведет один из его заместителей либо один из членов рабочего органа Совета;</w:t>
      </w:r>
    </w:p>
    <w:p w:rsidR="000A6EB1" w:rsidRDefault="000A6EB1">
      <w:pPr>
        <w:pStyle w:val="ConsPlusNormal"/>
        <w:ind w:firstLine="540"/>
        <w:jc w:val="both"/>
      </w:pPr>
      <w:r>
        <w:t>3) созывает заседания рабочего органа Совета;</w:t>
      </w:r>
    </w:p>
    <w:p w:rsidR="000A6EB1" w:rsidRDefault="000A6EB1">
      <w:pPr>
        <w:pStyle w:val="ConsPlusNormal"/>
        <w:ind w:firstLine="540"/>
        <w:jc w:val="both"/>
      </w:pPr>
      <w:r>
        <w:t>4) предлагает вопросы для обсуждения на заседаниях рабочего органа Совета;</w:t>
      </w:r>
    </w:p>
    <w:p w:rsidR="000A6EB1" w:rsidRDefault="000A6EB1">
      <w:pPr>
        <w:pStyle w:val="ConsPlusNormal"/>
        <w:ind w:firstLine="540"/>
        <w:jc w:val="both"/>
      </w:pPr>
      <w:r>
        <w:t>5) распределяет обязанности между своими заместителями;</w:t>
      </w:r>
    </w:p>
    <w:p w:rsidR="000A6EB1" w:rsidRDefault="000A6EB1">
      <w:pPr>
        <w:pStyle w:val="ConsPlusNormal"/>
        <w:ind w:firstLine="540"/>
        <w:jc w:val="both"/>
      </w:pPr>
      <w:r>
        <w:t>6) представляет рабочий орган Совета в Совете и Министерстве финансов Российской Федерации.</w:t>
      </w:r>
    </w:p>
    <w:p w:rsidR="000A6EB1" w:rsidRDefault="000A6EB1">
      <w:pPr>
        <w:pStyle w:val="ConsPlusNormal"/>
        <w:ind w:firstLine="540"/>
        <w:jc w:val="both"/>
      </w:pPr>
      <w:r>
        <w:t>12. Председатель рабочего органа Совета назначается председателем Совета из руководителей постоянно действующих коллегиальных органов управления саморегулируемых организаций аудиторов, входящих в состав рабочего органа Совета, на один год. Руководитель постоянно действующего коллегиального органа управления саморегулируемой организации аудиторов не может быть назначен председателем рабочего органа Совета повторно до тех пор, пока руководители постоянно действующих коллегиальных органов управления других саморегулируемых организаций аудиторов не будут назначены председателем рабочего органа Совета.</w:t>
      </w:r>
    </w:p>
    <w:p w:rsidR="000A6EB1" w:rsidRDefault="000A6EB1">
      <w:pPr>
        <w:pStyle w:val="ConsPlusNormal"/>
        <w:ind w:firstLine="540"/>
        <w:jc w:val="both"/>
      </w:pPr>
      <w:r>
        <w:t>13. Секретарь рабочего органа Совета подготавливает материалы к заседаниям рабочего органа Совета, ведет протоколы заседаний рабочего органа Совета, осуществляет необходимую переписку в процессе подготовки заседаний рабочего органа Совета, составляет списки лиц, приглашенных на заседания рабочего органа Совета, подписывает выписки из протоколов заседаний рабочего органа Совета.</w:t>
      </w:r>
    </w:p>
    <w:p w:rsidR="000A6EB1" w:rsidRDefault="000A6EB1">
      <w:pPr>
        <w:pStyle w:val="ConsPlusNormal"/>
        <w:ind w:firstLine="540"/>
        <w:jc w:val="both"/>
      </w:pPr>
      <w:r>
        <w:t xml:space="preserve">14. Заместители председателя и секретарь рабочего органа Совета назначаются из числа </w:t>
      </w:r>
      <w:r>
        <w:lastRenderedPageBreak/>
        <w:t>членов рабочего органа Совета председателем Совета по представлению председателя рабочего органа Совета.</w:t>
      </w:r>
    </w:p>
    <w:p w:rsidR="000A6EB1" w:rsidRDefault="000A6EB1">
      <w:pPr>
        <w:pStyle w:val="ConsPlusNormal"/>
        <w:ind w:firstLine="540"/>
        <w:jc w:val="both"/>
      </w:pPr>
    </w:p>
    <w:p w:rsidR="000A6EB1" w:rsidRDefault="000A6EB1">
      <w:pPr>
        <w:pStyle w:val="ConsPlusNormal"/>
        <w:jc w:val="center"/>
      </w:pPr>
      <w:r>
        <w:t>IV. Порядок деятельности</w:t>
      </w:r>
    </w:p>
    <w:p w:rsidR="000A6EB1" w:rsidRDefault="000A6EB1">
      <w:pPr>
        <w:pStyle w:val="ConsPlusNormal"/>
        <w:jc w:val="center"/>
      </w:pPr>
    </w:p>
    <w:p w:rsidR="000A6EB1" w:rsidRDefault="000A6EB1">
      <w:pPr>
        <w:pStyle w:val="ConsPlusNormal"/>
        <w:ind w:firstLine="540"/>
        <w:jc w:val="both"/>
      </w:pPr>
      <w:r>
        <w:t>15. Заседания рабочего органа Совета созываются по мере необходимости, но не реже одного раза в месяц.</w:t>
      </w:r>
    </w:p>
    <w:p w:rsidR="000A6EB1" w:rsidRDefault="000A6EB1">
      <w:pPr>
        <w:pStyle w:val="ConsPlusNormal"/>
        <w:ind w:firstLine="540"/>
        <w:jc w:val="both"/>
      </w:pPr>
      <w:r>
        <w:t>16. Заседание рабочего органа Совета считается правомочным, если на нем присутствуют не менее половины членов рабочего органа Совета.</w:t>
      </w:r>
    </w:p>
    <w:p w:rsidR="000A6EB1" w:rsidRDefault="000A6EB1">
      <w:pPr>
        <w:pStyle w:val="ConsPlusNormal"/>
        <w:ind w:firstLine="540"/>
        <w:jc w:val="both"/>
      </w:pPr>
      <w:r>
        <w:t>17. Присутствие на заседании рабочего органа Совета его членов обязательно. Члены рабочего органа Совета не вправе делегировать свои полномочия иным лицам. В случае отсутствия члена рабочего органа Совета на заседании он вправе изложить свое мнение по рассматриваемым вопросам в письменном виде.</w:t>
      </w:r>
    </w:p>
    <w:p w:rsidR="000A6EB1" w:rsidRDefault="000A6EB1">
      <w:pPr>
        <w:pStyle w:val="ConsPlusNormal"/>
        <w:ind w:firstLine="540"/>
        <w:jc w:val="both"/>
      </w:pPr>
      <w:r>
        <w:t>18. Решения рабочего органа Совета:</w:t>
      </w:r>
    </w:p>
    <w:p w:rsidR="000A6EB1" w:rsidRDefault="000A6EB1">
      <w:pPr>
        <w:pStyle w:val="ConsPlusNormal"/>
        <w:ind w:firstLine="540"/>
        <w:jc w:val="both"/>
      </w:pPr>
      <w:r>
        <w:t>1) принимаются простым большинством голосов членов рабочего органа Совета, участвующих в заседании рабочего органа Совета. В случае несогласия с принятым решением член рабочего органа Совета вправе изложить в письменном виде свое мнение, которое приобщается к протоколу заседания рабочего органа Совета;</w:t>
      </w:r>
    </w:p>
    <w:p w:rsidR="000A6EB1" w:rsidRDefault="000A6EB1">
      <w:pPr>
        <w:pStyle w:val="ConsPlusNormal"/>
        <w:ind w:firstLine="540"/>
        <w:jc w:val="both"/>
      </w:pPr>
      <w:r>
        <w:t>2) оформляются протоколом, который подписывает председатель рабочего органа Совета либо лицо, председательствовавшее на заседании рабочего органа Совета, и секретарь рабочего органа Совета;</w:t>
      </w:r>
    </w:p>
    <w:p w:rsidR="000A6EB1" w:rsidRDefault="000A6EB1">
      <w:pPr>
        <w:pStyle w:val="ConsPlusNormal"/>
        <w:ind w:firstLine="540"/>
        <w:jc w:val="both"/>
      </w:pPr>
      <w:r>
        <w:t>3) направляются Совету, а при необходимости - саморегулируемым организациям аудиторов в виде выписок из протокола заседания рабочего органа Совета.</w:t>
      </w:r>
    </w:p>
    <w:p w:rsidR="000A6EB1" w:rsidRDefault="000A6EB1">
      <w:pPr>
        <w:pStyle w:val="ConsPlusNormal"/>
        <w:ind w:firstLine="540"/>
        <w:jc w:val="both"/>
      </w:pPr>
      <w:r>
        <w:t>19. Регламент рабочего органа Совета, определяющий порядок организации его работы, утверждается Советом.</w:t>
      </w:r>
    </w:p>
    <w:p w:rsidR="000A6EB1" w:rsidRDefault="000A6EB1">
      <w:pPr>
        <w:pStyle w:val="ConsPlusNormal"/>
        <w:ind w:firstLine="540"/>
        <w:jc w:val="both"/>
      </w:pPr>
      <w:r>
        <w:t>20. Сведения о деятельности рабочего органа Совета являются открытыми и общедоступными. Информация о деятельности рабочего органа Совета размещается на официальном сайте Министерства финансов Российской Федерации в сети "Интернет".</w:t>
      </w:r>
    </w:p>
    <w:p w:rsidR="000A6EB1" w:rsidRDefault="000A6EB1">
      <w:pPr>
        <w:pStyle w:val="ConsPlusNormal"/>
        <w:ind w:firstLine="540"/>
        <w:jc w:val="both"/>
      </w:pPr>
      <w:r>
        <w:t>21. Обеспечение деятельности рабочего органа Совета осуществляет подразделение Министерства финансов Российской Федерации, на которое возложено обеспечение выполнения Министерством финансов Российской Федерации функции по выработке государственной политики и нормативно-правовому регулированию аудиторской деятельности, во взаимодействии с другими подразделениями Министерства финансов Российской Федерации. При необходимости обеспечение деятельности рабочего органа Совета осуществляют организации, представители которых входят в состав рабочего органа Совета.</w:t>
      </w:r>
    </w:p>
    <w:p w:rsidR="000A6EB1" w:rsidRDefault="000A6EB1">
      <w:pPr>
        <w:pStyle w:val="ConsPlusNormal"/>
        <w:ind w:firstLine="540"/>
        <w:jc w:val="both"/>
      </w:pPr>
    </w:p>
    <w:p w:rsidR="000A6EB1" w:rsidRDefault="000A6EB1">
      <w:pPr>
        <w:pStyle w:val="ConsPlusNormal"/>
        <w:ind w:firstLine="540"/>
        <w:jc w:val="both"/>
      </w:pPr>
    </w:p>
    <w:p w:rsidR="000A6EB1" w:rsidRDefault="000A6EB1">
      <w:pPr>
        <w:pStyle w:val="ConsPlusNormal"/>
        <w:pBdr>
          <w:top w:val="single" w:sz="6" w:space="0" w:color="auto"/>
        </w:pBdr>
        <w:spacing w:before="100" w:after="100"/>
        <w:jc w:val="both"/>
        <w:rPr>
          <w:sz w:val="2"/>
          <w:szCs w:val="2"/>
        </w:rPr>
      </w:pPr>
    </w:p>
    <w:p w:rsidR="00C67479" w:rsidRDefault="00C67479">
      <w:bookmarkStart w:id="2" w:name="_GoBack"/>
      <w:bookmarkEnd w:id="2"/>
    </w:p>
    <w:sectPr w:rsidR="00C67479" w:rsidSect="00C60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B1"/>
    <w:rsid w:val="000A6EB1"/>
    <w:rsid w:val="00C67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8F75B-6416-4AD9-A83C-81343391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6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6E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0ED4853DF653F82C91CE9A6E645EBF15CBA1C1A87AEAE142A25F23CA4DE0AF3F88F9A9BC775EC5HE28N" TargetMode="External"/><Relationship Id="rId13" Type="http://schemas.openxmlformats.org/officeDocument/2006/relationships/hyperlink" Target="consultantplus://offline/ref=480ED4853DF653F82C91CE9A6E645EBF15CBA1C1A87AEAE142A25F23CA4DE0AF3F88F9A9BC775EC5HE28N" TargetMode="External"/><Relationship Id="rId18" Type="http://schemas.openxmlformats.org/officeDocument/2006/relationships/hyperlink" Target="consultantplus://offline/ref=480ED4853DF653F82C91CE9A6E645EBF15C4ACC7AB76EAE142A25F23CA4DE0AF3F88F9A9BC775EC5HE26N" TargetMode="External"/><Relationship Id="rId26" Type="http://schemas.openxmlformats.org/officeDocument/2006/relationships/hyperlink" Target="consultantplus://offline/ref=480ED4853DF653F82C91CE9A6E645EBF15C4A1C2A873EAE142A25F23CA4DE0AF3F88F9A9BC775FCCHE28N" TargetMode="External"/><Relationship Id="rId3" Type="http://schemas.openxmlformats.org/officeDocument/2006/relationships/webSettings" Target="webSettings.xml"/><Relationship Id="rId21" Type="http://schemas.openxmlformats.org/officeDocument/2006/relationships/hyperlink" Target="consultantplus://offline/ref=480ED4853DF653F82C91CE9A6E645EBF15C4A1C2A873EAE142A25F23CA4DE0AF3F88F9A9BC775FC2HE28N" TargetMode="External"/><Relationship Id="rId7" Type="http://schemas.openxmlformats.org/officeDocument/2006/relationships/hyperlink" Target="consultantplus://offline/ref=480ED4853DF653F82C91CE9A6E645EBF15C4ACC7AB76EAE142A25F23CA4DE0AF3F88F9A9BC775EC5HE28N" TargetMode="External"/><Relationship Id="rId12" Type="http://schemas.openxmlformats.org/officeDocument/2006/relationships/hyperlink" Target="consultantplus://offline/ref=480ED4853DF653F82C91CE9A6E645EBF15C4ACC7AB76EAE142A25F23CA4DE0AF3F88F9A9BC775EC5HE28N" TargetMode="External"/><Relationship Id="rId17" Type="http://schemas.openxmlformats.org/officeDocument/2006/relationships/hyperlink" Target="consultantplus://offline/ref=480ED4853DF653F82C91CE9A6E645EBF15C3A2C1AD75EAE142A25F23CA4DE0AF3F88F9A9BC775EC4HE2EN" TargetMode="External"/><Relationship Id="rId25" Type="http://schemas.openxmlformats.org/officeDocument/2006/relationships/hyperlink" Target="consultantplus://offline/ref=480ED4853DF653F82C91CE9A6E645EBF15C6A7C2AF74EAE142A25F23CA4DE0AF3F88F9A9BC775EC5HE26N" TargetMode="External"/><Relationship Id="rId2" Type="http://schemas.openxmlformats.org/officeDocument/2006/relationships/settings" Target="settings.xml"/><Relationship Id="rId16" Type="http://schemas.openxmlformats.org/officeDocument/2006/relationships/hyperlink" Target="consultantplus://offline/ref=480ED4853DF653F82C91CE9A6E645EBF15C1A6C7AA7AEAE142A25F23CAH42DN" TargetMode="External"/><Relationship Id="rId20" Type="http://schemas.openxmlformats.org/officeDocument/2006/relationships/hyperlink" Target="consultantplus://offline/ref=480ED4853DF653F82C91CE9A6E645EBF15C3A2C1AD75EAE142A25F23CA4DE0AF3F88F9A9BC775EC4HE2F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0ED4853DF653F82C91CE9A6E645EBF15C6A7C2AF74EAE142A25F23CA4DE0AF3F88F9A9BC775EC5HE28N" TargetMode="External"/><Relationship Id="rId11" Type="http://schemas.openxmlformats.org/officeDocument/2006/relationships/hyperlink" Target="consultantplus://offline/ref=480ED4853DF653F82C91CE9A6E645EBF15C6A7C2AF74EAE142A25F23CA4DE0AF3F88F9A9BC775EC5HE28N" TargetMode="External"/><Relationship Id="rId24" Type="http://schemas.openxmlformats.org/officeDocument/2006/relationships/hyperlink" Target="consultantplus://offline/ref=480ED4853DF653F82C91CE9A6E645EBF15C6A7C2AF74EAE142A25F23CA4DE0AF3F88F9A9BC775EC5HE29N" TargetMode="External"/><Relationship Id="rId5" Type="http://schemas.openxmlformats.org/officeDocument/2006/relationships/hyperlink" Target="consultantplus://offline/ref=480ED4853DF653F82C91CE9A6E645EBF15C3A2C1AD75EAE142A25F23CA4DE0AF3F88F9A9BC775EC5HE27N" TargetMode="External"/><Relationship Id="rId15" Type="http://schemas.openxmlformats.org/officeDocument/2006/relationships/hyperlink" Target="consultantplus://offline/ref=480ED4853DF653F82C91CE9A6E645EBF15C4A0C2A071EAE142A25F23CAH42DN" TargetMode="External"/><Relationship Id="rId23" Type="http://schemas.openxmlformats.org/officeDocument/2006/relationships/hyperlink" Target="consultantplus://offline/ref=480ED4853DF653F82C91CE9A6E645EBF15CAA7C7A077EAE142A25F23CA4DE0AF3F88F9A9BC775CC7HE2DN" TargetMode="External"/><Relationship Id="rId28" Type="http://schemas.openxmlformats.org/officeDocument/2006/relationships/hyperlink" Target="consultantplus://offline/ref=480ED4853DF653F82C91CE9A6E645EBF15C4A1C2A873EAE142A25F23CA4DE0AF3F88F9A9BC775FCCHE26N" TargetMode="External"/><Relationship Id="rId10" Type="http://schemas.openxmlformats.org/officeDocument/2006/relationships/hyperlink" Target="consultantplus://offline/ref=480ED4853DF653F82C91CE9A6E645EBF15C3A2C1AD75EAE142A25F23CA4DE0AF3F88F9A9BC775EC5HE27N" TargetMode="External"/><Relationship Id="rId19" Type="http://schemas.openxmlformats.org/officeDocument/2006/relationships/hyperlink" Target="consultantplus://offline/ref=480ED4853DF653F82C91CE9A6E645EBF15C4ACC7AB76EAE142A25F23CA4DE0AF3F88F9A9BC775EC5HE2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0ED4853DF653F82C91CE9A6E645EBF17C4A6C7AA78B7EB4AFB5321HC2DN" TargetMode="External"/><Relationship Id="rId14" Type="http://schemas.openxmlformats.org/officeDocument/2006/relationships/hyperlink" Target="consultantplus://offline/ref=480ED4853DF653F82C91CE9A6E645EBF16CBA3C4A225BDE313F751H226N" TargetMode="External"/><Relationship Id="rId22" Type="http://schemas.openxmlformats.org/officeDocument/2006/relationships/hyperlink" Target="consultantplus://offline/ref=480ED4853DF653F82C91CE9A6E645EBF15CBA1C1A87AEAE142A25F23CA4DE0AF3F88F9A9BC775EC5HE28N" TargetMode="External"/><Relationship Id="rId27" Type="http://schemas.openxmlformats.org/officeDocument/2006/relationships/hyperlink" Target="consultantplus://offline/ref=480ED4853DF653F82C91CE9A6E645EBF16CBA3C4A225BDE313F751H226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3593</Words>
  <Characters>20482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2016-03-18T13:54:00Z</dcterms:created>
  <dcterms:modified xsi:type="dcterms:W3CDTF">2016-03-18T13:54:00Z</dcterms:modified>
</cp:coreProperties>
</file>