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AF" w:rsidRDefault="001717AF">
      <w:pPr>
        <w:pStyle w:val="ConsPlusNormal"/>
        <w:outlineLvl w:val="0"/>
      </w:pPr>
      <w:bookmarkStart w:id="0" w:name="_GoBack"/>
      <w:bookmarkEnd w:id="0"/>
      <w:r>
        <w:t>Зарегистрировано в Минюсте России 28 мая 2015 г. N 37436</w:t>
      </w:r>
    </w:p>
    <w:p w:rsidR="001717AF" w:rsidRDefault="001717AF">
      <w:pPr>
        <w:pStyle w:val="ConsPlusNormal"/>
        <w:pBdr>
          <w:top w:val="single" w:sz="6" w:space="0" w:color="auto"/>
        </w:pBdr>
        <w:spacing w:before="100" w:after="100"/>
        <w:jc w:val="both"/>
        <w:rPr>
          <w:sz w:val="2"/>
          <w:szCs w:val="2"/>
        </w:rPr>
      </w:pPr>
    </w:p>
    <w:p w:rsidR="001717AF" w:rsidRDefault="001717AF">
      <w:pPr>
        <w:pStyle w:val="ConsPlusNormal"/>
        <w:jc w:val="both"/>
      </w:pPr>
    </w:p>
    <w:p w:rsidR="001717AF" w:rsidRDefault="001717AF">
      <w:pPr>
        <w:pStyle w:val="ConsPlusTitle"/>
        <w:jc w:val="center"/>
      </w:pPr>
      <w:r>
        <w:t>ФЕДЕРАЛЬНАЯ СЛУЖБА ПО ФИНАНСОВОМУ МОНИТОРИНГУ</w:t>
      </w:r>
    </w:p>
    <w:p w:rsidR="001717AF" w:rsidRDefault="001717AF">
      <w:pPr>
        <w:pStyle w:val="ConsPlusTitle"/>
        <w:jc w:val="center"/>
      </w:pPr>
    </w:p>
    <w:p w:rsidR="001717AF" w:rsidRDefault="001717AF">
      <w:pPr>
        <w:pStyle w:val="ConsPlusTitle"/>
        <w:jc w:val="center"/>
      </w:pPr>
      <w:r>
        <w:t>ПРИКАЗ</w:t>
      </w:r>
    </w:p>
    <w:p w:rsidR="001717AF" w:rsidRDefault="001717AF">
      <w:pPr>
        <w:pStyle w:val="ConsPlusTitle"/>
        <w:jc w:val="center"/>
      </w:pPr>
      <w:r>
        <w:t>от 22 апреля 2015 г. N 110</w:t>
      </w:r>
    </w:p>
    <w:p w:rsidR="001717AF" w:rsidRDefault="001717AF">
      <w:pPr>
        <w:pStyle w:val="ConsPlusTitle"/>
        <w:jc w:val="center"/>
      </w:pPr>
    </w:p>
    <w:p w:rsidR="001717AF" w:rsidRDefault="001717AF">
      <w:pPr>
        <w:pStyle w:val="ConsPlusTitle"/>
        <w:jc w:val="center"/>
      </w:pPr>
      <w:r>
        <w:t>ОБ УТВЕРЖДЕНИИ ИНСТРУКЦИИ</w:t>
      </w:r>
    </w:p>
    <w:p w:rsidR="001717AF" w:rsidRDefault="001717AF">
      <w:pPr>
        <w:pStyle w:val="ConsPlusTitle"/>
        <w:jc w:val="center"/>
      </w:pPr>
      <w:r>
        <w:t>О ПРЕДСТАВЛЕНИИ В ФЕДЕРАЛЬНУЮ СЛУЖБУ ПО ФИНАНСОВОМУ</w:t>
      </w:r>
    </w:p>
    <w:p w:rsidR="001717AF" w:rsidRDefault="001717AF">
      <w:pPr>
        <w:pStyle w:val="ConsPlusTitle"/>
        <w:jc w:val="center"/>
      </w:pPr>
      <w:r>
        <w:t>МОНИТОРИНГУ ИНФОРМАЦИИ, ПРЕДУСМОТРЕННОЙ ФЕДЕРАЛЬНЫМ</w:t>
      </w:r>
    </w:p>
    <w:p w:rsidR="001717AF" w:rsidRDefault="001717AF">
      <w:pPr>
        <w:pStyle w:val="ConsPlusTitle"/>
        <w:jc w:val="center"/>
      </w:pPr>
      <w:r>
        <w:t>ЗАКОНОМ ОТ 7 АВГУСТА 2001 Г. N 115-ФЗ "О ПРОТИВОДЕЙСТВИИ</w:t>
      </w:r>
    </w:p>
    <w:p w:rsidR="001717AF" w:rsidRDefault="001717AF">
      <w:pPr>
        <w:pStyle w:val="ConsPlusTitle"/>
        <w:jc w:val="center"/>
      </w:pPr>
      <w:r>
        <w:t>ЛЕГАЛИЗАЦИИ (ОТМЫВАНИЮ) ДОХОДОВ, ПОЛУЧЕННЫХ ПРЕСТУПНЫМ</w:t>
      </w:r>
    </w:p>
    <w:p w:rsidR="001717AF" w:rsidRDefault="001717AF">
      <w:pPr>
        <w:pStyle w:val="ConsPlusTitle"/>
        <w:jc w:val="center"/>
      </w:pPr>
      <w:r>
        <w:t>ПУТЕМ, И ФИНАНСИРОВАНИЮ ТЕРРОРИЗМА"</w:t>
      </w:r>
    </w:p>
    <w:p w:rsidR="001717AF" w:rsidRDefault="00171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7AF">
        <w:trPr>
          <w:jc w:val="center"/>
        </w:trPr>
        <w:tc>
          <w:tcPr>
            <w:tcW w:w="9294" w:type="dxa"/>
            <w:tcBorders>
              <w:top w:val="nil"/>
              <w:left w:val="single" w:sz="24" w:space="0" w:color="CED3F1"/>
              <w:bottom w:val="nil"/>
              <w:right w:val="single" w:sz="24" w:space="0" w:color="F4F3F8"/>
            </w:tcBorders>
            <w:shd w:val="clear" w:color="auto" w:fill="F4F3F8"/>
          </w:tcPr>
          <w:p w:rsidR="001717AF" w:rsidRDefault="001717AF">
            <w:pPr>
              <w:pStyle w:val="ConsPlusNormal"/>
              <w:jc w:val="center"/>
            </w:pPr>
            <w:r>
              <w:rPr>
                <w:color w:val="392C69"/>
              </w:rPr>
              <w:t>Список изменяющих документов</w:t>
            </w:r>
          </w:p>
          <w:p w:rsidR="001717AF" w:rsidRDefault="001717AF">
            <w:pPr>
              <w:pStyle w:val="ConsPlusNormal"/>
              <w:jc w:val="center"/>
            </w:pPr>
            <w:r>
              <w:rPr>
                <w:color w:val="392C69"/>
              </w:rPr>
              <w:t xml:space="preserve">(в ред. </w:t>
            </w:r>
            <w:hyperlink r:id="rId4" w:history="1">
              <w:r>
                <w:rPr>
                  <w:color w:val="0000FF"/>
                </w:rPr>
                <w:t>Приказа</w:t>
              </w:r>
            </w:hyperlink>
            <w:r>
              <w:rPr>
                <w:color w:val="392C69"/>
              </w:rPr>
              <w:t xml:space="preserve"> Росфинмониторинга от 15.06.2018 N 181)</w:t>
            </w:r>
          </w:p>
        </w:tc>
      </w:tr>
    </w:tbl>
    <w:p w:rsidR="001717AF" w:rsidRDefault="001717AF">
      <w:pPr>
        <w:pStyle w:val="ConsPlusNormal"/>
        <w:jc w:val="both"/>
      </w:pPr>
    </w:p>
    <w:p w:rsidR="001717AF" w:rsidRDefault="001717AF">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в соответствии с постановлениями Правительства Российской Федерации от 19 марта 2014 г. </w:t>
      </w:r>
      <w:hyperlink r:id="rId6" w:history="1">
        <w:r>
          <w:rPr>
            <w:color w:val="0000FF"/>
          </w:rPr>
          <w:t>N 209</w:t>
        </w:r>
      </w:hyperlink>
      <w:r>
        <w:t xml:space="preserve">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(Собрание законодательства Российской Федерации, 2014, N 12, ст. 1304; Официальный интернет-портал правовой информации http://www.pravo.gov.ru, 14.04.2015) и от 16 февраля 2005 г. </w:t>
      </w:r>
      <w:hyperlink r:id="rId7" w:history="1">
        <w:r>
          <w:rPr>
            <w:color w:val="0000FF"/>
          </w:rPr>
          <w:t>N 82</w:t>
        </w:r>
      </w:hyperlink>
      <w:r>
        <w:t xml:space="preserve">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(Собрание законодательства Российской Федерации, 2005, N 8, ст. 659; 2014, N 28, ст. 4069) приказываю:</w:t>
      </w:r>
    </w:p>
    <w:p w:rsidR="001717AF" w:rsidRDefault="001717AF">
      <w:pPr>
        <w:pStyle w:val="ConsPlusNormal"/>
        <w:spacing w:before="220"/>
        <w:ind w:firstLine="540"/>
        <w:jc w:val="both"/>
      </w:pPr>
      <w:r>
        <w:t xml:space="preserve">1. Утвердить прилагаемую </w:t>
      </w:r>
      <w:hyperlink w:anchor="P41" w:history="1">
        <w:r>
          <w:rPr>
            <w:color w:val="0000FF"/>
          </w:rPr>
          <w:t>Инструкцию</w:t>
        </w:r>
      </w:hyperlink>
      <w:r>
        <w:t xml:space="preserve">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1717AF" w:rsidRDefault="001717AF">
      <w:pPr>
        <w:pStyle w:val="ConsPlusNormal"/>
        <w:spacing w:before="220"/>
        <w:ind w:firstLine="540"/>
        <w:jc w:val="both"/>
      </w:pPr>
      <w:r>
        <w:t>2. Признать утратившими силу:</w:t>
      </w:r>
    </w:p>
    <w:p w:rsidR="001717AF" w:rsidRDefault="00150536">
      <w:pPr>
        <w:pStyle w:val="ConsPlusNormal"/>
        <w:spacing w:before="220"/>
        <w:ind w:firstLine="540"/>
        <w:jc w:val="both"/>
      </w:pPr>
      <w:hyperlink r:id="rId8" w:history="1">
        <w:r w:rsidR="001717AF">
          <w:rPr>
            <w:color w:val="0000FF"/>
          </w:rPr>
          <w:t>приказ</w:t>
        </w:r>
      </w:hyperlink>
      <w:r w:rsidR="001717AF">
        <w:t xml:space="preserve">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9 февраля 2010 г., регистрационный N 16330);</w:t>
      </w:r>
    </w:p>
    <w:p w:rsidR="001717AF" w:rsidRDefault="00150536">
      <w:pPr>
        <w:pStyle w:val="ConsPlusNormal"/>
        <w:spacing w:before="220"/>
        <w:ind w:firstLine="540"/>
        <w:jc w:val="both"/>
      </w:pPr>
      <w:hyperlink r:id="rId9" w:history="1">
        <w:r w:rsidR="001717AF">
          <w:rPr>
            <w:color w:val="0000FF"/>
          </w:rPr>
          <w:t>приказ</w:t>
        </w:r>
      </w:hyperlink>
      <w:r w:rsidR="001717AF">
        <w:t xml:space="preserve"> Федеральной службы по финансовому мониторингу от 8 октября 2010 г. N 266 "О </w:t>
      </w:r>
      <w:r w:rsidR="001717AF">
        <w:lastRenderedPageBreak/>
        <w:t>внесении изменений в приказ Федеральной службы по финансовому мониторингу от 5 октября 2009 г. N 245" (зарегистрирован Министерством юстиции Российской Федерации 15 октября 2010 г., регистрационный N 18959);</w:t>
      </w:r>
    </w:p>
    <w:p w:rsidR="001717AF" w:rsidRDefault="00150536">
      <w:pPr>
        <w:pStyle w:val="ConsPlusNormal"/>
        <w:spacing w:before="220"/>
        <w:ind w:firstLine="540"/>
        <w:jc w:val="both"/>
      </w:pPr>
      <w:hyperlink r:id="rId10" w:history="1">
        <w:r w:rsidR="001717AF">
          <w:rPr>
            <w:color w:val="0000FF"/>
          </w:rPr>
          <w:t>приказ</w:t>
        </w:r>
      </w:hyperlink>
      <w:r w:rsidR="001717AF">
        <w:t xml:space="preserve"> Федеральной службы по финансовому мониторингу от 23 апреля 2012 г. N 135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года N 245" (зарегистрирован Министерством юстиции Российской Федерации 1 июня 2012 г., регистрационный N 24414);</w:t>
      </w:r>
    </w:p>
    <w:p w:rsidR="001717AF" w:rsidRDefault="00150536">
      <w:pPr>
        <w:pStyle w:val="ConsPlusNormal"/>
        <w:spacing w:before="220"/>
        <w:ind w:firstLine="540"/>
        <w:jc w:val="both"/>
      </w:pPr>
      <w:hyperlink r:id="rId11" w:history="1">
        <w:r w:rsidR="001717AF">
          <w:rPr>
            <w:color w:val="0000FF"/>
          </w:rPr>
          <w:t>приказ</w:t>
        </w:r>
      </w:hyperlink>
      <w:r w:rsidR="001717AF">
        <w:t xml:space="preserve"> Федеральной службы по финансовому мониторингу от 25 декабря 2012 г. N 426 "О внесении изменений в приказ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30 января 2013 г., регистрационный N 26754);</w:t>
      </w:r>
    </w:p>
    <w:p w:rsidR="001717AF" w:rsidRDefault="00150536">
      <w:pPr>
        <w:pStyle w:val="ConsPlusNormal"/>
        <w:spacing w:before="220"/>
        <w:ind w:firstLine="540"/>
        <w:jc w:val="both"/>
      </w:pPr>
      <w:hyperlink r:id="rId12" w:history="1">
        <w:r w:rsidR="001717AF">
          <w:rPr>
            <w:color w:val="0000FF"/>
          </w:rPr>
          <w:t>приказ</w:t>
        </w:r>
      </w:hyperlink>
      <w:r w:rsidR="001717AF">
        <w:t xml:space="preserve"> Федеральной службы по финансовому мониторингу от 26 апреля 2013 г. N 101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 N 245" (зарегистрирован Министерством юстиции Российской Федерации 17 июня 2013 г., регистрационный N 28810);</w:t>
      </w:r>
    </w:p>
    <w:p w:rsidR="001717AF" w:rsidRDefault="00150536">
      <w:pPr>
        <w:pStyle w:val="ConsPlusNormal"/>
        <w:spacing w:before="220"/>
        <w:ind w:firstLine="540"/>
        <w:jc w:val="both"/>
      </w:pPr>
      <w:hyperlink r:id="rId13" w:history="1">
        <w:r w:rsidR="001717AF">
          <w:rPr>
            <w:color w:val="0000FF"/>
          </w:rPr>
          <w:t>приказ</w:t>
        </w:r>
      </w:hyperlink>
      <w:r w:rsidR="001717AF">
        <w:t xml:space="preserve"> Федеральной службы по финансовому мониторингу от 28 ноября 2013 г. N 342 "Об утверждении справочников кодов, подлежащих использованию организациями, осуществляющими операции с денежными средствами или иным имуществом, индивидуальными предпринимателями, адвокатами, нотариусами и лицами, осуществляющими предпринимательскую деятельность в сфере оказания юридических или бухгалтерских услуг, при предоставлении информации в Федеральную службу по финансовому мониторингу" (зарегистрирован Министерством юстиции Российской Федерации 17 января 2014 г., регистрационный N 31035).</w:t>
      </w:r>
    </w:p>
    <w:p w:rsidR="001717AF" w:rsidRDefault="001717AF">
      <w:pPr>
        <w:pStyle w:val="ConsPlusNormal"/>
        <w:spacing w:before="220"/>
        <w:ind w:firstLine="540"/>
        <w:jc w:val="both"/>
      </w:pPr>
      <w:r>
        <w:t>3. Настоящий приказ вступает в силу с 10 июня 2015 г.</w:t>
      </w:r>
    </w:p>
    <w:p w:rsidR="001717AF" w:rsidRDefault="001717AF">
      <w:pPr>
        <w:pStyle w:val="ConsPlusNormal"/>
        <w:ind w:firstLine="540"/>
        <w:jc w:val="both"/>
      </w:pPr>
    </w:p>
    <w:p w:rsidR="001717AF" w:rsidRDefault="001717AF">
      <w:pPr>
        <w:pStyle w:val="ConsPlusNormal"/>
        <w:jc w:val="right"/>
      </w:pPr>
      <w:r>
        <w:t>Директор</w:t>
      </w:r>
    </w:p>
    <w:p w:rsidR="001717AF" w:rsidRDefault="001717AF">
      <w:pPr>
        <w:pStyle w:val="ConsPlusNormal"/>
        <w:jc w:val="right"/>
      </w:pPr>
      <w:r>
        <w:t>Ю.А.ЧИХАНЧИН</w:t>
      </w: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jc w:val="right"/>
        <w:outlineLvl w:val="0"/>
      </w:pPr>
      <w:r>
        <w:t>Утверждена</w:t>
      </w:r>
    </w:p>
    <w:p w:rsidR="001717AF" w:rsidRDefault="001717AF">
      <w:pPr>
        <w:pStyle w:val="ConsPlusNormal"/>
        <w:jc w:val="right"/>
      </w:pPr>
      <w:r>
        <w:t>приказом Федеральной службы</w:t>
      </w:r>
    </w:p>
    <w:p w:rsidR="001717AF" w:rsidRDefault="001717AF">
      <w:pPr>
        <w:pStyle w:val="ConsPlusNormal"/>
        <w:jc w:val="right"/>
      </w:pPr>
      <w:r>
        <w:t>по финансовому мониторингу</w:t>
      </w:r>
    </w:p>
    <w:p w:rsidR="001717AF" w:rsidRDefault="001717AF">
      <w:pPr>
        <w:pStyle w:val="ConsPlusNormal"/>
        <w:jc w:val="right"/>
      </w:pPr>
      <w:r>
        <w:t>от 22.04.2015 N 110</w:t>
      </w:r>
    </w:p>
    <w:p w:rsidR="001717AF" w:rsidRDefault="001717AF">
      <w:pPr>
        <w:pStyle w:val="ConsPlusNormal"/>
        <w:jc w:val="center"/>
      </w:pPr>
    </w:p>
    <w:p w:rsidR="001717AF" w:rsidRDefault="001717AF">
      <w:pPr>
        <w:pStyle w:val="ConsPlusTitle"/>
        <w:jc w:val="center"/>
      </w:pPr>
      <w:bookmarkStart w:id="1" w:name="P41"/>
      <w:bookmarkEnd w:id="1"/>
      <w:r>
        <w:t>ИНСТРУКЦИЯ</w:t>
      </w:r>
    </w:p>
    <w:p w:rsidR="001717AF" w:rsidRDefault="001717AF">
      <w:pPr>
        <w:pStyle w:val="ConsPlusTitle"/>
        <w:jc w:val="center"/>
      </w:pPr>
      <w:r>
        <w:t>О ПРЕДСТАВЛЕНИИ В ФЕДЕРАЛЬНУЮ СЛУЖБУ ПО ФИНАНСОВОМУ</w:t>
      </w:r>
    </w:p>
    <w:p w:rsidR="001717AF" w:rsidRDefault="001717AF">
      <w:pPr>
        <w:pStyle w:val="ConsPlusTitle"/>
        <w:jc w:val="center"/>
      </w:pPr>
      <w:r>
        <w:t>МОНИТОРИНГУ ИНФОРМАЦИИ, ПРЕДУСМОТРЕННОЙ ФЕДЕРАЛЬНЫМ</w:t>
      </w:r>
    </w:p>
    <w:p w:rsidR="001717AF" w:rsidRDefault="001717AF">
      <w:pPr>
        <w:pStyle w:val="ConsPlusTitle"/>
        <w:jc w:val="center"/>
      </w:pPr>
      <w:r>
        <w:t>ЗАКОНОМ ОТ 7 АВГУСТА 2001 Г. N 115-ФЗ "О ПРОТИВОДЕЙСТВИИ</w:t>
      </w:r>
    </w:p>
    <w:p w:rsidR="001717AF" w:rsidRDefault="001717AF">
      <w:pPr>
        <w:pStyle w:val="ConsPlusTitle"/>
        <w:jc w:val="center"/>
      </w:pPr>
      <w:r>
        <w:lastRenderedPageBreak/>
        <w:t>ЛЕГАЛИЗАЦИИ (ОТМЫВАНИЮ) ДОХОДОВ, ПОЛУЧЕННЫХ ПРЕСТУПНЫМ</w:t>
      </w:r>
    </w:p>
    <w:p w:rsidR="001717AF" w:rsidRDefault="001717AF">
      <w:pPr>
        <w:pStyle w:val="ConsPlusTitle"/>
        <w:jc w:val="center"/>
      </w:pPr>
      <w:r>
        <w:t>ПУТЕМ, И ФИНАНСИРОВАНИЮ ТЕРРОРИЗМА"</w:t>
      </w:r>
    </w:p>
    <w:p w:rsidR="001717AF" w:rsidRDefault="001717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17AF">
        <w:trPr>
          <w:jc w:val="center"/>
        </w:trPr>
        <w:tc>
          <w:tcPr>
            <w:tcW w:w="9294" w:type="dxa"/>
            <w:tcBorders>
              <w:top w:val="nil"/>
              <w:left w:val="single" w:sz="24" w:space="0" w:color="CED3F1"/>
              <w:bottom w:val="nil"/>
              <w:right w:val="single" w:sz="24" w:space="0" w:color="F4F3F8"/>
            </w:tcBorders>
            <w:shd w:val="clear" w:color="auto" w:fill="F4F3F8"/>
          </w:tcPr>
          <w:p w:rsidR="001717AF" w:rsidRDefault="001717AF">
            <w:pPr>
              <w:pStyle w:val="ConsPlusNormal"/>
              <w:jc w:val="center"/>
            </w:pPr>
            <w:r>
              <w:rPr>
                <w:color w:val="392C69"/>
              </w:rPr>
              <w:t>Список изменяющих документов</w:t>
            </w:r>
          </w:p>
          <w:p w:rsidR="001717AF" w:rsidRDefault="001717AF">
            <w:pPr>
              <w:pStyle w:val="ConsPlusNormal"/>
              <w:jc w:val="center"/>
            </w:pPr>
            <w:r>
              <w:rPr>
                <w:color w:val="392C69"/>
              </w:rPr>
              <w:t xml:space="preserve">(в ред. </w:t>
            </w:r>
            <w:hyperlink r:id="rId14" w:history="1">
              <w:r>
                <w:rPr>
                  <w:color w:val="0000FF"/>
                </w:rPr>
                <w:t>Приказа</w:t>
              </w:r>
            </w:hyperlink>
            <w:r>
              <w:rPr>
                <w:color w:val="392C69"/>
              </w:rPr>
              <w:t xml:space="preserve"> Росфинмониторинга от 15.06.2018 N 181)</w:t>
            </w:r>
          </w:p>
        </w:tc>
      </w:tr>
    </w:tbl>
    <w:p w:rsidR="001717AF" w:rsidRDefault="001717AF">
      <w:pPr>
        <w:pStyle w:val="ConsPlusNormal"/>
        <w:jc w:val="center"/>
      </w:pPr>
    </w:p>
    <w:p w:rsidR="001717AF" w:rsidRDefault="001717AF">
      <w:pPr>
        <w:pStyle w:val="ConsPlusTitle"/>
        <w:jc w:val="center"/>
        <w:outlineLvl w:val="1"/>
      </w:pPr>
      <w:r>
        <w:t>Глава I. Общие положения</w:t>
      </w:r>
    </w:p>
    <w:p w:rsidR="001717AF" w:rsidRDefault="001717AF">
      <w:pPr>
        <w:pStyle w:val="ConsPlusNormal"/>
        <w:ind w:firstLine="540"/>
        <w:jc w:val="both"/>
      </w:pPr>
    </w:p>
    <w:p w:rsidR="001717AF" w:rsidRDefault="001717AF">
      <w:pPr>
        <w:pStyle w:val="ConsPlusNormal"/>
        <w:ind w:firstLine="540"/>
        <w:jc w:val="both"/>
      </w:pPr>
      <w:r>
        <w:t xml:space="preserve">1.1. Положения настоящей Инструкции распространяются на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(далее - организации, осуществляющие операции с денежными средствами или иным имуществом, либо организации),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а также адвокатов, нотариусов и лиц, осуществляющих предпринимательскую деятельность в сфере оказания юридических или бухгалтерских услуг (далее - лица), указанных в </w:t>
      </w:r>
      <w:hyperlink r:id="rId15" w:history="1">
        <w:r>
          <w:rPr>
            <w:color w:val="0000FF"/>
          </w:rPr>
          <w:t>статье 7.1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(далее - Федеральный закон).</w:t>
      </w:r>
    </w:p>
    <w:p w:rsidR="001717AF" w:rsidRDefault="001717AF">
      <w:pPr>
        <w:pStyle w:val="ConsPlusNormal"/>
        <w:spacing w:before="220"/>
        <w:ind w:firstLine="540"/>
        <w:jc w:val="both"/>
      </w:pPr>
      <w:r>
        <w:t xml:space="preserve">1.2. Организации, индивидуальные предприниматели и лица представляют информацию в Федеральную службу по финансовому мониторингу (далее - Росфинмониторинг) в порядке, установленном </w:t>
      </w:r>
      <w:hyperlink r:id="rId16" w:history="1">
        <w:r>
          <w:rPr>
            <w:color w:val="0000FF"/>
          </w:rPr>
          <w:t>Положением</w:t>
        </w:r>
      </w:hyperlink>
      <w: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(Собрание законодательства Российской Федерации, 2014, N 12, ст. 1304; Официальный интернет-портал правовой информации http://www.pravo.gov.ru, 14.04.2015), и </w:t>
      </w:r>
      <w:hyperlink r:id="rId17" w:history="1">
        <w:r>
          <w:rPr>
            <w:color w:val="0000FF"/>
          </w:rPr>
          <w:t>Положением</w:t>
        </w:r>
      </w:hyperlink>
      <w:r>
        <w:t xml:space="preserve">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утвержденным постановлением Правительства Российской </w:t>
      </w:r>
      <w:r>
        <w:lastRenderedPageBreak/>
        <w:t>Федерации от 16 февраля 2005 г. N 82 (Собрание законодательства Российской Федерации, 2005, N 8, ст. 659; 2014, N 28, ст. 4069), в соответствии с положениями настоящей Инструкции.</w:t>
      </w:r>
    </w:p>
    <w:p w:rsidR="001717AF" w:rsidRDefault="001717AF">
      <w:pPr>
        <w:pStyle w:val="ConsPlusNormal"/>
        <w:spacing w:before="220"/>
        <w:ind w:firstLine="540"/>
        <w:jc w:val="both"/>
      </w:pPr>
      <w:r>
        <w:t xml:space="preserve">1.3. Настоящая Инструкция не регламентирует вопросы, связанные с представлением организациями и индивидуальными предпринимателями информации по запросам Федеральной службы по финансовому мониторингу в соответствии с </w:t>
      </w:r>
      <w:hyperlink r:id="rId18" w:history="1">
        <w:r>
          <w:rPr>
            <w:color w:val="0000FF"/>
          </w:rPr>
          <w:t>подпунктом 5 пункта 1 статьи 7</w:t>
        </w:r>
      </w:hyperlink>
      <w:r>
        <w:t xml:space="preserve"> Федерального закона.</w:t>
      </w:r>
    </w:p>
    <w:p w:rsidR="001717AF" w:rsidRDefault="001717AF">
      <w:pPr>
        <w:pStyle w:val="ConsPlusNormal"/>
        <w:spacing w:before="220"/>
        <w:ind w:firstLine="540"/>
        <w:jc w:val="both"/>
      </w:pPr>
      <w:bookmarkStart w:id="2" w:name="P55"/>
      <w:bookmarkEnd w:id="2"/>
      <w:r>
        <w:t>1.4. Организации и индивидуальные предприниматели представляют в Росфинмониторинг следующую информацию:</w:t>
      </w:r>
    </w:p>
    <w:p w:rsidR="001717AF" w:rsidRDefault="001717AF">
      <w:pPr>
        <w:pStyle w:val="ConsPlusNormal"/>
        <w:spacing w:before="220"/>
        <w:ind w:firstLine="540"/>
        <w:jc w:val="both"/>
      </w:pPr>
      <w:bookmarkStart w:id="3" w:name="P56"/>
      <w:bookmarkEnd w:id="3"/>
      <w:r>
        <w:t>а) об операциях с денежными средствами или иным имуществом, подлежащих обязательному контролю (</w:t>
      </w:r>
      <w:hyperlink w:anchor="P142" w:history="1">
        <w:r>
          <w:rPr>
            <w:color w:val="0000FF"/>
          </w:rPr>
          <w:t>Глава V</w:t>
        </w:r>
      </w:hyperlink>
      <w:r>
        <w:t xml:space="preserve"> настоящей Инструкции);</w:t>
      </w:r>
    </w:p>
    <w:p w:rsidR="001717AF" w:rsidRDefault="001717AF">
      <w:pPr>
        <w:pStyle w:val="ConsPlusNormal"/>
        <w:spacing w:before="220"/>
        <w:ind w:firstLine="540"/>
        <w:jc w:val="both"/>
      </w:pPr>
      <w:bookmarkStart w:id="4" w:name="P57"/>
      <w:bookmarkEnd w:id="4"/>
      <w:r>
        <w:t>б)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w:t>
      </w:r>
      <w:hyperlink w:anchor="P142" w:history="1">
        <w:r>
          <w:rPr>
            <w:color w:val="0000FF"/>
          </w:rPr>
          <w:t>Глава V</w:t>
        </w:r>
      </w:hyperlink>
      <w:r>
        <w:t xml:space="preserve"> настоящей Инструкции);</w:t>
      </w:r>
    </w:p>
    <w:p w:rsidR="001717AF" w:rsidRDefault="001717AF">
      <w:pPr>
        <w:pStyle w:val="ConsPlusNormal"/>
        <w:spacing w:before="220"/>
        <w:ind w:firstLine="540"/>
        <w:jc w:val="both"/>
      </w:pPr>
      <w:bookmarkStart w:id="5" w:name="P58"/>
      <w:bookmarkEnd w:id="5"/>
      <w:r>
        <w:t>в) о приостановленных операциях с денежными средствами или иным имуществом (</w:t>
      </w:r>
      <w:hyperlink w:anchor="P142" w:history="1">
        <w:r>
          <w:rPr>
            <w:color w:val="0000FF"/>
          </w:rPr>
          <w:t>Глава V</w:t>
        </w:r>
      </w:hyperlink>
      <w:r>
        <w:t xml:space="preserve"> настоящей Инструкции);</w:t>
      </w:r>
    </w:p>
    <w:p w:rsidR="001717AF" w:rsidRDefault="001717AF">
      <w:pPr>
        <w:pStyle w:val="ConsPlusNormal"/>
        <w:spacing w:before="220"/>
        <w:ind w:firstLine="540"/>
        <w:jc w:val="both"/>
      </w:pPr>
      <w:r>
        <w:t xml:space="preserve">г)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межведомственным координационным органом принято решение, предусмотренное </w:t>
      </w:r>
      <w:hyperlink r:id="rId19" w:history="1">
        <w:r>
          <w:rPr>
            <w:color w:val="0000FF"/>
          </w:rPr>
          <w:t>пунктом 1 статьи 7.4</w:t>
        </w:r>
      </w:hyperlink>
      <w:r>
        <w:t xml:space="preserve"> Федерального закона (</w:t>
      </w:r>
      <w:hyperlink w:anchor="P167" w:history="1">
        <w:r>
          <w:rPr>
            <w:color w:val="0000FF"/>
          </w:rPr>
          <w:t>Глава VI</w:t>
        </w:r>
      </w:hyperlink>
      <w:r>
        <w:t xml:space="preserve"> настоящей Инструкции);</w:t>
      </w:r>
    </w:p>
    <w:p w:rsidR="001717AF" w:rsidRDefault="001717AF">
      <w:pPr>
        <w:pStyle w:val="ConsPlusNormal"/>
        <w:spacing w:before="220"/>
        <w:ind w:firstLine="540"/>
        <w:jc w:val="both"/>
      </w:pPr>
      <w:r>
        <w:t>д)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hyperlink w:anchor="P177" w:history="1">
        <w:r>
          <w:rPr>
            <w:color w:val="0000FF"/>
          </w:rPr>
          <w:t>Глава VII</w:t>
        </w:r>
      </w:hyperlink>
      <w:r>
        <w:t xml:space="preserve"> настоящей Инструкции);</w:t>
      </w:r>
    </w:p>
    <w:p w:rsidR="001717AF" w:rsidRDefault="001717AF">
      <w:pPr>
        <w:pStyle w:val="ConsPlusNormal"/>
        <w:spacing w:before="220"/>
        <w:ind w:firstLine="540"/>
        <w:jc w:val="both"/>
      </w:pPr>
      <w:r>
        <w:t xml:space="preserve">е)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20" w:history="1">
        <w:r>
          <w:rPr>
            <w:color w:val="0000FF"/>
          </w:rPr>
          <w:t>закона</w:t>
        </w:r>
      </w:hyperlink>
      <w:r>
        <w:t xml:space="preserve"> (</w:t>
      </w:r>
      <w:hyperlink w:anchor="P191" w:history="1">
        <w:r>
          <w:rPr>
            <w:color w:val="0000FF"/>
          </w:rPr>
          <w:t>Глава VIII</w:t>
        </w:r>
      </w:hyperlink>
      <w:r>
        <w:t xml:space="preserve"> настоящей Инструкции).</w:t>
      </w:r>
    </w:p>
    <w:p w:rsidR="001717AF" w:rsidRDefault="001717AF">
      <w:pPr>
        <w:pStyle w:val="ConsPlusNormal"/>
        <w:spacing w:before="220"/>
        <w:ind w:firstLine="540"/>
        <w:jc w:val="both"/>
      </w:pPr>
      <w:bookmarkStart w:id="6" w:name="P62"/>
      <w:bookmarkEnd w:id="6"/>
      <w:r>
        <w:t xml:space="preserve">1.5. Организации федеральной почтовой связи в дополнение к информации, указанной в </w:t>
      </w:r>
      <w:hyperlink w:anchor="P55" w:history="1">
        <w:r>
          <w:rPr>
            <w:color w:val="0000FF"/>
          </w:rPr>
          <w:t>пункте 1.4</w:t>
        </w:r>
      </w:hyperlink>
      <w:r>
        <w:t xml:space="preserve"> настоящей Инструкции, представляют информацию о почтовых переводах денежных средств, при осуществлении которых в поступившем почтовом сообщении отсутствует предусмотренная </w:t>
      </w:r>
      <w:hyperlink r:id="rId21"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(Глава V настоящей Инструкции).</w:t>
      </w:r>
    </w:p>
    <w:p w:rsidR="001717AF" w:rsidRDefault="001717AF">
      <w:pPr>
        <w:pStyle w:val="ConsPlusNormal"/>
        <w:spacing w:before="220"/>
        <w:ind w:firstLine="540"/>
        <w:jc w:val="both"/>
      </w:pPr>
      <w:bookmarkStart w:id="7" w:name="P63"/>
      <w:bookmarkEnd w:id="7"/>
      <w:r>
        <w:t xml:space="preserve">1.6. Лица представляют в Росфинмониторинг информацию, указанную в </w:t>
      </w:r>
      <w:hyperlink w:anchor="P57" w:history="1">
        <w:r>
          <w:rPr>
            <w:color w:val="0000FF"/>
          </w:rPr>
          <w:t>подпункте "б" пункта 1.4</w:t>
        </w:r>
      </w:hyperlink>
      <w:r>
        <w:t xml:space="preserve"> настоящей Инструкции.</w:t>
      </w:r>
    </w:p>
    <w:p w:rsidR="001717AF" w:rsidRDefault="001717AF">
      <w:pPr>
        <w:pStyle w:val="ConsPlusNormal"/>
        <w:ind w:firstLine="540"/>
        <w:jc w:val="both"/>
      </w:pPr>
    </w:p>
    <w:p w:rsidR="001717AF" w:rsidRDefault="001717AF">
      <w:pPr>
        <w:pStyle w:val="ConsPlusTitle"/>
        <w:jc w:val="center"/>
        <w:outlineLvl w:val="1"/>
      </w:pPr>
      <w:r>
        <w:t>Глава II. Подготовка и представление информации</w:t>
      </w:r>
    </w:p>
    <w:p w:rsidR="001717AF" w:rsidRDefault="001717AF">
      <w:pPr>
        <w:pStyle w:val="ConsPlusTitle"/>
        <w:jc w:val="center"/>
      </w:pPr>
      <w:r>
        <w:t>в Росфинмониторинг</w:t>
      </w:r>
    </w:p>
    <w:p w:rsidR="001717AF" w:rsidRDefault="001717AF">
      <w:pPr>
        <w:pStyle w:val="ConsPlusNormal"/>
        <w:ind w:firstLine="540"/>
        <w:jc w:val="both"/>
      </w:pPr>
    </w:p>
    <w:p w:rsidR="001717AF" w:rsidRDefault="001717AF">
      <w:pPr>
        <w:pStyle w:val="ConsPlusNormal"/>
        <w:ind w:firstLine="540"/>
        <w:jc w:val="both"/>
      </w:pPr>
      <w:r>
        <w:t xml:space="preserve">2.1. Информация, указанная в </w:t>
      </w:r>
      <w:hyperlink w:anchor="P55" w:history="1">
        <w:r>
          <w:rPr>
            <w:color w:val="0000FF"/>
          </w:rPr>
          <w:t>пунктах 1.4</w:t>
        </w:r>
      </w:hyperlink>
      <w:r>
        <w:t xml:space="preserve">, </w:t>
      </w:r>
      <w:hyperlink w:anchor="P62" w:history="1">
        <w:r>
          <w:rPr>
            <w:color w:val="0000FF"/>
          </w:rPr>
          <w:t>1.5</w:t>
        </w:r>
      </w:hyperlink>
      <w:r>
        <w:t xml:space="preserve"> и </w:t>
      </w:r>
      <w:hyperlink w:anchor="P63" w:history="1">
        <w:r>
          <w:rPr>
            <w:color w:val="0000FF"/>
          </w:rPr>
          <w:t>1.6</w:t>
        </w:r>
      </w:hyperlink>
      <w:r>
        <w:t xml:space="preserve"> настоящей Инструкции, представляется в Росфинмониторинг в виде формализованных электронных сообщений (далее - ФЭС, сообщение), сформированных в соответствии со структурами, предусмотренными настоящей Инструкцией.</w:t>
      </w:r>
    </w:p>
    <w:p w:rsidR="001717AF" w:rsidRDefault="001717AF">
      <w:pPr>
        <w:pStyle w:val="ConsPlusNormal"/>
        <w:spacing w:before="220"/>
        <w:ind w:firstLine="540"/>
        <w:jc w:val="both"/>
      </w:pPr>
      <w:r>
        <w:lastRenderedPageBreak/>
        <w:t>2.2. Подготовка ФЭС осуществляется организациями, индивидуальными предпринимателями, лицами с помощью интерактивных форм, размещенных в Личном кабинете организации, индивидуального предпринимателя, лица на официальном сайте Росфинмониторинга в информационно-телекоммуникационной сети "Интернет" (далее - Личный кабинет) по адресу: www.fedsfm.ru.</w:t>
      </w:r>
    </w:p>
    <w:p w:rsidR="001717AF" w:rsidRDefault="001717AF">
      <w:pPr>
        <w:pStyle w:val="ConsPlusNormal"/>
        <w:spacing w:before="220"/>
        <w:ind w:firstLine="540"/>
        <w:jc w:val="both"/>
      </w:pPr>
      <w:r>
        <w:t xml:space="preserve">2.3. Подготовка ФЭС также может осуществляться организациями, индивидуальными предпринимателями, лицами с помощью автоматизированного комплекса программных средств по вводу, обработке и передаче информации, предоставляемого Росфинмониторингом (далее - АРМ), а также с помощью иного программного обеспечения, разработанного с учетом структур, приведенных в приложениях к настоящей Инструкции, и </w:t>
      </w:r>
      <w:hyperlink r:id="rId22" w:history="1">
        <w:r>
          <w:rPr>
            <w:color w:val="0000FF"/>
          </w:rPr>
          <w:t>форматов</w:t>
        </w:r>
      </w:hyperlink>
      <w:r>
        <w:t>, утвержденных Росфинмониторингом (далее - иное программное обеспечение).</w:t>
      </w:r>
    </w:p>
    <w:p w:rsidR="001717AF" w:rsidRDefault="001717AF">
      <w:pPr>
        <w:pStyle w:val="ConsPlusNormal"/>
        <w:spacing w:before="220"/>
        <w:ind w:firstLine="540"/>
        <w:jc w:val="both"/>
      </w:pPr>
      <w:r>
        <w:t>2.4. Росфинмониторинг обеспечивает размещение на официальном сайте Росфинмониторинга в информационно-телекоммуникационной сети "Интернет" (www.fedsfm.ru) описания утвержденных форматов ФЭС, а также рекомендаций по его заполнению.</w:t>
      </w:r>
    </w:p>
    <w:p w:rsidR="001717AF" w:rsidRDefault="001717AF">
      <w:pPr>
        <w:pStyle w:val="ConsPlusNormal"/>
        <w:spacing w:before="220"/>
        <w:ind w:firstLine="540"/>
        <w:jc w:val="both"/>
      </w:pPr>
      <w:r>
        <w:t>2.5. Информирование организаций, индивидуальных предпринимателей, лиц об обновлении АРМ производится при информационном взаимодействии данных организаций, индивидуальных предпринимателей, лиц с Росфинмониторингом.</w:t>
      </w:r>
    </w:p>
    <w:p w:rsidR="001717AF" w:rsidRDefault="001717AF">
      <w:pPr>
        <w:pStyle w:val="ConsPlusNormal"/>
        <w:spacing w:before="220"/>
        <w:ind w:firstLine="540"/>
        <w:jc w:val="both"/>
      </w:pPr>
      <w:bookmarkStart w:id="8" w:name="P73"/>
      <w:bookmarkEnd w:id="8"/>
      <w:r>
        <w:t>2.6. ФЭС подписывается усиленной квалифицированной электронной подписью организации, индивидуального предпринимателя, лица. Владельцем сертификата ключа проверки электронной подписи организации, индивидуального предпринимателя, лица является руководитель организации, индивидуальный предприниматель, лицо или специальное должностное лицо, ответственное за реализацию правил внутреннего контроля организации, индивидуального предпринимателя, лица.</w:t>
      </w:r>
    </w:p>
    <w:p w:rsidR="001717AF" w:rsidRDefault="001717AF">
      <w:pPr>
        <w:pStyle w:val="ConsPlusNormal"/>
        <w:spacing w:before="220"/>
        <w:ind w:firstLine="540"/>
        <w:jc w:val="both"/>
      </w:pPr>
      <w:r>
        <w:t>2.7. Передача организациями, индивидуальными предпринимателями, лицами ФЭС в Росфинмониторинг осуществляется в зашифрованном виде или по шифрованным каналам связи с применением средств криптографической защиты информации, совместимых со средствами криптографической защиты информации, используемыми в Росфинмониторинге, через информационно-телекоммуникационную сеть "Интернет".</w:t>
      </w:r>
    </w:p>
    <w:p w:rsidR="001717AF" w:rsidRDefault="001717AF">
      <w:pPr>
        <w:pStyle w:val="ConsPlusNormal"/>
        <w:spacing w:before="220"/>
        <w:ind w:firstLine="540"/>
        <w:jc w:val="both"/>
      </w:pPr>
      <w:r>
        <w:t xml:space="preserve">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23"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(ч. V), ст. 7284; 2012, N 39, ст. 5269, N 53 (ч. II), ст. 7938; 2013, N 27, ст. 3612, N 41, ст. 5188, N 45, ст. 5827, N 52 (ч. II), ст. 7218; 2014, N 30 (ч. II), ст. 4318, N 48, ст. 6876, N 50, ст. 7113).</w:t>
      </w:r>
    </w:p>
    <w:p w:rsidR="001717AF" w:rsidRDefault="001717AF">
      <w:pPr>
        <w:pStyle w:val="ConsPlusNormal"/>
        <w:spacing w:before="220"/>
        <w:ind w:firstLine="540"/>
        <w:jc w:val="both"/>
      </w:pPr>
      <w:r>
        <w:t>2.8. Представление ФЭС осуществляется организациями, индивидуальными предпринимателями, лицами с использованием Личного кабинета либо АРМ.</w:t>
      </w:r>
    </w:p>
    <w:p w:rsidR="001717AF" w:rsidRDefault="001717AF">
      <w:pPr>
        <w:pStyle w:val="ConsPlusNormal"/>
        <w:spacing w:before="220"/>
        <w:ind w:firstLine="540"/>
        <w:jc w:val="both"/>
      </w:pPr>
      <w:r>
        <w:t xml:space="preserve">2.9. В случае невозможности представления ФЭС в Росфинмониторинг через Личный кабинет или АРМ, до устранения причин, препятствующих представлению ФЭС, организация, индивидуальный предприниматель, лицо формируют сообщения с помощью Личного кабинета, АРМ либо иного программного обеспечения, и представляет его в Росфинмониторинг на машинном носителе в виде электронного документа в формате xml-файла, подписанного в соответствии с </w:t>
      </w:r>
      <w:hyperlink w:anchor="P73" w:history="1">
        <w:r>
          <w:rPr>
            <w:color w:val="0000FF"/>
          </w:rPr>
          <w:t>пунктом 2.6</w:t>
        </w:r>
      </w:hyperlink>
      <w:r>
        <w:t xml:space="preserve"> настоящей Инструкции, с сопроводительным письмом нарочным или заказным </w:t>
      </w:r>
      <w:r>
        <w:lastRenderedPageBreak/>
        <w:t>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1717AF" w:rsidRDefault="001717AF">
      <w:pPr>
        <w:pStyle w:val="ConsPlusNormal"/>
        <w:spacing w:before="220"/>
        <w:ind w:firstLine="540"/>
        <w:jc w:val="both"/>
      </w:pPr>
      <w:r>
        <w:t>Сопроводительное письмо должно содержать следующую информацию:</w:t>
      </w:r>
    </w:p>
    <w:p w:rsidR="001717AF" w:rsidRDefault="001717AF">
      <w:pPr>
        <w:pStyle w:val="ConsPlusNormal"/>
        <w:spacing w:before="220"/>
        <w:ind w:firstLine="540"/>
        <w:jc w:val="both"/>
      </w:pPr>
      <w:r>
        <w:t>- наименование организации, фамилия, имя, отчество индивидуального предпринимателя, лица;</w:t>
      </w:r>
    </w:p>
    <w:p w:rsidR="001717AF" w:rsidRDefault="001717AF">
      <w:pPr>
        <w:pStyle w:val="ConsPlusNormal"/>
        <w:spacing w:before="220"/>
        <w:ind w:firstLine="540"/>
        <w:jc w:val="both"/>
      </w:pPr>
      <w:r>
        <w:t>- ИНН организации, индивидуального предпринимателя, лица;</w:t>
      </w:r>
    </w:p>
    <w:p w:rsidR="001717AF" w:rsidRDefault="001717AF">
      <w:pPr>
        <w:pStyle w:val="ConsPlusNormal"/>
        <w:spacing w:before="220"/>
        <w:ind w:firstLine="540"/>
        <w:jc w:val="both"/>
      </w:pPr>
      <w:r>
        <w:t>- почтовый адрес организации, индивидуального предпринимателя, лица;</w:t>
      </w:r>
    </w:p>
    <w:p w:rsidR="001717AF" w:rsidRDefault="001717AF">
      <w:pPr>
        <w:pStyle w:val="ConsPlusNormal"/>
        <w:spacing w:before="220"/>
        <w:ind w:firstLine="540"/>
        <w:jc w:val="both"/>
      </w:pPr>
      <w:r>
        <w:t>- номер сообщения;</w:t>
      </w:r>
    </w:p>
    <w:p w:rsidR="001717AF" w:rsidRDefault="001717AF">
      <w:pPr>
        <w:pStyle w:val="ConsPlusNormal"/>
        <w:spacing w:before="220"/>
        <w:ind w:firstLine="540"/>
        <w:jc w:val="both"/>
      </w:pPr>
      <w:r>
        <w:t>- дата сообщения;</w:t>
      </w:r>
    </w:p>
    <w:p w:rsidR="001717AF" w:rsidRDefault="001717AF">
      <w:pPr>
        <w:pStyle w:val="ConsPlusNormal"/>
        <w:spacing w:before="220"/>
        <w:ind w:firstLine="540"/>
        <w:jc w:val="both"/>
      </w:pPr>
      <w:r>
        <w:t>- вид сообщения;</w:t>
      </w:r>
    </w:p>
    <w:p w:rsidR="001717AF" w:rsidRDefault="001717AF">
      <w:pPr>
        <w:pStyle w:val="ConsPlusNormal"/>
        <w:spacing w:before="220"/>
        <w:ind w:firstLine="540"/>
        <w:jc w:val="both"/>
      </w:pPr>
      <w:r>
        <w:t>- контактный телефон;</w:t>
      </w:r>
    </w:p>
    <w:p w:rsidR="001717AF" w:rsidRDefault="001717AF">
      <w:pPr>
        <w:pStyle w:val="ConsPlusNormal"/>
        <w:spacing w:before="220"/>
        <w:ind w:firstLine="540"/>
        <w:jc w:val="both"/>
      </w:pPr>
      <w:r>
        <w:t>- фамилия, имя, отчество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лица.</w:t>
      </w:r>
    </w:p>
    <w:p w:rsidR="001717AF" w:rsidRDefault="001717AF">
      <w:pPr>
        <w:pStyle w:val="ConsPlusNormal"/>
        <w:ind w:firstLine="540"/>
        <w:jc w:val="both"/>
      </w:pPr>
    </w:p>
    <w:p w:rsidR="001717AF" w:rsidRDefault="001717AF">
      <w:pPr>
        <w:pStyle w:val="ConsPlusTitle"/>
        <w:jc w:val="center"/>
        <w:outlineLvl w:val="1"/>
      </w:pPr>
      <w:r>
        <w:t>Глава III. Формирование и направление ФЭС</w:t>
      </w:r>
    </w:p>
    <w:p w:rsidR="001717AF" w:rsidRDefault="001717AF">
      <w:pPr>
        <w:pStyle w:val="ConsPlusTitle"/>
        <w:jc w:val="center"/>
      </w:pPr>
      <w:r>
        <w:t>в Росфинмониторинг</w:t>
      </w:r>
    </w:p>
    <w:p w:rsidR="001717AF" w:rsidRDefault="001717AF">
      <w:pPr>
        <w:pStyle w:val="ConsPlusNormal"/>
        <w:ind w:firstLine="540"/>
        <w:jc w:val="both"/>
      </w:pPr>
    </w:p>
    <w:p w:rsidR="001717AF" w:rsidRDefault="001717AF">
      <w:pPr>
        <w:pStyle w:val="ConsPlusNormal"/>
        <w:ind w:firstLine="540"/>
        <w:jc w:val="both"/>
      </w:pPr>
      <w:r>
        <w:t>3.1. Организация, индивидуальный предприниматель, лицо при формировании ФЭС руководствуются рекомендациями, приведенными в описании структур соответствующих ФЭС, утверждаемых Росфинмониторингом.</w:t>
      </w:r>
    </w:p>
    <w:p w:rsidR="001717AF" w:rsidRDefault="001717AF">
      <w:pPr>
        <w:pStyle w:val="ConsPlusNormal"/>
        <w:spacing w:before="220"/>
        <w:ind w:firstLine="540"/>
        <w:jc w:val="both"/>
      </w:pPr>
      <w:r>
        <w:t>3.2. Каждому ФЭС, представляемому в Росфинмониторинг, организацией, индивидуальным предпринимателем, лицом присваиваются специальный десятизначный номер сообщения и дата сообщения, которые являются уникальными идентификаторами и могут использоваться при ссылках на сообщения организации, индивидуального предпринимателя, лица, в случаях обнаружения ошибок и получения запросов на представление дополнительной информации.</w:t>
      </w:r>
    </w:p>
    <w:p w:rsidR="001717AF" w:rsidRDefault="001717AF">
      <w:pPr>
        <w:pStyle w:val="ConsPlusNormal"/>
        <w:spacing w:before="220"/>
        <w:ind w:firstLine="540"/>
        <w:jc w:val="both"/>
      </w:pPr>
      <w:r>
        <w:t>Номер ФЭС формируется организацией, индивидуальным предпринимателем, лицом по каждому сообщению отдельно в порядке возрастания, в течение одного календарного года представления ФЭС, начиная с номера "YXXX00001", где:</w:t>
      </w:r>
    </w:p>
    <w:p w:rsidR="001717AF" w:rsidRDefault="001717AF">
      <w:pPr>
        <w:pStyle w:val="ConsPlusNormal"/>
        <w:spacing w:before="220"/>
        <w:ind w:firstLine="540"/>
        <w:jc w:val="both"/>
      </w:pPr>
      <w:r>
        <w:t>"Y" - вид ФЭС, присваивается при выборе соответствующего вида ФЭС для представления информации.</w:t>
      </w:r>
    </w:p>
    <w:p w:rsidR="001717AF" w:rsidRDefault="001717AF">
      <w:pPr>
        <w:pStyle w:val="ConsPlusNormal"/>
        <w:spacing w:before="220"/>
        <w:ind w:firstLine="540"/>
        <w:jc w:val="both"/>
      </w:pPr>
      <w:r>
        <w:t>Для ФЭС 1-ФМ "Y" = "01", для ФЭС 2-ФМ "Y" = "02", для ФЭС 3-ФМ "Y" = "03", для ФЭС 4-ФМ "Y" = "04".</w:t>
      </w:r>
    </w:p>
    <w:p w:rsidR="001717AF" w:rsidRDefault="001717AF">
      <w:pPr>
        <w:pStyle w:val="ConsPlusNormal"/>
        <w:spacing w:before="220"/>
        <w:ind w:firstLine="540"/>
        <w:jc w:val="both"/>
      </w:pPr>
      <w:r>
        <w:t>"XXX" - код филиала организации, который присваивается организацией, самостоятельно в случае представления ФЭС филиалом. В ином случае ставится значение "000".</w:t>
      </w:r>
    </w:p>
    <w:p w:rsidR="001717AF" w:rsidRDefault="001717AF">
      <w:pPr>
        <w:pStyle w:val="ConsPlusNormal"/>
        <w:spacing w:before="220"/>
        <w:ind w:firstLine="540"/>
        <w:jc w:val="both"/>
      </w:pPr>
      <w:r>
        <w:t>3.3. При получении ФЭС Росфинмониторинг осуществляет процедуры проверки электронной подписи, включая идентификацию отправителя ФЭС, целостности сообщения, а также форматно-логического контроля.</w:t>
      </w:r>
    </w:p>
    <w:p w:rsidR="001717AF" w:rsidRDefault="001717AF">
      <w:pPr>
        <w:pStyle w:val="ConsPlusNormal"/>
        <w:spacing w:before="220"/>
        <w:ind w:firstLine="540"/>
        <w:jc w:val="both"/>
      </w:pPr>
      <w:r>
        <w:t xml:space="preserve">3.4. Первичное ФЭС должно иметь значение реквизита "Вид сообщения" - "1 - добавление </w:t>
      </w:r>
      <w:r>
        <w:lastRenderedPageBreak/>
        <w:t>новой записи".</w:t>
      </w:r>
    </w:p>
    <w:p w:rsidR="001717AF" w:rsidRDefault="001717AF">
      <w:pPr>
        <w:pStyle w:val="ConsPlusNormal"/>
        <w:spacing w:before="220"/>
        <w:ind w:firstLine="540"/>
        <w:jc w:val="both"/>
      </w:pPr>
      <w:r>
        <w:t xml:space="preserve">3.5. По результатам обработки полученного ФЭС Росфинмониторинг формирует и размещает в Личном кабинете, а также в используемом АРМ Журнал обработки ФЭС, приведенный в </w:t>
      </w:r>
      <w:hyperlink w:anchor="P219" w:history="1">
        <w:r>
          <w:rPr>
            <w:color w:val="0000FF"/>
          </w:rPr>
          <w:t>приложении N 1</w:t>
        </w:r>
      </w:hyperlink>
      <w:r>
        <w:t xml:space="preserve"> к настоящей Инструкции, и корректно представленное ФЭС считается принятым (присваивается значение "принято").</w:t>
      </w:r>
    </w:p>
    <w:p w:rsidR="001717AF" w:rsidRDefault="001717AF">
      <w:pPr>
        <w:pStyle w:val="ConsPlusNormal"/>
        <w:spacing w:before="220"/>
        <w:ind w:firstLine="540"/>
        <w:jc w:val="both"/>
      </w:pPr>
      <w:r>
        <w:t>3.6. Представленное организацией, индивидуальным предпринимателем, лицом ФЭС и не принятое Росфинмониторингом считается отвергнутым (присваивается статус "отвергнуто").</w:t>
      </w:r>
    </w:p>
    <w:p w:rsidR="001717AF" w:rsidRDefault="001717AF">
      <w:pPr>
        <w:pStyle w:val="ConsPlusNormal"/>
        <w:spacing w:before="220"/>
        <w:ind w:firstLine="540"/>
        <w:jc w:val="both"/>
      </w:pPr>
      <w:r>
        <w:t>3.7. ФЭС не принимается Росфинмониторингом в случаях:</w:t>
      </w:r>
    </w:p>
    <w:p w:rsidR="001717AF" w:rsidRDefault="001717AF">
      <w:pPr>
        <w:pStyle w:val="ConsPlusNormal"/>
        <w:spacing w:before="220"/>
        <w:ind w:firstLine="540"/>
        <w:jc w:val="both"/>
      </w:pPr>
      <w:r>
        <w:t>- некорректного заполнения ФЭС;</w:t>
      </w:r>
    </w:p>
    <w:p w:rsidR="001717AF" w:rsidRDefault="001717AF">
      <w:pPr>
        <w:pStyle w:val="ConsPlusNormal"/>
        <w:spacing w:before="220"/>
        <w:ind w:firstLine="540"/>
        <w:jc w:val="both"/>
      </w:pPr>
      <w:r>
        <w:t>- если сообщение не подписано усиленной квалифицированной электронной подписью или электронная подпись недостоверна;</w:t>
      </w:r>
    </w:p>
    <w:p w:rsidR="001717AF" w:rsidRDefault="001717AF">
      <w:pPr>
        <w:pStyle w:val="ConsPlusNormal"/>
        <w:spacing w:before="220"/>
        <w:ind w:firstLine="540"/>
        <w:jc w:val="both"/>
      </w:pPr>
      <w:r>
        <w:t>- представления информации в неполном объеме;</w:t>
      </w:r>
    </w:p>
    <w:p w:rsidR="001717AF" w:rsidRDefault="001717AF">
      <w:pPr>
        <w:pStyle w:val="ConsPlusNormal"/>
        <w:spacing w:before="220"/>
        <w:ind w:firstLine="540"/>
        <w:jc w:val="both"/>
      </w:pPr>
      <w:r>
        <w:t>- представления организацией, индивидуальным предпринимателем, лицом сообщения на бумажном носителе;</w:t>
      </w:r>
    </w:p>
    <w:p w:rsidR="001717AF" w:rsidRDefault="001717AF">
      <w:pPr>
        <w:pStyle w:val="ConsPlusNormal"/>
        <w:spacing w:before="220"/>
        <w:ind w:firstLine="540"/>
        <w:jc w:val="both"/>
      </w:pPr>
      <w:r>
        <w:t>- представления информации по структурам, отличным от структур, утвержденных настоящей Инструкцией, и/или по форматам, отличным от форматов, утвержденных Росфинмониторингом.</w:t>
      </w:r>
    </w:p>
    <w:p w:rsidR="001717AF" w:rsidRDefault="001717AF">
      <w:pPr>
        <w:pStyle w:val="ConsPlusNormal"/>
        <w:spacing w:before="220"/>
        <w:ind w:firstLine="540"/>
        <w:jc w:val="both"/>
      </w:pPr>
      <w:r>
        <w:t xml:space="preserve">3.8. Непринятые (отвергнутые) ФЭС исключаются из дальнейшей обработки, а в Личном кабинете, а также в используемом АРМ размещается Журнал обработки ФЭС, приведенный в </w:t>
      </w:r>
      <w:hyperlink w:anchor="P219" w:history="1">
        <w:r>
          <w:rPr>
            <w:color w:val="0000FF"/>
          </w:rPr>
          <w:t>приложении N 1</w:t>
        </w:r>
      </w:hyperlink>
      <w:r>
        <w:t xml:space="preserve"> к настоящей Инструкции, с информацией о невозможности принятия ФЭС с указанием конкретных причин непринятия сообщения.</w:t>
      </w:r>
    </w:p>
    <w:p w:rsidR="001717AF" w:rsidRDefault="001717AF">
      <w:pPr>
        <w:pStyle w:val="ConsPlusNormal"/>
        <w:spacing w:before="220"/>
        <w:ind w:firstLine="540"/>
        <w:jc w:val="both"/>
      </w:pPr>
      <w:r>
        <w:t>3.9. При получении информации о невозможности принятия сообщения организация, индивидуальный предприниматель, лицо принимает меры по устранению причин непринятия ФЭС, исправляет указанные Росфинмониторингом замечания и не позднее трех рабочих дней, следующих за днем размещения в Личном кабинете либо АРМ указанной информации, представляет исправленное сообщение целиком в Росфинмониторинг.</w:t>
      </w:r>
    </w:p>
    <w:p w:rsidR="001717AF" w:rsidRDefault="001717AF">
      <w:pPr>
        <w:pStyle w:val="ConsPlusNormal"/>
        <w:spacing w:before="220"/>
        <w:ind w:firstLine="540"/>
        <w:jc w:val="both"/>
      </w:pPr>
      <w:r>
        <w:t>3.10. Исправленное ФЭС должно иметь значение элемента "Вид сообщения" - "2 - исправление записи", а в элементах "Номер сообщения" и "Дата сообщения" указываются номер и дата первично представленного ФЭС, а в реквизите "Дата исправления/замены записи" указывается дата представления исправленного/заменяющего сообщения, с обязательным заполнением элемента "Идентификатор сообщения Росфинмониторинга".</w:t>
      </w:r>
    </w:p>
    <w:p w:rsidR="001717AF" w:rsidRDefault="001717AF">
      <w:pPr>
        <w:pStyle w:val="ConsPlusNormal"/>
        <w:spacing w:before="220"/>
        <w:ind w:firstLine="540"/>
        <w:jc w:val="both"/>
      </w:pPr>
      <w:r>
        <w:t>3.11. В случае исправления сообщения, представленного по форме, действовавшей до вступления в силу приказа Росфинмониторинга от 23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(далее - Приказ), исправленное ФЭС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1717AF" w:rsidRDefault="001717AF">
      <w:pPr>
        <w:pStyle w:val="ConsPlusNormal"/>
        <w:spacing w:before="220"/>
        <w:ind w:firstLine="540"/>
        <w:jc w:val="both"/>
      </w:pPr>
      <w:r>
        <w:t>3.12. В случае, если ФЭС отвергнуто по причине некорректного указания даты сообщения, то элементам "Дата сообщения" и "Дата исправления/замены записи" должны быть присвоены текущие значения, а элементу "Номер сообщения" - номер первично представленного ФЭС.</w:t>
      </w:r>
    </w:p>
    <w:p w:rsidR="001717AF" w:rsidRDefault="001717AF">
      <w:pPr>
        <w:pStyle w:val="ConsPlusNormal"/>
        <w:spacing w:before="220"/>
        <w:ind w:firstLine="540"/>
        <w:jc w:val="both"/>
      </w:pPr>
      <w:r>
        <w:t xml:space="preserve">3.13. В случае, если ФЭС отвергнуто по причине некорректного указания номера сообщения, </w:t>
      </w:r>
      <w:r>
        <w:lastRenderedPageBreak/>
        <w:t>то исправленному ФЭС присваивается первый неиспользованный номер, а в элементе "Дата сообщения" указывается дата первично представленного ФЭС, а элементу "Дата исправления/замены записи" должно быть присвоено текущее значение.</w:t>
      </w:r>
    </w:p>
    <w:p w:rsidR="001717AF" w:rsidRDefault="001717AF">
      <w:pPr>
        <w:pStyle w:val="ConsPlusNormal"/>
        <w:spacing w:before="220"/>
        <w:ind w:firstLine="540"/>
        <w:jc w:val="both"/>
      </w:pPr>
      <w:r>
        <w:t xml:space="preserve">3.14. ФЭС, в отношении которого организацией, индивидуальным предпринимателем, лицом получен Журнал обработки ФЭС, приведенный в </w:t>
      </w:r>
      <w:hyperlink w:anchor="P219" w:history="1">
        <w:r>
          <w:rPr>
            <w:color w:val="0000FF"/>
          </w:rPr>
          <w:t>приложении N 1</w:t>
        </w:r>
      </w:hyperlink>
      <w:r>
        <w:t xml:space="preserve"> к настоящей Инструкции, содержащий информацию о невозможности его принятия Росфинмониторингом, и неисправленное сообщение считаются представленными с нарушением порядка, установленного настоящей Инструкцией.</w:t>
      </w:r>
    </w:p>
    <w:p w:rsidR="001717AF" w:rsidRDefault="001717AF">
      <w:pPr>
        <w:pStyle w:val="ConsPlusNormal"/>
        <w:spacing w:before="220"/>
        <w:ind w:firstLine="540"/>
        <w:jc w:val="both"/>
      </w:pPr>
      <w:r>
        <w:t>ФЭС, исправленное с нарушением срока, установленного настоящей Инструкцией, считается, соответственно, представленным с нарушением срока.</w:t>
      </w:r>
    </w:p>
    <w:p w:rsidR="001717AF" w:rsidRDefault="001717AF">
      <w:pPr>
        <w:pStyle w:val="ConsPlusNormal"/>
        <w:spacing w:before="220"/>
        <w:ind w:firstLine="540"/>
        <w:jc w:val="both"/>
      </w:pPr>
      <w:r>
        <w:t>3.15. Для инициативного внесения изменений и дополнений в ранее представленное и принятое Росфинмониторингом сообщение организация, индивидуальный предприниматель, лицо представляют заменяющее ФЭС целиком, имеющее значение элемента "Вид сообщения" - "3 - запрос замены записи", с указанием в элементе "Дополнительная информация" вносимых изменений в сообщение с заполнением элемента "Идентификатор сообщения". При этом в элементах "Номер сообщения" и "Дата сообщения" заменяющего сообщения указываются дата и номер первично представленного ФЭС, а в элементе "Дата исправления/замены записи" указывается дата представления исправленного/заменяющего сообщения.</w:t>
      </w:r>
    </w:p>
    <w:p w:rsidR="001717AF" w:rsidRDefault="001717AF">
      <w:pPr>
        <w:pStyle w:val="ConsPlusNormal"/>
        <w:spacing w:before="220"/>
        <w:ind w:firstLine="540"/>
        <w:jc w:val="both"/>
      </w:pPr>
      <w:r>
        <w:t>3.16. Заменяющее сообщение направляется организацией, индивидуальным предпринимателем, лицом в Росфинмониторинг не позднее трех рабочих дней, следующих за днем выявления фактов (обстоятельств), повлекших (потребовавших) внесение организацией, индивидуальным предпринимателем, лицом изменений в ранее представленную и принятую Росфинмониторингом информацию.</w:t>
      </w:r>
    </w:p>
    <w:p w:rsidR="001717AF" w:rsidRDefault="001717AF">
      <w:pPr>
        <w:pStyle w:val="ConsPlusNormal"/>
        <w:spacing w:before="220"/>
        <w:ind w:firstLine="540"/>
        <w:jc w:val="both"/>
      </w:pPr>
      <w:r>
        <w:t>3.17. В случае инициативного внесения изменений в ранее представленное и принятое Росфинмониторингом сообщение, представленное по форме, действовавшей до вступления в силу Приказа, заменяющее сообщение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1717AF" w:rsidRDefault="001717AF">
      <w:pPr>
        <w:pStyle w:val="ConsPlusNormal"/>
        <w:spacing w:before="220"/>
        <w:ind w:firstLine="540"/>
        <w:jc w:val="both"/>
      </w:pPr>
      <w:r>
        <w:t xml:space="preserve">3.18. Для удаления ранее представленного и принятого Росфинмониторингом ФЭС организация, индивидуальный предприниматель, лицо направляют в адрес Росфинмониторинга запрос по форме, приведенной в </w:t>
      </w:r>
      <w:hyperlink w:anchor="P256" w:history="1">
        <w:r>
          <w:rPr>
            <w:color w:val="0000FF"/>
          </w:rPr>
          <w:t>приложении N 2</w:t>
        </w:r>
      </w:hyperlink>
      <w:r>
        <w:t xml:space="preserve"> к настоящей Инструкции, с обязательным указанием причины удаления сообщения, а также данных, позволяющих однозначно идентифицировать сообщение об операции (номер сообщения, дата сообщения, идентификатор сообщения, а также иные дополнительные сведения, содержащиеся в сообщении), и способ представления сообщения.</w:t>
      </w:r>
    </w:p>
    <w:p w:rsidR="001717AF" w:rsidRDefault="001717AF">
      <w:pPr>
        <w:pStyle w:val="ConsPlusNormal"/>
        <w:spacing w:before="220"/>
        <w:ind w:firstLine="540"/>
        <w:jc w:val="both"/>
      </w:pPr>
      <w:r>
        <w:t>Данный запрос подписывается усиленной квалифицированной электронной подписью руководителя организации, индивидуального предпринимателя, лица или специального должностного лица организации, индивидуального предпринимателя, лица и направляется в адрес Росфинмониторинга через Личный кабинет или АРМ.</w:t>
      </w:r>
    </w:p>
    <w:p w:rsidR="001717AF" w:rsidRDefault="001717AF">
      <w:pPr>
        <w:pStyle w:val="ConsPlusNormal"/>
        <w:spacing w:before="220"/>
        <w:ind w:firstLine="540"/>
        <w:jc w:val="both"/>
      </w:pPr>
      <w:r>
        <w:t xml:space="preserve">3.19. В случае невозможности отправки запроса в Росфинмониторинг через Личный кабинет и АРМ, до устранения причин, препятствующих направлению его в установленном порядке, организация, индивидуальный предприниматель, лицо направляют в адрес Росфинмониторинга письменный запрос по форме, приведенной в </w:t>
      </w:r>
      <w:hyperlink w:anchor="P256" w:history="1">
        <w:r>
          <w:rPr>
            <w:color w:val="0000FF"/>
          </w:rPr>
          <w:t>приложении N 2</w:t>
        </w:r>
      </w:hyperlink>
      <w:r>
        <w:t xml:space="preserve"> к настоящей Инструкции, подписанный руководителем организации, индивидуальным предпринимателем, лицом или уполномоченным им должностным лицом, и заверенный печатью организации (при наличии печати), индивидуального предпринимателя (при наличии печати), лица нарочным или заказным почтовым отправлением с уведомлением о вручении с соблюдением мер, исключающих </w:t>
      </w:r>
      <w:r>
        <w:lastRenderedPageBreak/>
        <w:t>бесконтрольный доступ к документам во время доставки.</w:t>
      </w:r>
    </w:p>
    <w:p w:rsidR="001717AF" w:rsidRDefault="001717AF">
      <w:pPr>
        <w:pStyle w:val="ConsPlusNormal"/>
        <w:ind w:firstLine="540"/>
        <w:jc w:val="both"/>
      </w:pPr>
    </w:p>
    <w:p w:rsidR="001717AF" w:rsidRDefault="001717AF">
      <w:pPr>
        <w:pStyle w:val="ConsPlusTitle"/>
        <w:jc w:val="center"/>
        <w:outlineLvl w:val="1"/>
      </w:pPr>
      <w:r>
        <w:t>Глава IV. Справочная информация, используемая</w:t>
      </w:r>
    </w:p>
    <w:p w:rsidR="001717AF" w:rsidRDefault="001717AF">
      <w:pPr>
        <w:pStyle w:val="ConsPlusTitle"/>
        <w:jc w:val="center"/>
      </w:pPr>
      <w:r>
        <w:t>организациями, индивидуальными предпринимателями, лицами</w:t>
      </w:r>
    </w:p>
    <w:p w:rsidR="001717AF" w:rsidRDefault="001717AF">
      <w:pPr>
        <w:pStyle w:val="ConsPlusTitle"/>
        <w:jc w:val="center"/>
      </w:pPr>
      <w:r>
        <w:t>при представлении информации в Росфинмониторинг</w:t>
      </w:r>
    </w:p>
    <w:p w:rsidR="001717AF" w:rsidRDefault="001717AF">
      <w:pPr>
        <w:pStyle w:val="ConsPlusNormal"/>
        <w:ind w:firstLine="540"/>
        <w:jc w:val="both"/>
      </w:pPr>
    </w:p>
    <w:p w:rsidR="001717AF" w:rsidRDefault="001717AF">
      <w:pPr>
        <w:pStyle w:val="ConsPlusNormal"/>
        <w:ind w:firstLine="540"/>
        <w:jc w:val="both"/>
      </w:pPr>
      <w:r>
        <w:t>4.1. При подготовке и представлении ФЭС в Росфинмониторинг организация, индивидуальный предприниматель, лицо используют следующие справочники:</w:t>
      </w:r>
    </w:p>
    <w:p w:rsidR="001717AF" w:rsidRDefault="001717AF">
      <w:pPr>
        <w:pStyle w:val="ConsPlusNormal"/>
        <w:spacing w:before="220"/>
        <w:ind w:firstLine="540"/>
        <w:jc w:val="both"/>
      </w:pPr>
      <w:r>
        <w:t>а) Справочник кодов видов организаций, индивидуальных предпринимателей, лиц, являющихся субъектами Федерального закона (</w:t>
      </w:r>
      <w:hyperlink w:anchor="P310" w:history="1">
        <w:r>
          <w:rPr>
            <w:color w:val="0000FF"/>
          </w:rPr>
          <w:t>приложение N 3</w:t>
        </w:r>
      </w:hyperlink>
      <w:r>
        <w:t xml:space="preserve"> к настоящей Инструкции);</w:t>
      </w:r>
    </w:p>
    <w:p w:rsidR="001717AF" w:rsidRDefault="001717AF">
      <w:pPr>
        <w:pStyle w:val="ConsPlusNormal"/>
        <w:spacing w:before="220"/>
        <w:ind w:firstLine="540"/>
        <w:jc w:val="both"/>
      </w:pPr>
      <w:r>
        <w:t>б) Справочник кодов видов операций, информация о которых представляется в Росфинмониторинг (</w:t>
      </w:r>
      <w:hyperlink w:anchor="P391" w:history="1">
        <w:r>
          <w:rPr>
            <w:color w:val="0000FF"/>
          </w:rPr>
          <w:t>приложение N 4</w:t>
        </w:r>
      </w:hyperlink>
      <w:r>
        <w:t xml:space="preserve"> к настоящей Инструкции);</w:t>
      </w:r>
    </w:p>
    <w:p w:rsidR="001717AF" w:rsidRDefault="001717AF">
      <w:pPr>
        <w:pStyle w:val="ConsPlusNormal"/>
        <w:spacing w:before="220"/>
        <w:ind w:firstLine="540"/>
        <w:jc w:val="both"/>
      </w:pPr>
      <w:r>
        <w:t>в) Справочник кодов видов признаков необычных операций (сделок), информация о которых представляется в Росфинмониторинг (</w:t>
      </w:r>
      <w:hyperlink w:anchor="P493" w:history="1">
        <w:r>
          <w:rPr>
            <w:color w:val="0000FF"/>
          </w:rPr>
          <w:t>приложение N 5</w:t>
        </w:r>
      </w:hyperlink>
      <w:r>
        <w:t xml:space="preserve"> к настоящей Инструкции);</w:t>
      </w:r>
    </w:p>
    <w:p w:rsidR="001717AF" w:rsidRDefault="001717AF">
      <w:pPr>
        <w:pStyle w:val="ConsPlusNormal"/>
        <w:spacing w:before="220"/>
        <w:ind w:firstLine="540"/>
        <w:jc w:val="both"/>
      </w:pPr>
      <w:r>
        <w:t>г) Справочник кодов ролей участников операций (сделок) (</w:t>
      </w:r>
      <w:hyperlink w:anchor="P531" w:history="1">
        <w:r>
          <w:rPr>
            <w:color w:val="0000FF"/>
          </w:rPr>
          <w:t>приложение N 6</w:t>
        </w:r>
      </w:hyperlink>
      <w:r>
        <w:t xml:space="preserve"> к настоящей Инструкции);</w:t>
      </w:r>
    </w:p>
    <w:p w:rsidR="001717AF" w:rsidRDefault="001717AF">
      <w:pPr>
        <w:pStyle w:val="ConsPlusNormal"/>
        <w:spacing w:before="220"/>
        <w:ind w:firstLine="540"/>
        <w:jc w:val="both"/>
      </w:pPr>
      <w:r>
        <w:t>д) Справочник кодов видов документов, удостоверяющих личность или подтверждающих право иностранного гражданина или лица без гражданства на пребывание (проживание) в Российской Федерации (</w:t>
      </w:r>
      <w:hyperlink w:anchor="P572" w:history="1">
        <w:r>
          <w:rPr>
            <w:color w:val="0000FF"/>
          </w:rPr>
          <w:t>приложение N 7</w:t>
        </w:r>
      </w:hyperlink>
      <w:r>
        <w:t xml:space="preserve"> к настоящей Инструкции);</w:t>
      </w:r>
    </w:p>
    <w:p w:rsidR="001717AF" w:rsidRDefault="001717AF">
      <w:pPr>
        <w:pStyle w:val="ConsPlusNormal"/>
        <w:spacing w:before="220"/>
        <w:ind w:firstLine="540"/>
        <w:jc w:val="both"/>
      </w:pPr>
      <w:r>
        <w:t>е) Справочник кодов драгоценных металлов и драгоценных камней, ювелирных изделий из них и лома таких изделий (</w:t>
      </w:r>
      <w:hyperlink w:anchor="P639" w:history="1">
        <w:r>
          <w:rPr>
            <w:color w:val="0000FF"/>
          </w:rPr>
          <w:t>приложение N 8</w:t>
        </w:r>
      </w:hyperlink>
      <w:r>
        <w:t xml:space="preserve"> к настоящей Инструкции);</w:t>
      </w:r>
    </w:p>
    <w:p w:rsidR="001717AF" w:rsidRDefault="001717AF">
      <w:pPr>
        <w:pStyle w:val="ConsPlusNormal"/>
        <w:spacing w:before="220"/>
        <w:ind w:firstLine="540"/>
        <w:jc w:val="both"/>
      </w:pPr>
      <w:r>
        <w:t>ж) Справочник кодов видов отраслевой принадлежности (</w:t>
      </w:r>
      <w:hyperlink w:anchor="P693" w:history="1">
        <w:r>
          <w:rPr>
            <w:color w:val="0000FF"/>
          </w:rPr>
          <w:t>приложение N 9</w:t>
        </w:r>
      </w:hyperlink>
      <w:r>
        <w:t xml:space="preserve"> к настоящей Инструкции);</w:t>
      </w:r>
    </w:p>
    <w:p w:rsidR="001717AF" w:rsidRDefault="001717AF">
      <w:pPr>
        <w:pStyle w:val="ConsPlusNormal"/>
        <w:spacing w:before="220"/>
        <w:ind w:firstLine="540"/>
        <w:jc w:val="both"/>
      </w:pPr>
      <w:r>
        <w:t>з) Справочник кодов видов участников операций (сделок) (</w:t>
      </w:r>
      <w:hyperlink w:anchor="P924" w:history="1">
        <w:r>
          <w:rPr>
            <w:color w:val="0000FF"/>
          </w:rPr>
          <w:t>приложение N 10</w:t>
        </w:r>
      </w:hyperlink>
      <w:r>
        <w:t xml:space="preserve"> к настоящей Инструкции);</w:t>
      </w:r>
    </w:p>
    <w:p w:rsidR="001717AF" w:rsidRDefault="001717AF">
      <w:pPr>
        <w:pStyle w:val="ConsPlusNormal"/>
        <w:spacing w:before="220"/>
        <w:ind w:firstLine="540"/>
        <w:jc w:val="both"/>
      </w:pPr>
      <w:r>
        <w:t>и) Справочник кодов видов документов, являющихся основанием/подтверждением совершения операции (сделки) (</w:t>
      </w:r>
      <w:hyperlink w:anchor="P1095" w:history="1">
        <w:r>
          <w:rPr>
            <w:color w:val="0000FF"/>
          </w:rPr>
          <w:t>приложение N 11</w:t>
        </w:r>
      </w:hyperlink>
      <w:r>
        <w:t xml:space="preserve"> к настоящей Инструкции).</w:t>
      </w:r>
    </w:p>
    <w:p w:rsidR="001717AF" w:rsidRDefault="001717AF">
      <w:pPr>
        <w:pStyle w:val="ConsPlusNormal"/>
        <w:spacing w:before="220"/>
        <w:ind w:firstLine="540"/>
        <w:jc w:val="both"/>
      </w:pPr>
      <w:r>
        <w:t xml:space="preserve">4.2. Организации, индивидуальные предприниматели, лица используют следующие классификаторы, предусмотренные </w:t>
      </w:r>
      <w:hyperlink r:id="rId24" w:history="1">
        <w:r>
          <w:rPr>
            <w:color w:val="0000FF"/>
          </w:rPr>
          <w:t>постановлением</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(Собрание законодательства Российской Федерации, 2003, N 46 (ч. II), ст. 4472; 2005, N 33, ст. 3423; 2006, N 48, ст. 5084; 2008, N 50, ст. 5946; 2010, N 37, ст. 4675; 2013, N 25, ст. 3167, N 38, ст. 4849):</w:t>
      </w:r>
    </w:p>
    <w:p w:rsidR="001717AF" w:rsidRDefault="001717AF">
      <w:pPr>
        <w:pStyle w:val="ConsPlusNormal"/>
        <w:spacing w:before="220"/>
        <w:ind w:firstLine="540"/>
        <w:jc w:val="both"/>
      </w:pPr>
      <w:r>
        <w:t xml:space="preserve">а) Общероссийский </w:t>
      </w:r>
      <w:hyperlink r:id="rId25" w:history="1">
        <w:r>
          <w:rPr>
            <w:color w:val="0000FF"/>
          </w:rPr>
          <w:t>классификатор</w:t>
        </w:r>
      </w:hyperlink>
      <w:r>
        <w:t xml:space="preserve"> стран мира (далее - ОКСМ);</w:t>
      </w:r>
    </w:p>
    <w:p w:rsidR="001717AF" w:rsidRDefault="001717AF">
      <w:pPr>
        <w:pStyle w:val="ConsPlusNormal"/>
        <w:spacing w:before="220"/>
        <w:ind w:firstLine="540"/>
        <w:jc w:val="both"/>
      </w:pPr>
      <w:r>
        <w:t xml:space="preserve">б) Общероссийский </w:t>
      </w:r>
      <w:hyperlink r:id="rId26" w:history="1">
        <w:r>
          <w:rPr>
            <w:color w:val="0000FF"/>
          </w:rPr>
          <w:t>классификатор</w:t>
        </w:r>
      </w:hyperlink>
      <w:r>
        <w:t xml:space="preserve"> объектов административно-территориального деления (далее - ОКАТО);</w:t>
      </w:r>
    </w:p>
    <w:p w:rsidR="001717AF" w:rsidRDefault="001717AF">
      <w:pPr>
        <w:pStyle w:val="ConsPlusNormal"/>
        <w:spacing w:before="220"/>
        <w:ind w:firstLine="540"/>
        <w:jc w:val="both"/>
      </w:pPr>
      <w:r>
        <w:t xml:space="preserve">в) Общероссийский </w:t>
      </w:r>
      <w:hyperlink r:id="rId27" w:history="1">
        <w:r>
          <w:rPr>
            <w:color w:val="0000FF"/>
          </w:rPr>
          <w:t>классификатор</w:t>
        </w:r>
      </w:hyperlink>
      <w:r>
        <w:t xml:space="preserve"> валют (далее - ОКВ);</w:t>
      </w:r>
    </w:p>
    <w:p w:rsidR="001717AF" w:rsidRDefault="001717AF">
      <w:pPr>
        <w:pStyle w:val="ConsPlusNormal"/>
        <w:spacing w:before="220"/>
        <w:ind w:firstLine="540"/>
        <w:jc w:val="both"/>
      </w:pPr>
      <w:r>
        <w:t>г) Общероссийский классификатор предприятий и организаций (далее - ОКПО).</w:t>
      </w:r>
    </w:p>
    <w:p w:rsidR="001717AF" w:rsidRDefault="001717AF">
      <w:pPr>
        <w:pStyle w:val="ConsPlusNormal"/>
        <w:ind w:firstLine="540"/>
        <w:jc w:val="both"/>
      </w:pPr>
    </w:p>
    <w:p w:rsidR="001717AF" w:rsidRDefault="001717AF">
      <w:pPr>
        <w:pStyle w:val="ConsPlusTitle"/>
        <w:jc w:val="center"/>
        <w:outlineLvl w:val="1"/>
      </w:pPr>
      <w:bookmarkStart w:id="9" w:name="P142"/>
      <w:bookmarkEnd w:id="9"/>
      <w:r>
        <w:t>Глава V. Представление информации об операциях с денежными</w:t>
      </w:r>
    </w:p>
    <w:p w:rsidR="001717AF" w:rsidRDefault="001717AF">
      <w:pPr>
        <w:pStyle w:val="ConsPlusTitle"/>
        <w:jc w:val="center"/>
      </w:pPr>
      <w:r>
        <w:t>средствами или иным имуществом, подлежащих обязательному</w:t>
      </w:r>
    </w:p>
    <w:p w:rsidR="001717AF" w:rsidRDefault="001717AF">
      <w:pPr>
        <w:pStyle w:val="ConsPlusTitle"/>
        <w:jc w:val="center"/>
      </w:pPr>
      <w:r>
        <w:t>контролю, и операциях, в отношении которых возникают</w:t>
      </w:r>
    </w:p>
    <w:p w:rsidR="001717AF" w:rsidRDefault="001717AF">
      <w:pPr>
        <w:pStyle w:val="ConsPlusTitle"/>
        <w:jc w:val="center"/>
      </w:pPr>
      <w:r>
        <w:lastRenderedPageBreak/>
        <w:t>подозрения, что они осуществляются в целях легализации</w:t>
      </w:r>
    </w:p>
    <w:p w:rsidR="001717AF" w:rsidRDefault="001717AF">
      <w:pPr>
        <w:pStyle w:val="ConsPlusTitle"/>
        <w:jc w:val="center"/>
      </w:pPr>
      <w:r>
        <w:t>(отмывания) доходов, полученных преступным путем,</w:t>
      </w:r>
    </w:p>
    <w:p w:rsidR="001717AF" w:rsidRDefault="001717AF">
      <w:pPr>
        <w:pStyle w:val="ConsPlusTitle"/>
        <w:jc w:val="center"/>
      </w:pPr>
      <w:r>
        <w:t>или финансирования терроризма, а также о приостановленных</w:t>
      </w:r>
    </w:p>
    <w:p w:rsidR="001717AF" w:rsidRDefault="001717AF">
      <w:pPr>
        <w:pStyle w:val="ConsPlusTitle"/>
        <w:jc w:val="center"/>
      </w:pPr>
      <w:r>
        <w:t>операциях с денежными средствами или иным имуществом</w:t>
      </w:r>
    </w:p>
    <w:p w:rsidR="001717AF" w:rsidRDefault="001717AF">
      <w:pPr>
        <w:pStyle w:val="ConsPlusNormal"/>
        <w:ind w:firstLine="540"/>
        <w:jc w:val="both"/>
      </w:pPr>
    </w:p>
    <w:p w:rsidR="001717AF" w:rsidRDefault="001717AF">
      <w:pPr>
        <w:pStyle w:val="ConsPlusNormal"/>
        <w:ind w:firstLine="540"/>
        <w:jc w:val="both"/>
      </w:pPr>
      <w:r>
        <w:t xml:space="preserve">5.1. Организации, индивидуальные предприниматели документально фиксируют и в соответствии с положениями настоящей Инструкции представляют в Росфинмониторинг информацию, предусмотренную Федеральным </w:t>
      </w:r>
      <w:hyperlink r:id="rId28" w:history="1">
        <w:r>
          <w:rPr>
            <w:color w:val="0000FF"/>
          </w:rPr>
          <w:t>законом</w:t>
        </w:r>
      </w:hyperlink>
      <w:r>
        <w:t>:</w:t>
      </w:r>
    </w:p>
    <w:p w:rsidR="001717AF" w:rsidRDefault="001717AF">
      <w:pPr>
        <w:pStyle w:val="ConsPlusNormal"/>
        <w:spacing w:before="220"/>
        <w:ind w:firstLine="540"/>
        <w:jc w:val="both"/>
      </w:pPr>
      <w:r>
        <w:t>- не позднее трех рабочих дней, следующих за днем совершения операции (сделки), подлежащей обязательному контролю;</w:t>
      </w:r>
    </w:p>
    <w:p w:rsidR="001717AF" w:rsidRDefault="001717AF">
      <w:pPr>
        <w:pStyle w:val="ConsPlusNormal"/>
        <w:spacing w:before="220"/>
        <w:ind w:firstLine="540"/>
        <w:jc w:val="both"/>
      </w:pPr>
      <w:r>
        <w:t>- не позднее трех рабочих дней, следующих за днем выявления операции,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1717AF" w:rsidRDefault="001717AF">
      <w:pPr>
        <w:pStyle w:val="ConsPlusNormal"/>
        <w:spacing w:before="220"/>
        <w:ind w:firstLine="540"/>
        <w:jc w:val="both"/>
      </w:pPr>
      <w:r>
        <w:t>- незамедлительно о приостановленных операциях с денежными средствами или иным имуществом.</w:t>
      </w:r>
    </w:p>
    <w:p w:rsidR="001717AF" w:rsidRDefault="001717AF">
      <w:pPr>
        <w:pStyle w:val="ConsPlusNormal"/>
        <w:spacing w:before="220"/>
        <w:ind w:firstLine="540"/>
        <w:jc w:val="both"/>
      </w:pPr>
      <w:r>
        <w:t xml:space="preserve">5.2. Организации федеральной почтовой связи также представляют не позднее рабочего дня, следующего за днем признания подозрительной операции почтового перевода денежных средств, при осуществлении которой в поступившем почтовом сообщении отсутствует предусмотренная </w:t>
      </w:r>
      <w:hyperlink r:id="rId29" w:history="1">
        <w:r>
          <w:rPr>
            <w:color w:val="0000FF"/>
          </w:rPr>
          <w:t>пунктом 7 статьи 7.2</w:t>
        </w:r>
      </w:hyperlink>
      <w:r>
        <w:t xml:space="preserve"> Федерального закона информация о плательщике.</w:t>
      </w:r>
    </w:p>
    <w:p w:rsidR="001717AF" w:rsidRDefault="001717AF">
      <w:pPr>
        <w:pStyle w:val="ConsPlusNormal"/>
        <w:spacing w:before="220"/>
        <w:ind w:firstLine="540"/>
        <w:jc w:val="both"/>
      </w:pPr>
      <w:r>
        <w:t xml:space="preserve">5.3. Лица в случаях, установленных Федеральным </w:t>
      </w:r>
      <w:hyperlink r:id="rId30" w:history="1">
        <w:r>
          <w:rPr>
            <w:color w:val="0000FF"/>
          </w:rPr>
          <w:t>законом</w:t>
        </w:r>
      </w:hyperlink>
      <w:r>
        <w:t>, при наличии у них любых оснований полагать, что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уведомляют об этом Росфинмониторинг не позднее трех рабочих дней, следующих за днем выявления соответствующей операции (сделки).</w:t>
      </w:r>
    </w:p>
    <w:p w:rsidR="001717AF" w:rsidRDefault="001717AF">
      <w:pPr>
        <w:pStyle w:val="ConsPlusNormal"/>
        <w:spacing w:before="220"/>
        <w:ind w:firstLine="540"/>
        <w:jc w:val="both"/>
      </w:pPr>
      <w:r>
        <w:t xml:space="preserve">5.4. Представление в Росфинмониторинг информации об операциях (сделках), указанных в </w:t>
      </w:r>
      <w:hyperlink w:anchor="P56" w:history="1">
        <w:r>
          <w:rPr>
            <w:color w:val="0000FF"/>
          </w:rPr>
          <w:t>подпунктах "а"</w:t>
        </w:r>
      </w:hyperlink>
      <w:r>
        <w:t xml:space="preserve">, </w:t>
      </w:r>
      <w:hyperlink w:anchor="P57" w:history="1">
        <w:r>
          <w:rPr>
            <w:color w:val="0000FF"/>
          </w:rPr>
          <w:t>"б"</w:t>
        </w:r>
      </w:hyperlink>
      <w:r>
        <w:t xml:space="preserve"> и </w:t>
      </w:r>
      <w:hyperlink w:anchor="P58" w:history="1">
        <w:r>
          <w:rPr>
            <w:color w:val="0000FF"/>
          </w:rPr>
          <w:t>"в" пункта 1.4</w:t>
        </w:r>
      </w:hyperlink>
      <w:r>
        <w:t xml:space="preserve"> и </w:t>
      </w:r>
      <w:hyperlink w:anchor="P62" w:history="1">
        <w:r>
          <w:rPr>
            <w:color w:val="0000FF"/>
          </w:rPr>
          <w:t>пунктах 1.5</w:t>
        </w:r>
      </w:hyperlink>
      <w:r>
        <w:t xml:space="preserve"> и </w:t>
      </w:r>
      <w:hyperlink w:anchor="P63" w:history="1">
        <w:r>
          <w:rPr>
            <w:color w:val="0000FF"/>
          </w:rPr>
          <w:t>1.6</w:t>
        </w:r>
      </w:hyperlink>
      <w:r>
        <w:t xml:space="preserve"> настоящей Инструкции, осуществляется в соответствии со структурой ФЭС 1-ФМ.</w:t>
      </w:r>
    </w:p>
    <w:p w:rsidR="001717AF" w:rsidRDefault="001717AF">
      <w:pPr>
        <w:pStyle w:val="ConsPlusNormal"/>
        <w:spacing w:before="220"/>
        <w:ind w:firstLine="540"/>
        <w:jc w:val="both"/>
      </w:pPr>
      <w:r>
        <w:t xml:space="preserve">5.5. При представлении организациями федеральной почтовой связи информации об операции почтового перевода денежных средств, при осуществлении которой в поступившем почтовом сообщении отсутствует информация о плательщике, предусмотренная </w:t>
      </w:r>
      <w:hyperlink r:id="rId31" w:history="1">
        <w:r>
          <w:rPr>
            <w:color w:val="0000FF"/>
          </w:rPr>
          <w:t>пунктом 7 статьи 7.2</w:t>
        </w:r>
      </w:hyperlink>
      <w:r>
        <w:t xml:space="preserve"> Федерального закона, допускается незаполнение отсутствующих реквизитов о плательщике.</w:t>
      </w:r>
    </w:p>
    <w:p w:rsidR="001717AF" w:rsidRDefault="001717AF">
      <w:pPr>
        <w:pStyle w:val="ConsPlusNormal"/>
        <w:spacing w:before="220"/>
        <w:ind w:firstLine="540"/>
        <w:jc w:val="both"/>
      </w:pPr>
      <w:r>
        <w:t>5.6. Информация об иных участниках операции (сделки) заполняется в зависимости от количества и состава участников таких операций (сделок), а именно:</w:t>
      </w:r>
    </w:p>
    <w:p w:rsidR="001717AF" w:rsidRDefault="001717AF">
      <w:pPr>
        <w:pStyle w:val="ConsPlusNormal"/>
        <w:spacing w:before="220"/>
        <w:ind w:firstLine="540"/>
        <w:jc w:val="both"/>
      </w:pPr>
      <w:r>
        <w:t>а) если участником операции (сделки) является представитель плательщика по операции (сделке), поверенный, агент, комиссионер, доверительный управляющий, действующий от имени плательщика,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плательщика по операции (сделке);</w:t>
      </w:r>
    </w:p>
    <w:p w:rsidR="001717AF" w:rsidRDefault="001717AF">
      <w:pPr>
        <w:pStyle w:val="ConsPlusNormal"/>
        <w:spacing w:before="220"/>
        <w:ind w:firstLine="540"/>
        <w:jc w:val="both"/>
      </w:pPr>
      <w:r>
        <w:t>б) если участником операции (сделки) является представитель получателя по операции (сделке), поверенный, агент, комиссионер, доверительный управляющий, действующий от имени получателя,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получателя по операции (сделке);</w:t>
      </w:r>
    </w:p>
    <w:p w:rsidR="001717AF" w:rsidRDefault="001717AF">
      <w:pPr>
        <w:pStyle w:val="ConsPlusNormal"/>
        <w:spacing w:before="220"/>
        <w:ind w:firstLine="540"/>
        <w:jc w:val="both"/>
      </w:pPr>
      <w:r>
        <w:lastRenderedPageBreak/>
        <w:t>в) если операция (сделка) совершается лицом, не являющимся плательщиком или получателем по операции (сделке), по поручению и от имени которого совершается операция, то дополнительно указываются сведения о лице, по поручению и от имени которого совершается операция (сделка);</w:t>
      </w:r>
    </w:p>
    <w:p w:rsidR="001717AF" w:rsidRDefault="001717AF">
      <w:pPr>
        <w:pStyle w:val="ConsPlusNormal"/>
        <w:spacing w:before="220"/>
        <w:ind w:firstLine="540"/>
        <w:jc w:val="both"/>
      </w:pPr>
      <w:r>
        <w:t>г) если организация, индивидуальный предприниматель, лицо располагают информацией о выгодоприобретателе по операции (сделке) и (или) бенефициарном владельце, то дополнительно указываются сведения о них. В случае отсутствия в распоряжении организации, индивидуального предпринимателя, лица сведений о выгодоприобретателе допускается незаполнение отсутствующих элементов сообщения, а в случае невыявления бенефициарного владельца в сообщении указывается информация о единоличном исполнительном органе клиента.</w:t>
      </w:r>
    </w:p>
    <w:p w:rsidR="001717AF" w:rsidRDefault="001717AF">
      <w:pPr>
        <w:pStyle w:val="ConsPlusNormal"/>
        <w:spacing w:before="220"/>
        <w:ind w:firstLine="540"/>
        <w:jc w:val="both"/>
      </w:pPr>
      <w:r>
        <w:t>В случае, если в составе участников операций (сделок) отсутствуют вышеперечисленные лица, соответствующие сведения о них не заполняются.</w:t>
      </w:r>
    </w:p>
    <w:p w:rsidR="001717AF" w:rsidRDefault="001717AF">
      <w:pPr>
        <w:pStyle w:val="ConsPlusNormal"/>
        <w:spacing w:before="220"/>
        <w:ind w:firstLine="540"/>
        <w:jc w:val="both"/>
      </w:pPr>
      <w:r>
        <w:t>5.7. В случае, если в рамках одной операции (сделки), о которой представляются сведения в Росфинмониторинг, на стороне плательщика и/или получателя, представителя плательщика и/или получателя, лица, от имени и по поручению которого совершается операция (сделка), и/или выгодоприобретателя, и/или бенефициарного владельца выступают несколько лиц, то в рамках одного сообщения сведения представляются на каждого такого участника операции.</w:t>
      </w:r>
    </w:p>
    <w:p w:rsidR="001717AF" w:rsidRDefault="001717AF">
      <w:pPr>
        <w:pStyle w:val="ConsPlusNormal"/>
        <w:spacing w:before="220"/>
        <w:ind w:firstLine="540"/>
        <w:jc w:val="both"/>
      </w:pPr>
      <w:r>
        <w:t xml:space="preserve">5.8. Структура наименования ФЭС 1-ФМ приведена в </w:t>
      </w:r>
      <w:hyperlink w:anchor="P1248" w:history="1">
        <w:r>
          <w:rPr>
            <w:color w:val="0000FF"/>
          </w:rPr>
          <w:t>приложении N 12</w:t>
        </w:r>
      </w:hyperlink>
      <w:r>
        <w:t xml:space="preserve"> к настоящей Инструкции.</w:t>
      </w:r>
    </w:p>
    <w:p w:rsidR="001717AF" w:rsidRDefault="001717AF">
      <w:pPr>
        <w:pStyle w:val="ConsPlusNormal"/>
        <w:ind w:firstLine="540"/>
        <w:jc w:val="both"/>
      </w:pPr>
    </w:p>
    <w:p w:rsidR="001717AF" w:rsidRDefault="001717AF">
      <w:pPr>
        <w:pStyle w:val="ConsPlusTitle"/>
        <w:jc w:val="center"/>
        <w:outlineLvl w:val="1"/>
      </w:pPr>
      <w:bookmarkStart w:id="10" w:name="P167"/>
      <w:bookmarkEnd w:id="10"/>
      <w:r>
        <w:t>Глава VI. Представление информации о принятых</w:t>
      </w:r>
    </w:p>
    <w:p w:rsidR="001717AF" w:rsidRDefault="001717AF">
      <w:pPr>
        <w:pStyle w:val="ConsPlusTitle"/>
        <w:jc w:val="center"/>
      </w:pPr>
      <w:r>
        <w:t>мерах по замораживанию (блокированию) денежных средств</w:t>
      </w:r>
    </w:p>
    <w:p w:rsidR="001717AF" w:rsidRDefault="001717AF">
      <w:pPr>
        <w:pStyle w:val="ConsPlusTitle"/>
        <w:jc w:val="center"/>
      </w:pPr>
      <w:r>
        <w:t>или иного имущества</w:t>
      </w:r>
    </w:p>
    <w:p w:rsidR="001717AF" w:rsidRDefault="001717AF">
      <w:pPr>
        <w:pStyle w:val="ConsPlusNormal"/>
        <w:ind w:firstLine="540"/>
        <w:jc w:val="both"/>
      </w:pPr>
    </w:p>
    <w:p w:rsidR="001717AF" w:rsidRDefault="001717AF">
      <w:pPr>
        <w:pStyle w:val="ConsPlusNormal"/>
        <w:ind w:firstLine="540"/>
        <w:jc w:val="both"/>
      </w:pPr>
      <w:r>
        <w:t>6.1. Информация о принятых мерах по замораживанию (блокированию) денежных средств или иного имущества организации или физического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физического лица,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такой организации или физическому лицу денежных средств или иного имущества,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незамедлительно в день применения мер по замораживанию (блокированию) денежных средств или иного имущества организации и (или) физического лица.</w:t>
      </w:r>
    </w:p>
    <w:p w:rsidR="001717AF" w:rsidRDefault="001717AF">
      <w:pPr>
        <w:pStyle w:val="ConsPlusNormal"/>
        <w:spacing w:before="220"/>
        <w:ind w:firstLine="540"/>
        <w:jc w:val="both"/>
      </w:pPr>
      <w:r>
        <w:t>Вышеуказанная информация представляется в Росфинмониторинг в соответствии со структурой ФЭС 2-ФМ.</w:t>
      </w:r>
    </w:p>
    <w:p w:rsidR="001717AF" w:rsidRDefault="001717AF">
      <w:pPr>
        <w:pStyle w:val="ConsPlusNormal"/>
        <w:spacing w:before="220"/>
        <w:ind w:firstLine="540"/>
        <w:jc w:val="both"/>
      </w:pPr>
      <w:r>
        <w:t>6.2. В случае, если в течение дня применяются меры по замораживанию (блокированию) в отношении нескольких лиц, то формируется отдельное ФЭС 2-ФМ на каждую такую организацию или физическое лицо.</w:t>
      </w:r>
    </w:p>
    <w:p w:rsidR="001717AF" w:rsidRDefault="001717AF">
      <w:pPr>
        <w:pStyle w:val="ConsPlusNormal"/>
        <w:spacing w:before="220"/>
        <w:ind w:firstLine="540"/>
        <w:jc w:val="both"/>
      </w:pPr>
      <w:r>
        <w:t>6.3. Информация о мерах по замораживанию (блокированию) денежных средств или иного имущества организации или физического лица, примененных организацией, осуществляющей операции с денежными средствами или иным имуществом, в период с 30 июня 2013 года до дня вступления в силу Приказа, и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не позднее 30 дней с даты вступления в силу Приказа.</w:t>
      </w:r>
    </w:p>
    <w:p w:rsidR="001717AF" w:rsidRDefault="001717AF">
      <w:pPr>
        <w:pStyle w:val="ConsPlusNormal"/>
        <w:spacing w:before="220"/>
        <w:ind w:firstLine="540"/>
        <w:jc w:val="both"/>
      </w:pPr>
      <w:r>
        <w:lastRenderedPageBreak/>
        <w:t xml:space="preserve">6.4. Структура наименования ФЭС 2-ФМ приведена в </w:t>
      </w:r>
      <w:hyperlink w:anchor="P1295" w:history="1">
        <w:r>
          <w:rPr>
            <w:color w:val="0000FF"/>
          </w:rPr>
          <w:t>приложении N 13</w:t>
        </w:r>
      </w:hyperlink>
      <w:r>
        <w:t xml:space="preserve"> к настоящей Инструкции.</w:t>
      </w:r>
    </w:p>
    <w:p w:rsidR="001717AF" w:rsidRDefault="001717AF">
      <w:pPr>
        <w:pStyle w:val="ConsPlusNormal"/>
        <w:ind w:firstLine="540"/>
        <w:jc w:val="both"/>
      </w:pPr>
    </w:p>
    <w:p w:rsidR="001717AF" w:rsidRDefault="001717AF">
      <w:pPr>
        <w:pStyle w:val="ConsPlusTitle"/>
        <w:jc w:val="center"/>
        <w:outlineLvl w:val="1"/>
      </w:pPr>
      <w:bookmarkStart w:id="11" w:name="P177"/>
      <w:bookmarkEnd w:id="11"/>
      <w:r>
        <w:t>Глава VII. Представление информации о результатах проверки</w:t>
      </w:r>
    </w:p>
    <w:p w:rsidR="001717AF" w:rsidRDefault="001717AF">
      <w:pPr>
        <w:pStyle w:val="ConsPlusTitle"/>
        <w:jc w:val="center"/>
      </w:pPr>
      <w:r>
        <w:t>наличия среди своих клиентов лиц, в отношении которых</w:t>
      </w:r>
    </w:p>
    <w:p w:rsidR="001717AF" w:rsidRDefault="001717AF">
      <w:pPr>
        <w:pStyle w:val="ConsPlusTitle"/>
        <w:jc w:val="center"/>
      </w:pPr>
      <w:r>
        <w:t>применены либо должны применяться меры по замораживанию</w:t>
      </w:r>
    </w:p>
    <w:p w:rsidR="001717AF" w:rsidRDefault="001717AF">
      <w:pPr>
        <w:pStyle w:val="ConsPlusTitle"/>
        <w:jc w:val="center"/>
      </w:pPr>
      <w:r>
        <w:t>(блокированию) денежных средств или иного имущества</w:t>
      </w:r>
    </w:p>
    <w:p w:rsidR="001717AF" w:rsidRDefault="001717AF">
      <w:pPr>
        <w:pStyle w:val="ConsPlusNormal"/>
        <w:ind w:firstLine="540"/>
        <w:jc w:val="both"/>
      </w:pPr>
    </w:p>
    <w:p w:rsidR="001717AF" w:rsidRDefault="001717AF">
      <w:pPr>
        <w:pStyle w:val="ConsPlusNormal"/>
        <w:ind w:firstLine="540"/>
        <w:jc w:val="both"/>
      </w:pPr>
      <w:r>
        <w:t>7.1. Информация о результатах проверки наличия среди своих клиентов, в том числе в филиалах организации, осуществляющей операции с денежными средствами или иным имуществом,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проверка),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 позднее 5 рабочих дней, следующих за днем окончания соответствующей проверки.</w:t>
      </w:r>
    </w:p>
    <w:p w:rsidR="001717AF" w:rsidRDefault="001717AF">
      <w:pPr>
        <w:pStyle w:val="ConsPlusNormal"/>
        <w:spacing w:before="220"/>
        <w:ind w:firstLine="540"/>
        <w:jc w:val="both"/>
      </w:pPr>
      <w:r>
        <w:t>Вышеуказанная информация представляется в Росфинмониторинг в соответствии со структурой ФЭС 3-ФМ.</w:t>
      </w:r>
    </w:p>
    <w:p w:rsidR="001717AF" w:rsidRDefault="001717AF">
      <w:pPr>
        <w:pStyle w:val="ConsPlusNormal"/>
        <w:spacing w:before="220"/>
        <w:ind w:firstLine="540"/>
        <w:jc w:val="both"/>
      </w:pPr>
      <w:r>
        <w:t>7.2. Проверка осуществляется на основании Перечня, а также решения межведомственного координационного органа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Перечень.</w:t>
      </w:r>
    </w:p>
    <w:p w:rsidR="001717AF" w:rsidRDefault="001717AF">
      <w:pPr>
        <w:pStyle w:val="ConsPlusNormal"/>
        <w:spacing w:before="220"/>
        <w:ind w:firstLine="540"/>
        <w:jc w:val="both"/>
      </w:pPr>
      <w:r>
        <w:t xml:space="preserve">7.3. Первичной проверке подлежат все клиенты организации, индивидуального предпринимателя, в отношении которых не истек срок хранения информации, установленный Федеральным </w:t>
      </w:r>
      <w:hyperlink r:id="rId32" w:history="1">
        <w:r>
          <w:rPr>
            <w:color w:val="0000FF"/>
          </w:rPr>
          <w:t>законом</w:t>
        </w:r>
      </w:hyperlink>
      <w:r>
        <w:t xml:space="preserve">, с момента государственной регистрации организации, индивидуального предпринимателя, либо с момента начала осуществления ими соответствующей деятельности, либо внесения в учредительные документы организации соответствующего вида деятельности, либо с момента вступления в силу соответствующего положения Федерального </w:t>
      </w:r>
      <w:hyperlink r:id="rId33" w:history="1">
        <w:r>
          <w:rPr>
            <w:color w:val="0000FF"/>
          </w:rPr>
          <w:t>закона</w:t>
        </w:r>
      </w:hyperlink>
      <w:r>
        <w:t>.</w:t>
      </w:r>
    </w:p>
    <w:p w:rsidR="001717AF" w:rsidRDefault="001717AF">
      <w:pPr>
        <w:pStyle w:val="ConsPlusNormal"/>
        <w:spacing w:before="220"/>
        <w:ind w:firstLine="540"/>
        <w:jc w:val="both"/>
      </w:pPr>
      <w:r>
        <w:t>7.4. Проверке подлежат организации и физические лица, с которыми заключались как разовые сделки, так и устанавливались деловые отношения, предполагающие осуществление более чем одной операции (сделки).</w:t>
      </w:r>
    </w:p>
    <w:p w:rsidR="001717AF" w:rsidRDefault="001717AF">
      <w:pPr>
        <w:pStyle w:val="ConsPlusNormal"/>
        <w:spacing w:before="220"/>
        <w:ind w:firstLine="540"/>
        <w:jc w:val="both"/>
      </w:pPr>
      <w:r>
        <w:t>7.5. Информация о результатах всех проверок, проведенных организацией в период с 30 июня 2013 года до дня вступления в силу Приказа, а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Передача такой информации осуществляется в срок, самостоятельно определяемый организацией или индивидуальным предпринимателем, но не превышающей срок, в который организацией и индивидуальным предпринимателем должна быть передана информация о результатах первой проведенной проверки после вступления в силу Приказа.</w:t>
      </w:r>
    </w:p>
    <w:p w:rsidR="001717AF" w:rsidRDefault="001717AF">
      <w:pPr>
        <w:pStyle w:val="ConsPlusNormal"/>
        <w:spacing w:before="220"/>
        <w:ind w:firstLine="540"/>
        <w:jc w:val="both"/>
      </w:pPr>
      <w:r>
        <w:t>7.6. Информация о результатах проверок, проведенных организацией в период с 30 июня 2013 года до дня вступления в силу Приказа, а индивидуальным предпринимателем с 31 июля 2013 года до дня вступления в силу Приказа, представляется отдельным ФЭС по каждой проведенной проверке.</w:t>
      </w:r>
    </w:p>
    <w:p w:rsidR="001717AF" w:rsidRDefault="001717AF">
      <w:pPr>
        <w:pStyle w:val="ConsPlusNormal"/>
        <w:spacing w:before="220"/>
        <w:ind w:firstLine="540"/>
        <w:jc w:val="both"/>
      </w:pPr>
      <w:r>
        <w:t xml:space="preserve">7.7. Структура наименования ФЭС 3-ФМ приведена в </w:t>
      </w:r>
      <w:hyperlink w:anchor="P1333" w:history="1">
        <w:r>
          <w:rPr>
            <w:color w:val="0000FF"/>
          </w:rPr>
          <w:t>приложении N 14</w:t>
        </w:r>
      </w:hyperlink>
      <w:r>
        <w:t xml:space="preserve"> к настоящей Инструкции.</w:t>
      </w:r>
    </w:p>
    <w:p w:rsidR="001717AF" w:rsidRDefault="001717AF">
      <w:pPr>
        <w:pStyle w:val="ConsPlusNormal"/>
        <w:ind w:firstLine="540"/>
        <w:jc w:val="both"/>
      </w:pPr>
    </w:p>
    <w:p w:rsidR="001717AF" w:rsidRDefault="001717AF">
      <w:pPr>
        <w:pStyle w:val="ConsPlusTitle"/>
        <w:jc w:val="center"/>
        <w:outlineLvl w:val="1"/>
      </w:pPr>
      <w:bookmarkStart w:id="12" w:name="P191"/>
      <w:bookmarkEnd w:id="12"/>
      <w:r>
        <w:t>Глава VIII. Представление информации о фактах</w:t>
      </w:r>
    </w:p>
    <w:p w:rsidR="001717AF" w:rsidRDefault="001717AF">
      <w:pPr>
        <w:pStyle w:val="ConsPlusTitle"/>
        <w:jc w:val="center"/>
      </w:pPr>
      <w:r>
        <w:t>препятствия со стороны государства (территории), в котором</w:t>
      </w:r>
    </w:p>
    <w:p w:rsidR="001717AF" w:rsidRDefault="001717AF">
      <w:pPr>
        <w:pStyle w:val="ConsPlusTitle"/>
        <w:jc w:val="center"/>
      </w:pPr>
      <w:r>
        <w:lastRenderedPageBreak/>
        <w:t>(на которой) расположены филиалы и представительства,</w:t>
      </w:r>
    </w:p>
    <w:p w:rsidR="001717AF" w:rsidRDefault="001717AF">
      <w:pPr>
        <w:pStyle w:val="ConsPlusTitle"/>
        <w:jc w:val="center"/>
      </w:pPr>
      <w:r>
        <w:t>а также дочерние организации организаций, осуществляющих</w:t>
      </w:r>
    </w:p>
    <w:p w:rsidR="001717AF" w:rsidRDefault="001717AF">
      <w:pPr>
        <w:pStyle w:val="ConsPlusTitle"/>
        <w:jc w:val="center"/>
      </w:pPr>
      <w:r>
        <w:t>операции с денежными средствами или иным имуществом,</w:t>
      </w:r>
    </w:p>
    <w:p w:rsidR="001717AF" w:rsidRDefault="001717AF">
      <w:pPr>
        <w:pStyle w:val="ConsPlusTitle"/>
        <w:jc w:val="center"/>
      </w:pPr>
      <w:r>
        <w:t>реализации такими филиалами, представительствами</w:t>
      </w:r>
    </w:p>
    <w:p w:rsidR="001717AF" w:rsidRDefault="001717AF">
      <w:pPr>
        <w:pStyle w:val="ConsPlusTitle"/>
        <w:jc w:val="center"/>
      </w:pPr>
      <w:r>
        <w:t>и дочерними организациями положений Федерального закона</w:t>
      </w:r>
    </w:p>
    <w:p w:rsidR="001717AF" w:rsidRDefault="001717AF">
      <w:pPr>
        <w:pStyle w:val="ConsPlusNormal"/>
        <w:ind w:firstLine="540"/>
        <w:jc w:val="both"/>
      </w:pPr>
    </w:p>
    <w:p w:rsidR="001717AF" w:rsidRDefault="001717AF">
      <w:pPr>
        <w:pStyle w:val="ConsPlusNormal"/>
        <w:ind w:firstLine="540"/>
        <w:jc w:val="both"/>
      </w:pPr>
      <w:r>
        <w:t xml:space="preserve">8.1. В случае, если государство (территория), в котором (на которой) расположены филиалы и представительства, а также дочерние организации препятствует реализации такими филиалами, представительствами или дочерними организациями положений Федерального </w:t>
      </w:r>
      <w:hyperlink r:id="rId34" w:history="1">
        <w:r>
          <w:rPr>
            <w:color w:val="0000FF"/>
          </w:rPr>
          <w:t>закона</w:t>
        </w:r>
      </w:hyperlink>
      <w:r>
        <w:t>, организация, осуществляющая операции с денежными средствами или иным имуществом, обязана направить сведения об указанных фактах в Росфинмониторинг в течение 5 рабочих дней, следующих за днем выявления соответствующих фактов.</w:t>
      </w:r>
    </w:p>
    <w:p w:rsidR="001717AF" w:rsidRDefault="001717AF">
      <w:pPr>
        <w:pStyle w:val="ConsPlusNormal"/>
        <w:spacing w:before="220"/>
        <w:ind w:firstLine="540"/>
        <w:jc w:val="both"/>
      </w:pPr>
      <w:r>
        <w:t>Вышеуказанная информация представляется в Росфинмониторинг в соответствии со структурой ФЭС 4-ФМ.</w:t>
      </w:r>
    </w:p>
    <w:p w:rsidR="001717AF" w:rsidRDefault="001717AF">
      <w:pPr>
        <w:pStyle w:val="ConsPlusNormal"/>
        <w:spacing w:before="220"/>
        <w:ind w:firstLine="540"/>
        <w:jc w:val="both"/>
      </w:pPr>
      <w:r>
        <w:t xml:space="preserve">8.2. Структура наименования ФЭС 4-ФМ приведена в </w:t>
      </w:r>
      <w:hyperlink w:anchor="P1373" w:history="1">
        <w:r>
          <w:rPr>
            <w:color w:val="0000FF"/>
          </w:rPr>
          <w:t>приложении N 15</w:t>
        </w:r>
      </w:hyperlink>
      <w:r>
        <w:t xml:space="preserve"> к настоящей Инструкции.</w:t>
      </w: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1</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Normal"/>
        <w:jc w:val="center"/>
      </w:pPr>
      <w:bookmarkStart w:id="13" w:name="P219"/>
      <w:bookmarkEnd w:id="13"/>
      <w:r>
        <w:t>ЖУРНАЛ ОБРАБОТКИ ФЭС</w:t>
      </w:r>
    </w:p>
    <w:p w:rsidR="001717AF" w:rsidRDefault="001717AF">
      <w:pPr>
        <w:pStyle w:val="ConsPlusNormal"/>
        <w:jc w:val="both"/>
      </w:pPr>
    </w:p>
    <w:p w:rsidR="001717AF" w:rsidRDefault="001717AF">
      <w:pPr>
        <w:sectPr w:rsidR="001717AF" w:rsidSect="00ED71E5">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760"/>
        <w:gridCol w:w="1274"/>
        <w:gridCol w:w="1273"/>
        <w:gridCol w:w="1274"/>
        <w:gridCol w:w="1400"/>
        <w:gridCol w:w="1274"/>
        <w:gridCol w:w="1316"/>
        <w:gridCol w:w="1511"/>
      </w:tblGrid>
      <w:tr w:rsidR="001717AF">
        <w:tc>
          <w:tcPr>
            <w:tcW w:w="522" w:type="dxa"/>
          </w:tcPr>
          <w:p w:rsidR="001717AF" w:rsidRDefault="001717AF">
            <w:pPr>
              <w:pStyle w:val="ConsPlusNormal"/>
              <w:jc w:val="center"/>
            </w:pPr>
            <w:r>
              <w:lastRenderedPageBreak/>
              <w:t>N п/п</w:t>
            </w:r>
          </w:p>
        </w:tc>
        <w:tc>
          <w:tcPr>
            <w:tcW w:w="1760" w:type="dxa"/>
          </w:tcPr>
          <w:p w:rsidR="001717AF" w:rsidRDefault="001717AF">
            <w:pPr>
              <w:pStyle w:val="ConsPlusNormal"/>
              <w:jc w:val="center"/>
            </w:pPr>
            <w:r>
              <w:t>Идентификатор сообщения</w:t>
            </w:r>
          </w:p>
        </w:tc>
        <w:tc>
          <w:tcPr>
            <w:tcW w:w="1274" w:type="dxa"/>
          </w:tcPr>
          <w:p w:rsidR="001717AF" w:rsidRDefault="001717AF">
            <w:pPr>
              <w:pStyle w:val="ConsPlusNormal"/>
              <w:jc w:val="center"/>
            </w:pPr>
            <w:r>
              <w:t>Номер сообщения</w:t>
            </w:r>
          </w:p>
        </w:tc>
        <w:tc>
          <w:tcPr>
            <w:tcW w:w="1273" w:type="dxa"/>
          </w:tcPr>
          <w:p w:rsidR="001717AF" w:rsidRDefault="001717AF">
            <w:pPr>
              <w:pStyle w:val="ConsPlusNormal"/>
              <w:jc w:val="center"/>
            </w:pPr>
            <w:r>
              <w:t>Дата сообщения</w:t>
            </w:r>
          </w:p>
        </w:tc>
        <w:tc>
          <w:tcPr>
            <w:tcW w:w="1274" w:type="dxa"/>
          </w:tcPr>
          <w:p w:rsidR="001717AF" w:rsidRDefault="001717AF">
            <w:pPr>
              <w:pStyle w:val="ConsPlusNormal"/>
              <w:jc w:val="center"/>
            </w:pPr>
            <w:r>
              <w:t>Вид сообщения</w:t>
            </w:r>
          </w:p>
        </w:tc>
        <w:tc>
          <w:tcPr>
            <w:tcW w:w="1400" w:type="dxa"/>
          </w:tcPr>
          <w:p w:rsidR="001717AF" w:rsidRDefault="001717AF">
            <w:pPr>
              <w:pStyle w:val="ConsPlusNormal"/>
              <w:jc w:val="center"/>
            </w:pPr>
            <w:r>
              <w:t>Дата отправления сообщения</w:t>
            </w:r>
          </w:p>
        </w:tc>
        <w:tc>
          <w:tcPr>
            <w:tcW w:w="1274" w:type="dxa"/>
          </w:tcPr>
          <w:p w:rsidR="001717AF" w:rsidRDefault="001717AF">
            <w:pPr>
              <w:pStyle w:val="ConsPlusNormal"/>
              <w:jc w:val="center"/>
            </w:pPr>
            <w:r>
              <w:t>Статус сообщения</w:t>
            </w:r>
          </w:p>
        </w:tc>
        <w:tc>
          <w:tcPr>
            <w:tcW w:w="1316" w:type="dxa"/>
          </w:tcPr>
          <w:p w:rsidR="001717AF" w:rsidRDefault="001717AF">
            <w:pPr>
              <w:pStyle w:val="ConsPlusNormal"/>
              <w:jc w:val="center"/>
            </w:pPr>
            <w:r>
              <w:t>Причина отвержения сообщения</w:t>
            </w:r>
          </w:p>
        </w:tc>
        <w:tc>
          <w:tcPr>
            <w:tcW w:w="1511" w:type="dxa"/>
          </w:tcPr>
          <w:p w:rsidR="001717AF" w:rsidRDefault="001717AF">
            <w:pPr>
              <w:pStyle w:val="ConsPlusNormal"/>
              <w:jc w:val="center"/>
            </w:pPr>
            <w:r>
              <w:t>Дата размещения информации о результатах обработки сообщения</w:t>
            </w:r>
          </w:p>
        </w:tc>
      </w:tr>
      <w:tr w:rsidR="001717AF">
        <w:tc>
          <w:tcPr>
            <w:tcW w:w="522" w:type="dxa"/>
          </w:tcPr>
          <w:p w:rsidR="001717AF" w:rsidRDefault="001717AF">
            <w:pPr>
              <w:pStyle w:val="ConsPlusNormal"/>
            </w:pPr>
          </w:p>
        </w:tc>
        <w:tc>
          <w:tcPr>
            <w:tcW w:w="1760" w:type="dxa"/>
          </w:tcPr>
          <w:p w:rsidR="001717AF" w:rsidRDefault="001717AF">
            <w:pPr>
              <w:pStyle w:val="ConsPlusNormal"/>
            </w:pPr>
          </w:p>
        </w:tc>
        <w:tc>
          <w:tcPr>
            <w:tcW w:w="1274" w:type="dxa"/>
          </w:tcPr>
          <w:p w:rsidR="001717AF" w:rsidRDefault="001717AF">
            <w:pPr>
              <w:pStyle w:val="ConsPlusNormal"/>
            </w:pPr>
          </w:p>
        </w:tc>
        <w:tc>
          <w:tcPr>
            <w:tcW w:w="1273" w:type="dxa"/>
          </w:tcPr>
          <w:p w:rsidR="001717AF" w:rsidRDefault="001717AF">
            <w:pPr>
              <w:pStyle w:val="ConsPlusNormal"/>
            </w:pPr>
          </w:p>
        </w:tc>
        <w:tc>
          <w:tcPr>
            <w:tcW w:w="1274" w:type="dxa"/>
          </w:tcPr>
          <w:p w:rsidR="001717AF" w:rsidRDefault="001717AF">
            <w:pPr>
              <w:pStyle w:val="ConsPlusNormal"/>
            </w:pPr>
          </w:p>
        </w:tc>
        <w:tc>
          <w:tcPr>
            <w:tcW w:w="1400" w:type="dxa"/>
          </w:tcPr>
          <w:p w:rsidR="001717AF" w:rsidRDefault="001717AF">
            <w:pPr>
              <w:pStyle w:val="ConsPlusNormal"/>
            </w:pPr>
          </w:p>
        </w:tc>
        <w:tc>
          <w:tcPr>
            <w:tcW w:w="1274" w:type="dxa"/>
          </w:tcPr>
          <w:p w:rsidR="001717AF" w:rsidRDefault="001717AF">
            <w:pPr>
              <w:pStyle w:val="ConsPlusNormal"/>
            </w:pPr>
          </w:p>
        </w:tc>
        <w:tc>
          <w:tcPr>
            <w:tcW w:w="1316" w:type="dxa"/>
          </w:tcPr>
          <w:p w:rsidR="001717AF" w:rsidRDefault="001717AF">
            <w:pPr>
              <w:pStyle w:val="ConsPlusNormal"/>
            </w:pPr>
          </w:p>
        </w:tc>
        <w:tc>
          <w:tcPr>
            <w:tcW w:w="1511" w:type="dxa"/>
          </w:tcPr>
          <w:p w:rsidR="001717AF" w:rsidRDefault="001717AF">
            <w:pPr>
              <w:pStyle w:val="ConsPlusNormal"/>
            </w:pPr>
          </w:p>
        </w:tc>
      </w:tr>
    </w:tbl>
    <w:p w:rsidR="001717AF" w:rsidRDefault="001717AF">
      <w:pPr>
        <w:sectPr w:rsidR="001717AF">
          <w:pgSz w:w="16838" w:h="11905" w:orient="landscape"/>
          <w:pgMar w:top="1701" w:right="1134" w:bottom="850" w:left="1134" w:header="0" w:footer="0" w:gutter="0"/>
          <w:cols w:space="720"/>
        </w:sectPr>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2</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Nonformat"/>
        <w:jc w:val="both"/>
      </w:pPr>
      <w:bookmarkStart w:id="14" w:name="P256"/>
      <w:bookmarkEnd w:id="14"/>
      <w:r>
        <w:t xml:space="preserve">                          ЗАПРОС НА УДАЛЕНИЕ ФЭС</w:t>
      </w:r>
    </w:p>
    <w:p w:rsidR="001717AF" w:rsidRDefault="001717AF">
      <w:pPr>
        <w:pStyle w:val="ConsPlusNonformat"/>
        <w:jc w:val="both"/>
      </w:pP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 xml:space="preserve"> (Наименование организаций, ФИО индивидуального предпринимателя, ФИО лица)</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 xml:space="preserve">         (ИНН организации, индивидуального предпринимателя, лица)</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 xml:space="preserve">   (Почтовый адрес организации (индивидуального предпринимателя, лица))</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 xml:space="preserve">  (Контактный телефон организации, индивидуального предпринимателя, лица)</w:t>
      </w:r>
    </w:p>
    <w:p w:rsidR="001717AF" w:rsidRDefault="001717AF">
      <w:pPr>
        <w:pStyle w:val="ConsPlusNonformat"/>
        <w:jc w:val="both"/>
      </w:pPr>
    </w:p>
    <w:p w:rsidR="001717AF" w:rsidRDefault="001717AF">
      <w:pPr>
        <w:pStyle w:val="ConsPlusNonformat"/>
        <w:jc w:val="both"/>
      </w:pPr>
      <w:r>
        <w:t>Направляет в Росфинмониторинг запрос на удаление сообщения(й)</w:t>
      </w:r>
    </w:p>
    <w:p w:rsidR="001717AF" w:rsidRDefault="001717AF">
      <w:pPr>
        <w:pStyle w:val="ConsPlusNormal"/>
        <w:jc w:val="both"/>
      </w:pPr>
    </w:p>
    <w:p w:rsidR="001717AF" w:rsidRDefault="001717AF">
      <w:pPr>
        <w:sectPr w:rsidR="001717A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260"/>
        <w:gridCol w:w="2240"/>
        <w:gridCol w:w="1288"/>
        <w:gridCol w:w="1315"/>
        <w:gridCol w:w="1260"/>
        <w:gridCol w:w="1659"/>
      </w:tblGrid>
      <w:tr w:rsidR="001717AF">
        <w:tc>
          <w:tcPr>
            <w:tcW w:w="536" w:type="dxa"/>
          </w:tcPr>
          <w:p w:rsidR="001717AF" w:rsidRDefault="001717AF">
            <w:pPr>
              <w:pStyle w:val="ConsPlusNormal"/>
              <w:jc w:val="center"/>
            </w:pPr>
            <w:r>
              <w:lastRenderedPageBreak/>
              <w:t>N п/п</w:t>
            </w:r>
          </w:p>
        </w:tc>
        <w:tc>
          <w:tcPr>
            <w:tcW w:w="1260" w:type="dxa"/>
          </w:tcPr>
          <w:p w:rsidR="001717AF" w:rsidRDefault="001717AF">
            <w:pPr>
              <w:pStyle w:val="ConsPlusNormal"/>
              <w:jc w:val="center"/>
            </w:pPr>
            <w:r>
              <w:t>Номер сообщения</w:t>
            </w:r>
          </w:p>
        </w:tc>
        <w:tc>
          <w:tcPr>
            <w:tcW w:w="2240" w:type="dxa"/>
          </w:tcPr>
          <w:p w:rsidR="001717AF" w:rsidRDefault="001717AF">
            <w:pPr>
              <w:pStyle w:val="ConsPlusNormal"/>
              <w:jc w:val="center"/>
            </w:pPr>
            <w:r>
              <w:t>Идентификатор сообщения Росфинмониторинга</w:t>
            </w:r>
          </w:p>
        </w:tc>
        <w:tc>
          <w:tcPr>
            <w:tcW w:w="1288" w:type="dxa"/>
          </w:tcPr>
          <w:p w:rsidR="001717AF" w:rsidRDefault="001717AF">
            <w:pPr>
              <w:pStyle w:val="ConsPlusNormal"/>
              <w:jc w:val="center"/>
            </w:pPr>
            <w:r>
              <w:t>Дата сообщения</w:t>
            </w:r>
          </w:p>
        </w:tc>
        <w:tc>
          <w:tcPr>
            <w:tcW w:w="1315" w:type="dxa"/>
          </w:tcPr>
          <w:p w:rsidR="001717AF" w:rsidRDefault="001717AF">
            <w:pPr>
              <w:pStyle w:val="ConsPlusNormal"/>
              <w:jc w:val="center"/>
            </w:pPr>
            <w:r>
              <w:t>Вид сообщения</w:t>
            </w:r>
          </w:p>
        </w:tc>
        <w:tc>
          <w:tcPr>
            <w:tcW w:w="1260" w:type="dxa"/>
          </w:tcPr>
          <w:p w:rsidR="001717AF" w:rsidRDefault="001717AF">
            <w:pPr>
              <w:pStyle w:val="ConsPlusNormal"/>
              <w:jc w:val="center"/>
            </w:pPr>
            <w:r>
              <w:t>Статус сообщения</w:t>
            </w:r>
          </w:p>
        </w:tc>
        <w:tc>
          <w:tcPr>
            <w:tcW w:w="1659" w:type="dxa"/>
          </w:tcPr>
          <w:p w:rsidR="001717AF" w:rsidRDefault="001717AF">
            <w:pPr>
              <w:pStyle w:val="ConsPlusNormal"/>
              <w:jc w:val="center"/>
            </w:pPr>
            <w:r>
              <w:t>Способ представления сообщения</w:t>
            </w:r>
          </w:p>
        </w:tc>
      </w:tr>
      <w:tr w:rsidR="001717AF">
        <w:tc>
          <w:tcPr>
            <w:tcW w:w="536" w:type="dxa"/>
          </w:tcPr>
          <w:p w:rsidR="001717AF" w:rsidRDefault="001717AF">
            <w:pPr>
              <w:pStyle w:val="ConsPlusNormal"/>
            </w:pPr>
            <w:r>
              <w:t>1.</w:t>
            </w:r>
          </w:p>
        </w:tc>
        <w:tc>
          <w:tcPr>
            <w:tcW w:w="1260" w:type="dxa"/>
          </w:tcPr>
          <w:p w:rsidR="001717AF" w:rsidRDefault="001717AF">
            <w:pPr>
              <w:pStyle w:val="ConsPlusNormal"/>
            </w:pPr>
          </w:p>
        </w:tc>
        <w:tc>
          <w:tcPr>
            <w:tcW w:w="2240" w:type="dxa"/>
          </w:tcPr>
          <w:p w:rsidR="001717AF" w:rsidRDefault="001717AF">
            <w:pPr>
              <w:pStyle w:val="ConsPlusNormal"/>
            </w:pPr>
          </w:p>
        </w:tc>
        <w:tc>
          <w:tcPr>
            <w:tcW w:w="1288" w:type="dxa"/>
          </w:tcPr>
          <w:p w:rsidR="001717AF" w:rsidRDefault="001717AF">
            <w:pPr>
              <w:pStyle w:val="ConsPlusNormal"/>
            </w:pPr>
          </w:p>
        </w:tc>
        <w:tc>
          <w:tcPr>
            <w:tcW w:w="1315" w:type="dxa"/>
          </w:tcPr>
          <w:p w:rsidR="001717AF" w:rsidRDefault="001717AF">
            <w:pPr>
              <w:pStyle w:val="ConsPlusNormal"/>
            </w:pPr>
          </w:p>
        </w:tc>
        <w:tc>
          <w:tcPr>
            <w:tcW w:w="1260" w:type="dxa"/>
          </w:tcPr>
          <w:p w:rsidR="001717AF" w:rsidRDefault="001717AF">
            <w:pPr>
              <w:pStyle w:val="ConsPlusNormal"/>
            </w:pPr>
          </w:p>
        </w:tc>
        <w:tc>
          <w:tcPr>
            <w:tcW w:w="1659" w:type="dxa"/>
          </w:tcPr>
          <w:p w:rsidR="001717AF" w:rsidRDefault="001717AF">
            <w:pPr>
              <w:pStyle w:val="ConsPlusNormal"/>
            </w:pPr>
          </w:p>
        </w:tc>
      </w:tr>
    </w:tbl>
    <w:p w:rsidR="001717AF" w:rsidRDefault="001717AF">
      <w:pPr>
        <w:pStyle w:val="ConsPlusNormal"/>
        <w:jc w:val="both"/>
      </w:pPr>
    </w:p>
    <w:p w:rsidR="001717AF" w:rsidRDefault="001717AF">
      <w:pPr>
        <w:pStyle w:val="ConsPlusNonformat"/>
        <w:jc w:val="both"/>
      </w:pPr>
      <w:r>
        <w:t>по причине ________________________________________________________________</w:t>
      </w:r>
    </w:p>
    <w:p w:rsidR="001717AF" w:rsidRDefault="001717AF">
      <w:pPr>
        <w:pStyle w:val="ConsPlusNonformat"/>
        <w:jc w:val="both"/>
      </w:pPr>
      <w:r>
        <w:t xml:space="preserve">                           (Причина(ы) удаления сообщения)</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r>
        <w:t>___________________________________________________________________________</w:t>
      </w:r>
    </w:p>
    <w:p w:rsidR="001717AF" w:rsidRDefault="001717AF">
      <w:pPr>
        <w:pStyle w:val="ConsPlusNonformat"/>
        <w:jc w:val="both"/>
      </w:pPr>
    </w:p>
    <w:p w:rsidR="001717AF" w:rsidRDefault="001717AF">
      <w:pPr>
        <w:pStyle w:val="ConsPlusNonformat"/>
        <w:jc w:val="both"/>
      </w:pPr>
      <w:r>
        <w:t>________________________ ___________ ___________________________</w:t>
      </w:r>
    </w:p>
    <w:p w:rsidR="001717AF" w:rsidRDefault="001717AF">
      <w:pPr>
        <w:pStyle w:val="ConsPlusNonformat"/>
        <w:jc w:val="both"/>
      </w:pPr>
      <w:r>
        <w:t xml:space="preserve">    Должностное лицо       Подпись       Расшифровка подписи</w:t>
      </w: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3</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15" w:name="P310"/>
      <w:bookmarkEnd w:id="15"/>
      <w:r>
        <w:t>СПРАВОЧНИК</w:t>
      </w:r>
    </w:p>
    <w:p w:rsidR="001717AF" w:rsidRDefault="001717AF">
      <w:pPr>
        <w:pStyle w:val="ConsPlusTitle"/>
        <w:jc w:val="center"/>
      </w:pPr>
      <w:r>
        <w:t>КОДОВ ВИДОВ ОРГАНИЗАЦИЙ, ИНДИВИДУАЛЬНЫХ ПРЕДПРИНИМАТЕЛЕЙ,</w:t>
      </w:r>
    </w:p>
    <w:p w:rsidR="001717AF" w:rsidRDefault="001717AF">
      <w:pPr>
        <w:pStyle w:val="ConsPlusTitle"/>
        <w:jc w:val="center"/>
      </w:pPr>
      <w:r>
        <w:t>ЛИЦ, ЯВЛЯЮЩИХСЯ СУБЪЕКТАМИ ФЕДЕРАЛЬНОГО ЗАКОНА</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8971"/>
      </w:tblGrid>
      <w:tr w:rsidR="001717AF">
        <w:tc>
          <w:tcPr>
            <w:tcW w:w="744" w:type="dxa"/>
          </w:tcPr>
          <w:p w:rsidR="001717AF" w:rsidRDefault="001717AF">
            <w:pPr>
              <w:pStyle w:val="ConsPlusNormal"/>
              <w:jc w:val="center"/>
            </w:pPr>
            <w:r>
              <w:t>Код</w:t>
            </w:r>
          </w:p>
        </w:tc>
        <w:tc>
          <w:tcPr>
            <w:tcW w:w="8971" w:type="dxa"/>
          </w:tcPr>
          <w:p w:rsidR="001717AF" w:rsidRDefault="001717AF">
            <w:pPr>
              <w:pStyle w:val="ConsPlusNormal"/>
              <w:jc w:val="center"/>
            </w:pPr>
            <w:r>
              <w:t>Наименование</w:t>
            </w:r>
          </w:p>
        </w:tc>
      </w:tr>
      <w:tr w:rsidR="001717AF">
        <w:tc>
          <w:tcPr>
            <w:tcW w:w="744" w:type="dxa"/>
          </w:tcPr>
          <w:p w:rsidR="001717AF" w:rsidRDefault="001717AF">
            <w:pPr>
              <w:pStyle w:val="ConsPlusNormal"/>
              <w:jc w:val="center"/>
            </w:pPr>
            <w:r>
              <w:t>010</w:t>
            </w:r>
          </w:p>
        </w:tc>
        <w:tc>
          <w:tcPr>
            <w:tcW w:w="8971" w:type="dxa"/>
          </w:tcPr>
          <w:p w:rsidR="001717AF" w:rsidRDefault="001717AF">
            <w:pPr>
              <w:pStyle w:val="ConsPlusNormal"/>
              <w:jc w:val="both"/>
            </w:pPr>
            <w:r>
              <w:t>Кредитные организации</w:t>
            </w:r>
          </w:p>
        </w:tc>
      </w:tr>
      <w:tr w:rsidR="001717AF">
        <w:tc>
          <w:tcPr>
            <w:tcW w:w="744" w:type="dxa"/>
          </w:tcPr>
          <w:p w:rsidR="001717AF" w:rsidRDefault="001717AF">
            <w:pPr>
              <w:pStyle w:val="ConsPlusNormal"/>
              <w:jc w:val="center"/>
            </w:pPr>
            <w:r>
              <w:t>020</w:t>
            </w:r>
          </w:p>
        </w:tc>
        <w:tc>
          <w:tcPr>
            <w:tcW w:w="8971" w:type="dxa"/>
          </w:tcPr>
          <w:p w:rsidR="001717AF" w:rsidRDefault="001717AF">
            <w:pPr>
              <w:pStyle w:val="ConsPlusNormal"/>
              <w:jc w:val="both"/>
            </w:pPr>
            <w:r>
              <w:t>Профессиональные участники рынка ценных бумаг</w:t>
            </w:r>
          </w:p>
        </w:tc>
      </w:tr>
      <w:tr w:rsidR="001717AF">
        <w:tc>
          <w:tcPr>
            <w:tcW w:w="744" w:type="dxa"/>
          </w:tcPr>
          <w:p w:rsidR="001717AF" w:rsidRDefault="001717AF">
            <w:pPr>
              <w:pStyle w:val="ConsPlusNormal"/>
              <w:jc w:val="center"/>
            </w:pPr>
            <w:r>
              <w:t>021</w:t>
            </w:r>
          </w:p>
        </w:tc>
        <w:tc>
          <w:tcPr>
            <w:tcW w:w="8971" w:type="dxa"/>
          </w:tcPr>
          <w:p w:rsidR="001717AF" w:rsidRDefault="001717AF">
            <w:pPr>
              <w:pStyle w:val="ConsPlusNormal"/>
              <w:jc w:val="both"/>
            </w:pPr>
            <w:r>
              <w:t>Организации, осуществляющие депозитарную деятельность (Депозитарии)</w:t>
            </w:r>
          </w:p>
        </w:tc>
      </w:tr>
      <w:tr w:rsidR="001717AF">
        <w:tc>
          <w:tcPr>
            <w:tcW w:w="744" w:type="dxa"/>
          </w:tcPr>
          <w:p w:rsidR="001717AF" w:rsidRDefault="001717AF">
            <w:pPr>
              <w:pStyle w:val="ConsPlusNormal"/>
              <w:jc w:val="center"/>
            </w:pPr>
            <w:r>
              <w:t>022</w:t>
            </w:r>
          </w:p>
        </w:tc>
        <w:tc>
          <w:tcPr>
            <w:tcW w:w="8971" w:type="dxa"/>
          </w:tcPr>
          <w:p w:rsidR="001717AF" w:rsidRDefault="001717AF">
            <w:pPr>
              <w:pStyle w:val="ConsPlusNormal"/>
              <w:jc w:val="both"/>
            </w:pPr>
            <w:r>
              <w:t>Организации, осуществляющие деятельность по ведению реестра владельцев ценных бумаг (Регистраторы)</w:t>
            </w:r>
          </w:p>
        </w:tc>
      </w:tr>
      <w:tr w:rsidR="001717AF">
        <w:tc>
          <w:tcPr>
            <w:tcW w:w="744" w:type="dxa"/>
          </w:tcPr>
          <w:p w:rsidR="001717AF" w:rsidRDefault="001717AF">
            <w:pPr>
              <w:pStyle w:val="ConsPlusNormal"/>
              <w:jc w:val="center"/>
            </w:pPr>
            <w:r>
              <w:t>030</w:t>
            </w:r>
          </w:p>
        </w:tc>
        <w:tc>
          <w:tcPr>
            <w:tcW w:w="8971" w:type="dxa"/>
          </w:tcPr>
          <w:p w:rsidR="001717AF" w:rsidRDefault="001717AF">
            <w:pPr>
              <w:pStyle w:val="ConsPlusNormal"/>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1717AF">
        <w:tc>
          <w:tcPr>
            <w:tcW w:w="744" w:type="dxa"/>
          </w:tcPr>
          <w:p w:rsidR="001717AF" w:rsidRDefault="001717AF">
            <w:pPr>
              <w:pStyle w:val="ConsPlusNormal"/>
              <w:jc w:val="center"/>
            </w:pPr>
            <w:r>
              <w:t>031</w:t>
            </w:r>
          </w:p>
        </w:tc>
        <w:tc>
          <w:tcPr>
            <w:tcW w:w="8971" w:type="dxa"/>
          </w:tcPr>
          <w:p w:rsidR="001717AF" w:rsidRDefault="001717AF">
            <w:pPr>
              <w:pStyle w:val="ConsPlusNormal"/>
              <w:jc w:val="both"/>
            </w:pPr>
            <w:r>
              <w:t>Индивидуальные предприниматели, являющиеся страховыми брокерами</w:t>
            </w:r>
          </w:p>
        </w:tc>
      </w:tr>
      <w:tr w:rsidR="001717AF">
        <w:tc>
          <w:tcPr>
            <w:tcW w:w="744" w:type="dxa"/>
          </w:tcPr>
          <w:p w:rsidR="001717AF" w:rsidRDefault="001717AF">
            <w:pPr>
              <w:pStyle w:val="ConsPlusNormal"/>
              <w:jc w:val="center"/>
            </w:pPr>
            <w:r>
              <w:t>032</w:t>
            </w:r>
          </w:p>
        </w:tc>
        <w:tc>
          <w:tcPr>
            <w:tcW w:w="8971" w:type="dxa"/>
          </w:tcPr>
          <w:p w:rsidR="001717AF" w:rsidRDefault="001717AF">
            <w:pPr>
              <w:pStyle w:val="ConsPlusNormal"/>
              <w:jc w:val="both"/>
            </w:pPr>
            <w:r>
              <w:t>Общества взаимного страхования</w:t>
            </w:r>
          </w:p>
        </w:tc>
      </w:tr>
      <w:tr w:rsidR="001717AF">
        <w:tc>
          <w:tcPr>
            <w:tcW w:w="744" w:type="dxa"/>
          </w:tcPr>
          <w:p w:rsidR="001717AF" w:rsidRDefault="001717AF">
            <w:pPr>
              <w:pStyle w:val="ConsPlusNormal"/>
              <w:jc w:val="center"/>
            </w:pPr>
            <w:r>
              <w:t>033</w:t>
            </w:r>
          </w:p>
        </w:tc>
        <w:tc>
          <w:tcPr>
            <w:tcW w:w="8971" w:type="dxa"/>
          </w:tcPr>
          <w:p w:rsidR="001717AF" w:rsidRDefault="001717AF">
            <w:pPr>
              <w:pStyle w:val="ConsPlusNormal"/>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1717AF">
        <w:tc>
          <w:tcPr>
            <w:tcW w:w="744" w:type="dxa"/>
          </w:tcPr>
          <w:p w:rsidR="001717AF" w:rsidRDefault="001717AF">
            <w:pPr>
              <w:pStyle w:val="ConsPlusNormal"/>
              <w:jc w:val="center"/>
            </w:pPr>
            <w:r>
              <w:t>034</w:t>
            </w:r>
          </w:p>
        </w:tc>
        <w:tc>
          <w:tcPr>
            <w:tcW w:w="8971" w:type="dxa"/>
          </w:tcPr>
          <w:p w:rsidR="001717AF" w:rsidRDefault="001717AF">
            <w:pPr>
              <w:pStyle w:val="ConsPlusNormal"/>
              <w:jc w:val="both"/>
            </w:pPr>
            <w:r>
              <w:t>Страховые брокеры</w:t>
            </w:r>
          </w:p>
        </w:tc>
      </w:tr>
      <w:tr w:rsidR="001717AF">
        <w:tc>
          <w:tcPr>
            <w:tcW w:w="744" w:type="dxa"/>
          </w:tcPr>
          <w:p w:rsidR="001717AF" w:rsidRDefault="001717AF">
            <w:pPr>
              <w:pStyle w:val="ConsPlusNormal"/>
              <w:jc w:val="center"/>
            </w:pPr>
            <w:r>
              <w:t>040</w:t>
            </w:r>
          </w:p>
        </w:tc>
        <w:tc>
          <w:tcPr>
            <w:tcW w:w="8971" w:type="dxa"/>
          </w:tcPr>
          <w:p w:rsidR="001717AF" w:rsidRDefault="001717AF">
            <w:pPr>
              <w:pStyle w:val="ConsPlusNormal"/>
              <w:jc w:val="both"/>
            </w:pPr>
            <w:r>
              <w:t>Лизинговые компании</w:t>
            </w:r>
          </w:p>
        </w:tc>
      </w:tr>
      <w:tr w:rsidR="001717AF">
        <w:tc>
          <w:tcPr>
            <w:tcW w:w="744" w:type="dxa"/>
          </w:tcPr>
          <w:p w:rsidR="001717AF" w:rsidRDefault="001717AF">
            <w:pPr>
              <w:pStyle w:val="ConsPlusNormal"/>
              <w:jc w:val="center"/>
            </w:pPr>
            <w:r>
              <w:t>050</w:t>
            </w:r>
          </w:p>
        </w:tc>
        <w:tc>
          <w:tcPr>
            <w:tcW w:w="8971" w:type="dxa"/>
          </w:tcPr>
          <w:p w:rsidR="001717AF" w:rsidRDefault="001717AF">
            <w:pPr>
              <w:pStyle w:val="ConsPlusNormal"/>
              <w:jc w:val="both"/>
            </w:pPr>
            <w:r>
              <w:t>Организации федеральной почтовой связи</w:t>
            </w:r>
          </w:p>
        </w:tc>
      </w:tr>
      <w:tr w:rsidR="001717AF">
        <w:tc>
          <w:tcPr>
            <w:tcW w:w="744" w:type="dxa"/>
          </w:tcPr>
          <w:p w:rsidR="001717AF" w:rsidRDefault="001717AF">
            <w:pPr>
              <w:pStyle w:val="ConsPlusNormal"/>
              <w:jc w:val="center"/>
            </w:pPr>
            <w:r>
              <w:t>080</w:t>
            </w:r>
          </w:p>
        </w:tc>
        <w:tc>
          <w:tcPr>
            <w:tcW w:w="8971" w:type="dxa"/>
          </w:tcPr>
          <w:p w:rsidR="001717AF" w:rsidRDefault="001717AF">
            <w:pPr>
              <w:pStyle w:val="ConsPlusNormal"/>
              <w:jc w:val="both"/>
            </w:pPr>
            <w:r>
              <w:t>Ломбарды</w:t>
            </w:r>
          </w:p>
        </w:tc>
      </w:tr>
      <w:tr w:rsidR="001717AF">
        <w:tc>
          <w:tcPr>
            <w:tcW w:w="744" w:type="dxa"/>
          </w:tcPr>
          <w:p w:rsidR="001717AF" w:rsidRDefault="001717AF">
            <w:pPr>
              <w:pStyle w:val="ConsPlusNormal"/>
              <w:jc w:val="center"/>
            </w:pPr>
            <w:r>
              <w:t>110</w:t>
            </w:r>
          </w:p>
        </w:tc>
        <w:tc>
          <w:tcPr>
            <w:tcW w:w="8971" w:type="dxa"/>
          </w:tcPr>
          <w:p w:rsidR="001717AF" w:rsidRDefault="001717AF">
            <w:pPr>
              <w:pStyle w:val="ConsPlusNormal"/>
              <w:jc w:val="both"/>
            </w:pPr>
            <w:r>
              <w:t xml:space="preserve">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w:t>
            </w:r>
            <w:r>
              <w:lastRenderedPageBreak/>
              <w:t>назначения</w:t>
            </w:r>
          </w:p>
        </w:tc>
      </w:tr>
      <w:tr w:rsidR="001717AF">
        <w:tc>
          <w:tcPr>
            <w:tcW w:w="744" w:type="dxa"/>
          </w:tcPr>
          <w:p w:rsidR="001717AF" w:rsidRDefault="001717AF">
            <w:pPr>
              <w:pStyle w:val="ConsPlusNormal"/>
              <w:jc w:val="center"/>
            </w:pPr>
            <w:r>
              <w:lastRenderedPageBreak/>
              <w:t>111</w:t>
            </w:r>
          </w:p>
        </w:tc>
        <w:tc>
          <w:tcPr>
            <w:tcW w:w="8971" w:type="dxa"/>
          </w:tcPr>
          <w:p w:rsidR="001717AF" w:rsidRDefault="001717AF">
            <w:pPr>
              <w:pStyle w:val="ConsPlusNormal"/>
              <w:jc w:val="both"/>
            </w:pPr>
            <w: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1717AF">
        <w:tc>
          <w:tcPr>
            <w:tcW w:w="744" w:type="dxa"/>
          </w:tcPr>
          <w:p w:rsidR="001717AF" w:rsidRDefault="001717AF">
            <w:pPr>
              <w:pStyle w:val="ConsPlusNormal"/>
              <w:jc w:val="center"/>
            </w:pPr>
            <w:r>
              <w:t>120</w:t>
            </w:r>
          </w:p>
        </w:tc>
        <w:tc>
          <w:tcPr>
            <w:tcW w:w="8971" w:type="dxa"/>
          </w:tcPr>
          <w:p w:rsidR="001717AF" w:rsidRDefault="001717AF">
            <w:pPr>
              <w:pStyle w:val="ConsPlusNormal"/>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tc>
      </w:tr>
      <w:tr w:rsidR="001717AF">
        <w:tc>
          <w:tcPr>
            <w:tcW w:w="744" w:type="dxa"/>
          </w:tcPr>
          <w:p w:rsidR="001717AF" w:rsidRDefault="001717AF">
            <w:pPr>
              <w:pStyle w:val="ConsPlusNormal"/>
              <w:jc w:val="center"/>
            </w:pPr>
            <w:r>
              <w:t>130</w:t>
            </w:r>
          </w:p>
        </w:tc>
        <w:tc>
          <w:tcPr>
            <w:tcW w:w="8971" w:type="dxa"/>
          </w:tcPr>
          <w:p w:rsidR="001717AF" w:rsidRDefault="001717AF">
            <w:pPr>
              <w:pStyle w:val="ConsPlusNormal"/>
              <w:jc w:val="both"/>
            </w:pPr>
            <w:r>
              <w:t>Управляющие компании инвестиционных фондов, паевых инвестиционных фондов и негосударственных пенсионных фондов;</w:t>
            </w:r>
          </w:p>
        </w:tc>
      </w:tr>
      <w:tr w:rsidR="001717AF">
        <w:tc>
          <w:tcPr>
            <w:tcW w:w="744" w:type="dxa"/>
          </w:tcPr>
          <w:p w:rsidR="001717AF" w:rsidRDefault="001717AF">
            <w:pPr>
              <w:pStyle w:val="ConsPlusNormal"/>
              <w:jc w:val="center"/>
            </w:pPr>
            <w:r>
              <w:t>140</w:t>
            </w:r>
          </w:p>
        </w:tc>
        <w:tc>
          <w:tcPr>
            <w:tcW w:w="8971" w:type="dxa"/>
          </w:tcPr>
          <w:p w:rsidR="001717AF" w:rsidRDefault="001717AF">
            <w:pPr>
              <w:pStyle w:val="ConsPlusNormal"/>
              <w:jc w:val="both"/>
            </w:pPr>
            <w:r>
              <w:t>Организации, оказывающие посредническую деятельность при осуществлении сделок купли-продажи недвижимого имущества</w:t>
            </w:r>
          </w:p>
        </w:tc>
      </w:tr>
      <w:tr w:rsidR="001717AF">
        <w:tc>
          <w:tcPr>
            <w:tcW w:w="744" w:type="dxa"/>
          </w:tcPr>
          <w:p w:rsidR="001717AF" w:rsidRDefault="001717AF">
            <w:pPr>
              <w:pStyle w:val="ConsPlusNormal"/>
              <w:jc w:val="center"/>
            </w:pPr>
            <w:r>
              <w:t>141</w:t>
            </w:r>
          </w:p>
        </w:tc>
        <w:tc>
          <w:tcPr>
            <w:tcW w:w="8971" w:type="dxa"/>
          </w:tcPr>
          <w:p w:rsidR="001717AF" w:rsidRDefault="001717AF">
            <w:pPr>
              <w:pStyle w:val="ConsPlusNormal"/>
              <w:jc w:val="both"/>
            </w:pPr>
            <w:r>
              <w:t>Индивидуальные предприниматели, оказывающие посреднические услуги при осуществлении сделок купли-продажи недвижимого имущества</w:t>
            </w:r>
          </w:p>
        </w:tc>
      </w:tr>
      <w:tr w:rsidR="001717AF">
        <w:tc>
          <w:tcPr>
            <w:tcW w:w="744" w:type="dxa"/>
          </w:tcPr>
          <w:p w:rsidR="001717AF" w:rsidRDefault="001717AF">
            <w:pPr>
              <w:pStyle w:val="ConsPlusNormal"/>
              <w:jc w:val="center"/>
            </w:pPr>
            <w:r>
              <w:t>150</w:t>
            </w:r>
          </w:p>
        </w:tc>
        <w:tc>
          <w:tcPr>
            <w:tcW w:w="8971" w:type="dxa"/>
          </w:tcPr>
          <w:p w:rsidR="001717AF" w:rsidRDefault="001717AF">
            <w:pPr>
              <w:pStyle w:val="ConsPlusNormal"/>
              <w:jc w:val="both"/>
            </w:pPr>
            <w:r>
              <w:t>Адвокаты</w:t>
            </w:r>
          </w:p>
        </w:tc>
      </w:tr>
      <w:tr w:rsidR="001717AF">
        <w:tc>
          <w:tcPr>
            <w:tcW w:w="744" w:type="dxa"/>
          </w:tcPr>
          <w:p w:rsidR="001717AF" w:rsidRDefault="001717AF">
            <w:pPr>
              <w:pStyle w:val="ConsPlusNormal"/>
              <w:jc w:val="center"/>
            </w:pPr>
            <w:r>
              <w:t>151</w:t>
            </w:r>
          </w:p>
        </w:tc>
        <w:tc>
          <w:tcPr>
            <w:tcW w:w="8971" w:type="dxa"/>
          </w:tcPr>
          <w:p w:rsidR="001717AF" w:rsidRDefault="001717AF">
            <w:pPr>
              <w:pStyle w:val="ConsPlusNormal"/>
              <w:jc w:val="both"/>
            </w:pPr>
            <w:r>
              <w:t>Нотариусы</w:t>
            </w:r>
          </w:p>
        </w:tc>
      </w:tr>
      <w:tr w:rsidR="001717AF">
        <w:tc>
          <w:tcPr>
            <w:tcW w:w="744" w:type="dxa"/>
          </w:tcPr>
          <w:p w:rsidR="001717AF" w:rsidRDefault="001717AF">
            <w:pPr>
              <w:pStyle w:val="ConsPlusNormal"/>
              <w:jc w:val="center"/>
            </w:pPr>
            <w:r>
              <w:t>152</w:t>
            </w:r>
          </w:p>
        </w:tc>
        <w:tc>
          <w:tcPr>
            <w:tcW w:w="8971" w:type="dxa"/>
          </w:tcPr>
          <w:p w:rsidR="001717AF" w:rsidRDefault="001717AF">
            <w:pPr>
              <w:pStyle w:val="ConsPlusNormal"/>
              <w:jc w:val="both"/>
            </w:pPr>
            <w:r>
              <w:t>Лица, осуществляющие предпринимательскую деятельность в сфере оказания юридических услуг</w:t>
            </w:r>
          </w:p>
        </w:tc>
      </w:tr>
      <w:tr w:rsidR="001717AF">
        <w:tc>
          <w:tcPr>
            <w:tcW w:w="744" w:type="dxa"/>
          </w:tcPr>
          <w:p w:rsidR="001717AF" w:rsidRDefault="001717AF">
            <w:pPr>
              <w:pStyle w:val="ConsPlusNormal"/>
              <w:jc w:val="center"/>
            </w:pPr>
            <w:r>
              <w:t>153</w:t>
            </w:r>
          </w:p>
        </w:tc>
        <w:tc>
          <w:tcPr>
            <w:tcW w:w="8971" w:type="dxa"/>
          </w:tcPr>
          <w:p w:rsidR="001717AF" w:rsidRDefault="001717AF">
            <w:pPr>
              <w:pStyle w:val="ConsPlusNormal"/>
              <w:jc w:val="both"/>
            </w:pPr>
            <w:r>
              <w:t>Лица, осуществляющие предпринимательскую деятельность в сфере оказания бухгалтерских услуг</w:t>
            </w:r>
          </w:p>
        </w:tc>
      </w:tr>
      <w:tr w:rsidR="001717AF">
        <w:tc>
          <w:tcPr>
            <w:tcW w:w="744" w:type="dxa"/>
          </w:tcPr>
          <w:p w:rsidR="001717AF" w:rsidRDefault="001717AF">
            <w:pPr>
              <w:pStyle w:val="ConsPlusNormal"/>
              <w:jc w:val="center"/>
            </w:pPr>
            <w:r>
              <w:t>160</w:t>
            </w:r>
          </w:p>
        </w:tc>
        <w:tc>
          <w:tcPr>
            <w:tcW w:w="8971" w:type="dxa"/>
          </w:tcPr>
          <w:p w:rsidR="001717AF" w:rsidRDefault="001717AF">
            <w:pPr>
              <w:pStyle w:val="ConsPlusNormal"/>
              <w:jc w:val="both"/>
            </w:pPr>
            <w:r>
              <w:t>Операторы по приему платежей</w:t>
            </w:r>
          </w:p>
        </w:tc>
      </w:tr>
      <w:tr w:rsidR="001717AF">
        <w:tc>
          <w:tcPr>
            <w:tcW w:w="744" w:type="dxa"/>
          </w:tcPr>
          <w:p w:rsidR="001717AF" w:rsidRDefault="001717AF">
            <w:pPr>
              <w:pStyle w:val="ConsPlusNormal"/>
              <w:jc w:val="center"/>
            </w:pPr>
            <w:r>
              <w:t>170</w:t>
            </w:r>
          </w:p>
        </w:tc>
        <w:tc>
          <w:tcPr>
            <w:tcW w:w="8971" w:type="dxa"/>
          </w:tcPr>
          <w:p w:rsidR="001717AF" w:rsidRDefault="001717AF">
            <w:pPr>
              <w:pStyle w:val="ConsPlusNormal"/>
              <w:jc w:val="both"/>
            </w:pPr>
            <w:r>
              <w:t>Коммерческие организации, заключающие договоры финансирования под уступку денежного требования в качестве финансового агента</w:t>
            </w:r>
          </w:p>
        </w:tc>
      </w:tr>
      <w:tr w:rsidR="001717AF">
        <w:tc>
          <w:tcPr>
            <w:tcW w:w="744" w:type="dxa"/>
          </w:tcPr>
          <w:p w:rsidR="001717AF" w:rsidRDefault="001717AF">
            <w:pPr>
              <w:pStyle w:val="ConsPlusNormal"/>
              <w:jc w:val="center"/>
            </w:pPr>
            <w:r>
              <w:t>180</w:t>
            </w:r>
          </w:p>
        </w:tc>
        <w:tc>
          <w:tcPr>
            <w:tcW w:w="8971" w:type="dxa"/>
          </w:tcPr>
          <w:p w:rsidR="001717AF" w:rsidRDefault="001717AF">
            <w:pPr>
              <w:pStyle w:val="ConsPlusNormal"/>
              <w:jc w:val="both"/>
            </w:pPr>
            <w:r>
              <w:t>Кредитные потребительские кооперативы</w:t>
            </w:r>
          </w:p>
        </w:tc>
      </w:tr>
      <w:tr w:rsidR="001717AF">
        <w:tc>
          <w:tcPr>
            <w:tcW w:w="744" w:type="dxa"/>
          </w:tcPr>
          <w:p w:rsidR="001717AF" w:rsidRDefault="001717AF">
            <w:pPr>
              <w:pStyle w:val="ConsPlusNormal"/>
              <w:jc w:val="center"/>
            </w:pPr>
            <w:r>
              <w:t>181</w:t>
            </w:r>
          </w:p>
        </w:tc>
        <w:tc>
          <w:tcPr>
            <w:tcW w:w="8971" w:type="dxa"/>
          </w:tcPr>
          <w:p w:rsidR="001717AF" w:rsidRDefault="001717AF">
            <w:pPr>
              <w:pStyle w:val="ConsPlusNormal"/>
              <w:jc w:val="both"/>
            </w:pPr>
            <w:r>
              <w:t>Сельскохозяйственные кредитные потребительские кооперативы</w:t>
            </w:r>
          </w:p>
        </w:tc>
      </w:tr>
      <w:tr w:rsidR="001717AF">
        <w:tc>
          <w:tcPr>
            <w:tcW w:w="744" w:type="dxa"/>
          </w:tcPr>
          <w:p w:rsidR="001717AF" w:rsidRDefault="001717AF">
            <w:pPr>
              <w:pStyle w:val="ConsPlusNormal"/>
              <w:jc w:val="center"/>
            </w:pPr>
            <w:r>
              <w:lastRenderedPageBreak/>
              <w:t>190</w:t>
            </w:r>
          </w:p>
        </w:tc>
        <w:tc>
          <w:tcPr>
            <w:tcW w:w="8971" w:type="dxa"/>
          </w:tcPr>
          <w:p w:rsidR="001717AF" w:rsidRDefault="001717AF">
            <w:pPr>
              <w:pStyle w:val="ConsPlusNormal"/>
              <w:jc w:val="both"/>
            </w:pPr>
            <w:r>
              <w:t>Микрофинансовые организации</w:t>
            </w:r>
          </w:p>
        </w:tc>
      </w:tr>
      <w:tr w:rsidR="001717AF">
        <w:tc>
          <w:tcPr>
            <w:tcW w:w="744" w:type="dxa"/>
          </w:tcPr>
          <w:p w:rsidR="001717AF" w:rsidRDefault="001717AF">
            <w:pPr>
              <w:pStyle w:val="ConsPlusNormal"/>
              <w:jc w:val="center"/>
            </w:pPr>
            <w:r>
              <w:t>210</w:t>
            </w:r>
          </w:p>
        </w:tc>
        <w:tc>
          <w:tcPr>
            <w:tcW w:w="8971" w:type="dxa"/>
          </w:tcPr>
          <w:p w:rsidR="001717AF" w:rsidRDefault="001717AF">
            <w:pPr>
              <w:pStyle w:val="ConsPlusNormal"/>
              <w:jc w:val="both"/>
            </w:pPr>
            <w:r>
              <w:t>Операторы связи, имеющие право самостоятельно оказывать услуги подвижной радиотелефонной связи</w:t>
            </w:r>
          </w:p>
        </w:tc>
      </w:tr>
      <w:tr w:rsidR="001717AF">
        <w:tc>
          <w:tcPr>
            <w:tcW w:w="744" w:type="dxa"/>
          </w:tcPr>
          <w:p w:rsidR="001717AF" w:rsidRDefault="001717AF">
            <w:pPr>
              <w:pStyle w:val="ConsPlusNormal"/>
              <w:jc w:val="center"/>
            </w:pPr>
            <w:r>
              <w:t>220</w:t>
            </w:r>
          </w:p>
        </w:tc>
        <w:tc>
          <w:tcPr>
            <w:tcW w:w="8971" w:type="dxa"/>
          </w:tcPr>
          <w:p w:rsidR="001717AF" w:rsidRDefault="001717AF">
            <w:pPr>
              <w:pStyle w:val="ConsPlusNormal"/>
              <w:jc w:val="both"/>
            </w:pPr>
            <w: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w:t>
            </w:r>
          </w:p>
        </w:tc>
      </w:tr>
    </w:tbl>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4</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16" w:name="P391"/>
      <w:bookmarkEnd w:id="16"/>
      <w:r>
        <w:t>СПРАВОЧНИК</w:t>
      </w:r>
    </w:p>
    <w:p w:rsidR="001717AF" w:rsidRDefault="001717AF">
      <w:pPr>
        <w:pStyle w:val="ConsPlusTitle"/>
        <w:jc w:val="center"/>
      </w:pPr>
      <w:r>
        <w:t>КОДОВ ВИДОВ ОПЕРАЦИЙ, ИНФОРМАЦИЯ О КОТОРЫХ ПРЕДСТАВЛЯЕТСЯ</w:t>
      </w:r>
    </w:p>
    <w:p w:rsidR="001717AF" w:rsidRDefault="001717AF">
      <w:pPr>
        <w:pStyle w:val="ConsPlusTitle"/>
        <w:jc w:val="center"/>
      </w:pPr>
      <w:r>
        <w:t>В РОСФИНМОНИТОРИНГ</w:t>
      </w:r>
    </w:p>
    <w:p w:rsidR="001717AF" w:rsidRDefault="001717A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1717AF">
        <w:trPr>
          <w:jc w:val="center"/>
        </w:trPr>
        <w:tc>
          <w:tcPr>
            <w:tcW w:w="9294" w:type="dxa"/>
            <w:tcBorders>
              <w:top w:val="nil"/>
              <w:left w:val="single" w:sz="24" w:space="0" w:color="CED3F1"/>
              <w:bottom w:val="nil"/>
              <w:right w:val="single" w:sz="24" w:space="0" w:color="F4F3F8"/>
            </w:tcBorders>
            <w:shd w:val="clear" w:color="auto" w:fill="F4F3F8"/>
          </w:tcPr>
          <w:p w:rsidR="001717AF" w:rsidRDefault="001717AF">
            <w:pPr>
              <w:pStyle w:val="ConsPlusNormal"/>
              <w:jc w:val="center"/>
            </w:pPr>
            <w:r>
              <w:rPr>
                <w:color w:val="392C69"/>
              </w:rPr>
              <w:t>Список изменяющих документов</w:t>
            </w:r>
          </w:p>
          <w:p w:rsidR="001717AF" w:rsidRDefault="001717AF">
            <w:pPr>
              <w:pStyle w:val="ConsPlusNormal"/>
              <w:jc w:val="center"/>
            </w:pPr>
            <w:r>
              <w:rPr>
                <w:color w:val="392C69"/>
              </w:rPr>
              <w:t xml:space="preserve">(в ред. </w:t>
            </w:r>
            <w:hyperlink r:id="rId35" w:history="1">
              <w:r>
                <w:rPr>
                  <w:color w:val="0000FF"/>
                </w:rPr>
                <w:t>Приказа</w:t>
              </w:r>
            </w:hyperlink>
            <w:r>
              <w:rPr>
                <w:color w:val="392C69"/>
              </w:rPr>
              <w:t xml:space="preserve"> Росфинмониторинга от 15.06.2018 N 181)</w:t>
            </w:r>
          </w:p>
        </w:tc>
      </w:tr>
    </w:tbl>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8717"/>
      </w:tblGrid>
      <w:tr w:rsidR="001717AF">
        <w:tc>
          <w:tcPr>
            <w:tcW w:w="979" w:type="dxa"/>
          </w:tcPr>
          <w:p w:rsidR="001717AF" w:rsidRDefault="001717AF">
            <w:pPr>
              <w:pStyle w:val="ConsPlusNormal"/>
              <w:jc w:val="center"/>
            </w:pPr>
            <w:r>
              <w:lastRenderedPageBreak/>
              <w:t>N кода</w:t>
            </w:r>
          </w:p>
        </w:tc>
        <w:tc>
          <w:tcPr>
            <w:tcW w:w="8717" w:type="dxa"/>
          </w:tcPr>
          <w:p w:rsidR="001717AF" w:rsidRDefault="001717AF">
            <w:pPr>
              <w:pStyle w:val="ConsPlusNormal"/>
              <w:jc w:val="center"/>
            </w:pPr>
            <w:r>
              <w:t>Наименование кода</w:t>
            </w:r>
          </w:p>
        </w:tc>
      </w:tr>
      <w:tr w:rsidR="001717AF">
        <w:tc>
          <w:tcPr>
            <w:tcW w:w="979" w:type="dxa"/>
          </w:tcPr>
          <w:p w:rsidR="001717AF" w:rsidRDefault="001717AF">
            <w:pPr>
              <w:pStyle w:val="ConsPlusNormal"/>
              <w:jc w:val="center"/>
            </w:pPr>
            <w:r>
              <w:t>1001</w:t>
            </w:r>
          </w:p>
        </w:tc>
        <w:tc>
          <w:tcPr>
            <w:tcW w:w="8717" w:type="dxa"/>
          </w:tcPr>
          <w:p w:rsidR="001717AF" w:rsidRDefault="001717AF">
            <w:pPr>
              <w:pStyle w:val="ConsPlusNormal"/>
              <w:ind w:firstLine="170"/>
              <w:jc w:val="both"/>
            </w:pPr>
            <w:r>
              <w:t>Снятие со счета юридического лица денежных средств в наличной форме в случаях, когда это не обусловлено характером его хозяйственной деятельности</w:t>
            </w:r>
          </w:p>
        </w:tc>
      </w:tr>
      <w:tr w:rsidR="001717AF">
        <w:tc>
          <w:tcPr>
            <w:tcW w:w="979" w:type="dxa"/>
          </w:tcPr>
          <w:p w:rsidR="001717AF" w:rsidRDefault="001717AF">
            <w:pPr>
              <w:pStyle w:val="ConsPlusNormal"/>
              <w:jc w:val="center"/>
            </w:pPr>
            <w:r>
              <w:t>1002</w:t>
            </w:r>
          </w:p>
        </w:tc>
        <w:tc>
          <w:tcPr>
            <w:tcW w:w="8717" w:type="dxa"/>
          </w:tcPr>
          <w:p w:rsidR="001717AF" w:rsidRDefault="001717AF">
            <w:pPr>
              <w:pStyle w:val="ConsPlusNormal"/>
              <w:ind w:firstLine="170"/>
              <w:jc w:val="both"/>
            </w:pPr>
            <w:r>
              <w:t>Зачисление на счет юридического лица денежных средств в наличной форме в случаях, когда это не обусловлено характером его хозяйственной деятельности</w:t>
            </w:r>
          </w:p>
        </w:tc>
      </w:tr>
      <w:tr w:rsidR="001717AF">
        <w:tc>
          <w:tcPr>
            <w:tcW w:w="979" w:type="dxa"/>
          </w:tcPr>
          <w:p w:rsidR="001717AF" w:rsidRDefault="001717AF">
            <w:pPr>
              <w:pStyle w:val="ConsPlusNormal"/>
              <w:jc w:val="center"/>
            </w:pPr>
            <w:r>
              <w:t>1003</w:t>
            </w:r>
          </w:p>
        </w:tc>
        <w:tc>
          <w:tcPr>
            <w:tcW w:w="8717" w:type="dxa"/>
          </w:tcPr>
          <w:p w:rsidR="001717AF" w:rsidRDefault="001717AF">
            <w:pPr>
              <w:pStyle w:val="ConsPlusNormal"/>
              <w:ind w:firstLine="170"/>
              <w:jc w:val="both"/>
            </w:pPr>
            <w:r>
              <w:t>Покупка наличной иностранной валюты физическим лицом</w:t>
            </w:r>
          </w:p>
        </w:tc>
      </w:tr>
      <w:tr w:rsidR="001717AF">
        <w:tc>
          <w:tcPr>
            <w:tcW w:w="979" w:type="dxa"/>
          </w:tcPr>
          <w:p w:rsidR="001717AF" w:rsidRDefault="001717AF">
            <w:pPr>
              <w:pStyle w:val="ConsPlusNormal"/>
              <w:jc w:val="center"/>
            </w:pPr>
            <w:r>
              <w:t>1004</w:t>
            </w:r>
          </w:p>
        </w:tc>
        <w:tc>
          <w:tcPr>
            <w:tcW w:w="8717" w:type="dxa"/>
          </w:tcPr>
          <w:p w:rsidR="001717AF" w:rsidRDefault="001717AF">
            <w:pPr>
              <w:pStyle w:val="ConsPlusNormal"/>
              <w:ind w:firstLine="170"/>
              <w:jc w:val="both"/>
            </w:pPr>
            <w:r>
              <w:t>Продажа наличной иностранной валюты физическим лицом</w:t>
            </w:r>
          </w:p>
        </w:tc>
      </w:tr>
      <w:tr w:rsidR="001717AF">
        <w:tc>
          <w:tcPr>
            <w:tcW w:w="979" w:type="dxa"/>
          </w:tcPr>
          <w:p w:rsidR="001717AF" w:rsidRDefault="001717AF">
            <w:pPr>
              <w:pStyle w:val="ConsPlusNormal"/>
              <w:jc w:val="center"/>
            </w:pPr>
            <w:r>
              <w:t>1005</w:t>
            </w:r>
          </w:p>
        </w:tc>
        <w:tc>
          <w:tcPr>
            <w:tcW w:w="8717" w:type="dxa"/>
          </w:tcPr>
          <w:p w:rsidR="001717AF" w:rsidRDefault="001717AF">
            <w:pPr>
              <w:pStyle w:val="ConsPlusNormal"/>
              <w:ind w:firstLine="170"/>
              <w:jc w:val="both"/>
            </w:pPr>
            <w:r>
              <w:t>Приобретение физическим лицом ценных бумаг за наличный расчет</w:t>
            </w:r>
          </w:p>
        </w:tc>
      </w:tr>
      <w:tr w:rsidR="001717AF">
        <w:tc>
          <w:tcPr>
            <w:tcW w:w="979" w:type="dxa"/>
          </w:tcPr>
          <w:p w:rsidR="001717AF" w:rsidRDefault="001717AF">
            <w:pPr>
              <w:pStyle w:val="ConsPlusNormal"/>
              <w:jc w:val="center"/>
            </w:pPr>
            <w:r>
              <w:t>1006</w:t>
            </w:r>
          </w:p>
        </w:tc>
        <w:tc>
          <w:tcPr>
            <w:tcW w:w="8717" w:type="dxa"/>
          </w:tcPr>
          <w:p w:rsidR="001717AF" w:rsidRDefault="001717AF">
            <w:pPr>
              <w:pStyle w:val="ConsPlusNormal"/>
              <w:ind w:firstLine="170"/>
              <w:jc w:val="both"/>
            </w:pPr>
            <w:r>
              <w:t>Получение физическим лицом денежных средств по чеку на предъявителя, выданному нерезидентом</w:t>
            </w:r>
          </w:p>
        </w:tc>
      </w:tr>
      <w:tr w:rsidR="001717AF">
        <w:tc>
          <w:tcPr>
            <w:tcW w:w="979" w:type="dxa"/>
          </w:tcPr>
          <w:p w:rsidR="001717AF" w:rsidRDefault="001717AF">
            <w:pPr>
              <w:pStyle w:val="ConsPlusNormal"/>
              <w:jc w:val="center"/>
            </w:pPr>
            <w:r>
              <w:t>1007</w:t>
            </w:r>
          </w:p>
        </w:tc>
        <w:tc>
          <w:tcPr>
            <w:tcW w:w="8717" w:type="dxa"/>
          </w:tcPr>
          <w:p w:rsidR="001717AF" w:rsidRDefault="001717AF">
            <w:pPr>
              <w:pStyle w:val="ConsPlusNormal"/>
              <w:ind w:firstLine="170"/>
              <w:jc w:val="both"/>
            </w:pPr>
            <w:r>
              <w:t>Обмен банкнот одного достоинства на банкноты другого достоинства</w:t>
            </w:r>
          </w:p>
        </w:tc>
      </w:tr>
      <w:tr w:rsidR="001717AF">
        <w:tc>
          <w:tcPr>
            <w:tcW w:w="979" w:type="dxa"/>
          </w:tcPr>
          <w:p w:rsidR="001717AF" w:rsidRDefault="001717AF">
            <w:pPr>
              <w:pStyle w:val="ConsPlusNormal"/>
              <w:jc w:val="center"/>
            </w:pPr>
            <w:r>
              <w:t>1008</w:t>
            </w:r>
          </w:p>
        </w:tc>
        <w:tc>
          <w:tcPr>
            <w:tcW w:w="8717" w:type="dxa"/>
          </w:tcPr>
          <w:p w:rsidR="001717AF" w:rsidRDefault="001717AF">
            <w:pPr>
              <w:pStyle w:val="ConsPlusNormal"/>
              <w:ind w:firstLine="170"/>
              <w:jc w:val="both"/>
            </w:pPr>
            <w:r>
              <w:t>Внесение физическим лицом в уставный (складочный) капитал организации денежных средств в наличной форме</w:t>
            </w:r>
          </w:p>
        </w:tc>
      </w:tr>
      <w:tr w:rsidR="001717AF">
        <w:tc>
          <w:tcPr>
            <w:tcW w:w="979" w:type="dxa"/>
          </w:tcPr>
          <w:p w:rsidR="001717AF" w:rsidRDefault="001717AF">
            <w:pPr>
              <w:pStyle w:val="ConsPlusNormal"/>
              <w:jc w:val="center"/>
            </w:pPr>
            <w:r>
              <w:t>3001</w:t>
            </w:r>
          </w:p>
        </w:tc>
        <w:tc>
          <w:tcPr>
            <w:tcW w:w="8717" w:type="dxa"/>
          </w:tcPr>
          <w:p w:rsidR="001717AF" w:rsidRDefault="001717AF">
            <w:pPr>
              <w:pStyle w:val="ConsPlusNormal"/>
              <w:ind w:firstLine="170"/>
              <w:jc w:val="both"/>
            </w:pPr>
            <w:r>
              <w:t>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1717AF">
        <w:tc>
          <w:tcPr>
            <w:tcW w:w="979" w:type="dxa"/>
          </w:tcPr>
          <w:p w:rsidR="001717AF" w:rsidRDefault="001717AF">
            <w:pPr>
              <w:pStyle w:val="ConsPlusNormal"/>
              <w:jc w:val="center"/>
            </w:pPr>
            <w:r>
              <w:t>3011</w:t>
            </w:r>
          </w:p>
        </w:tc>
        <w:tc>
          <w:tcPr>
            <w:tcW w:w="8717" w:type="dxa"/>
          </w:tcPr>
          <w:p w:rsidR="001717AF" w:rsidRDefault="001717AF">
            <w:pPr>
              <w:pStyle w:val="ConsPlusNormal"/>
              <w:ind w:firstLine="170"/>
              <w:jc w:val="both"/>
            </w:pPr>
            <w: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1717AF">
        <w:tc>
          <w:tcPr>
            <w:tcW w:w="979" w:type="dxa"/>
          </w:tcPr>
          <w:p w:rsidR="001717AF" w:rsidRDefault="001717AF">
            <w:pPr>
              <w:pStyle w:val="ConsPlusNormal"/>
              <w:jc w:val="center"/>
            </w:pPr>
            <w:r>
              <w:lastRenderedPageBreak/>
              <w:t>3021</w:t>
            </w:r>
          </w:p>
        </w:tc>
        <w:tc>
          <w:tcPr>
            <w:tcW w:w="8717" w:type="dxa"/>
          </w:tcPr>
          <w:p w:rsidR="001717AF" w:rsidRDefault="001717AF">
            <w:pPr>
              <w:pStyle w:val="ConsPlusNormal"/>
              <w:ind w:firstLine="170"/>
              <w:jc w:val="both"/>
            </w:pPr>
            <w:r>
              <w:t>Операция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1717AF">
        <w:tblPrEx>
          <w:tblBorders>
            <w:insideH w:val="nil"/>
          </w:tblBorders>
        </w:tblPrEx>
        <w:tc>
          <w:tcPr>
            <w:tcW w:w="979" w:type="dxa"/>
            <w:tcBorders>
              <w:bottom w:val="nil"/>
            </w:tcBorders>
          </w:tcPr>
          <w:p w:rsidR="001717AF" w:rsidRDefault="001717AF">
            <w:pPr>
              <w:pStyle w:val="ConsPlusNormal"/>
              <w:jc w:val="center"/>
            </w:pPr>
            <w:r>
              <w:t>4001</w:t>
            </w:r>
          </w:p>
        </w:tc>
        <w:tc>
          <w:tcPr>
            <w:tcW w:w="8717" w:type="dxa"/>
            <w:tcBorders>
              <w:bottom w:val="nil"/>
            </w:tcBorders>
          </w:tcPr>
          <w:p w:rsidR="001717AF" w:rsidRDefault="001717AF">
            <w:pPr>
              <w:pStyle w:val="ConsPlusNormal"/>
              <w:ind w:firstLine="170"/>
              <w:jc w:val="both"/>
            </w:pPr>
            <w:r>
              <w:t xml:space="preserve">Утратил силу. - </w:t>
            </w:r>
            <w:hyperlink r:id="rId36" w:history="1">
              <w:r>
                <w:rPr>
                  <w:color w:val="0000FF"/>
                </w:rPr>
                <w:t>Приказ</w:t>
              </w:r>
            </w:hyperlink>
            <w:r>
              <w:t xml:space="preserve"> Росфинмониторинга от 15.06.2018 N 181</w:t>
            </w:r>
          </w:p>
        </w:tc>
      </w:tr>
      <w:tr w:rsidR="001717AF">
        <w:tc>
          <w:tcPr>
            <w:tcW w:w="979" w:type="dxa"/>
          </w:tcPr>
          <w:p w:rsidR="001717AF" w:rsidRDefault="001717AF">
            <w:pPr>
              <w:pStyle w:val="ConsPlusNormal"/>
              <w:jc w:val="center"/>
            </w:pPr>
            <w:r>
              <w:t>4002</w:t>
            </w:r>
          </w:p>
        </w:tc>
        <w:tc>
          <w:tcPr>
            <w:tcW w:w="8717" w:type="dxa"/>
          </w:tcPr>
          <w:p w:rsidR="001717AF" w:rsidRDefault="001717AF">
            <w:pPr>
              <w:pStyle w:val="ConsPlusNormal"/>
              <w:ind w:firstLine="170"/>
              <w:jc w:val="both"/>
            </w:pPr>
            <w:r>
              <w:t>Открытие вклада (депозита) в пользу третьих лиц с размещением в него денежных средств в наличной форме</w:t>
            </w:r>
          </w:p>
        </w:tc>
      </w:tr>
      <w:tr w:rsidR="001717AF">
        <w:tc>
          <w:tcPr>
            <w:tcW w:w="979" w:type="dxa"/>
          </w:tcPr>
          <w:p w:rsidR="001717AF" w:rsidRDefault="001717AF">
            <w:pPr>
              <w:pStyle w:val="ConsPlusNormal"/>
              <w:jc w:val="center"/>
            </w:pPr>
            <w:r>
              <w:t>4003</w:t>
            </w:r>
          </w:p>
        </w:tc>
        <w:tc>
          <w:tcPr>
            <w:tcW w:w="8717" w:type="dxa"/>
          </w:tcPr>
          <w:p w:rsidR="001717AF" w:rsidRDefault="001717AF">
            <w:pPr>
              <w:pStyle w:val="ConsPlusNormal"/>
              <w:ind w:firstLine="170"/>
              <w:jc w:val="both"/>
            </w:pPr>
            <w:r>
              <w:t>Перевод денежных средств за границу на счет (во вклад), открытый на анонимного владельца</w:t>
            </w:r>
          </w:p>
        </w:tc>
      </w:tr>
      <w:tr w:rsidR="001717AF">
        <w:tc>
          <w:tcPr>
            <w:tcW w:w="979" w:type="dxa"/>
          </w:tcPr>
          <w:p w:rsidR="001717AF" w:rsidRDefault="001717AF">
            <w:pPr>
              <w:pStyle w:val="ConsPlusNormal"/>
              <w:jc w:val="center"/>
            </w:pPr>
            <w:r>
              <w:t>4004</w:t>
            </w:r>
          </w:p>
        </w:tc>
        <w:tc>
          <w:tcPr>
            <w:tcW w:w="8717" w:type="dxa"/>
          </w:tcPr>
          <w:p w:rsidR="001717AF" w:rsidRDefault="001717AF">
            <w:pPr>
              <w:pStyle w:val="ConsPlusNormal"/>
              <w:ind w:firstLine="170"/>
              <w:jc w:val="both"/>
            </w:pPr>
            <w:r>
              <w:t>Поступление денежных средств из-за границы со счета (с вклада), открытого на анонимного владельца</w:t>
            </w:r>
          </w:p>
        </w:tc>
      </w:tr>
      <w:tr w:rsidR="001717AF">
        <w:tblPrEx>
          <w:tblBorders>
            <w:insideH w:val="nil"/>
          </w:tblBorders>
        </w:tblPrEx>
        <w:tc>
          <w:tcPr>
            <w:tcW w:w="979" w:type="dxa"/>
            <w:tcBorders>
              <w:bottom w:val="nil"/>
            </w:tcBorders>
          </w:tcPr>
          <w:p w:rsidR="001717AF" w:rsidRDefault="001717AF">
            <w:pPr>
              <w:pStyle w:val="ConsPlusNormal"/>
              <w:jc w:val="center"/>
            </w:pPr>
            <w:r>
              <w:t>4005</w:t>
            </w:r>
          </w:p>
        </w:tc>
        <w:tc>
          <w:tcPr>
            <w:tcW w:w="8717" w:type="dxa"/>
            <w:tcBorders>
              <w:bottom w:val="nil"/>
            </w:tcBorders>
          </w:tcPr>
          <w:p w:rsidR="001717AF" w:rsidRDefault="001717AF">
            <w:pPr>
              <w:pStyle w:val="ConsPlusNormal"/>
              <w:ind w:firstLine="170"/>
              <w:jc w:val="both"/>
            </w:pPr>
            <w:bookmarkStart w:id="17" w:name="P430"/>
            <w:bookmarkEnd w:id="17"/>
            <w: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w:t>
            </w:r>
          </w:p>
        </w:tc>
      </w:tr>
      <w:tr w:rsidR="001717AF">
        <w:tblPrEx>
          <w:tblBorders>
            <w:insideH w:val="nil"/>
          </w:tblBorders>
        </w:tblPrEx>
        <w:tc>
          <w:tcPr>
            <w:tcW w:w="9696" w:type="dxa"/>
            <w:gridSpan w:val="2"/>
            <w:tcBorders>
              <w:top w:val="nil"/>
            </w:tcBorders>
          </w:tcPr>
          <w:p w:rsidR="001717AF" w:rsidRDefault="001717AF">
            <w:pPr>
              <w:pStyle w:val="ConsPlusNormal"/>
              <w:jc w:val="both"/>
            </w:pPr>
            <w:r>
              <w:t xml:space="preserve">(в ред. </w:t>
            </w:r>
            <w:hyperlink r:id="rId37" w:history="1">
              <w:r>
                <w:rPr>
                  <w:color w:val="0000FF"/>
                </w:rPr>
                <w:t>Приказа</w:t>
              </w:r>
            </w:hyperlink>
            <w:r>
              <w:t xml:space="preserve"> Росфинмониторинга от 15.06.2018 N 181)</w:t>
            </w:r>
          </w:p>
        </w:tc>
      </w:tr>
      <w:tr w:rsidR="001717AF">
        <w:tblPrEx>
          <w:tblBorders>
            <w:insideH w:val="nil"/>
          </w:tblBorders>
        </w:tblPrEx>
        <w:tc>
          <w:tcPr>
            <w:tcW w:w="979" w:type="dxa"/>
            <w:tcBorders>
              <w:bottom w:val="nil"/>
            </w:tcBorders>
          </w:tcPr>
          <w:p w:rsidR="001717AF" w:rsidRDefault="001717AF">
            <w:pPr>
              <w:pStyle w:val="ConsPlusNormal"/>
              <w:jc w:val="center"/>
            </w:pPr>
            <w:r>
              <w:t>4006</w:t>
            </w:r>
          </w:p>
        </w:tc>
        <w:tc>
          <w:tcPr>
            <w:tcW w:w="8717" w:type="dxa"/>
            <w:tcBorders>
              <w:bottom w:val="nil"/>
            </w:tcBorders>
          </w:tcPr>
          <w:p w:rsidR="001717AF" w:rsidRDefault="001717AF">
            <w:pPr>
              <w:pStyle w:val="ConsPlusNormal"/>
              <w:ind w:firstLine="170"/>
              <w:jc w:val="both"/>
            </w:pPr>
            <w:bookmarkStart w:id="18" w:name="P433"/>
            <w:bookmarkEnd w:id="18"/>
            <w:r>
              <w:t>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tc>
      </w:tr>
      <w:tr w:rsidR="001717AF">
        <w:tblPrEx>
          <w:tblBorders>
            <w:insideH w:val="nil"/>
          </w:tblBorders>
        </w:tblPrEx>
        <w:tc>
          <w:tcPr>
            <w:tcW w:w="9696" w:type="dxa"/>
            <w:gridSpan w:val="2"/>
            <w:tcBorders>
              <w:top w:val="nil"/>
            </w:tcBorders>
          </w:tcPr>
          <w:p w:rsidR="001717AF" w:rsidRDefault="001717AF">
            <w:pPr>
              <w:pStyle w:val="ConsPlusNormal"/>
              <w:jc w:val="both"/>
            </w:pPr>
            <w:r>
              <w:t xml:space="preserve">(в ред. </w:t>
            </w:r>
            <w:hyperlink r:id="rId38" w:history="1">
              <w:r>
                <w:rPr>
                  <w:color w:val="0000FF"/>
                </w:rPr>
                <w:t>Приказа</w:t>
              </w:r>
            </w:hyperlink>
            <w:r>
              <w:t xml:space="preserve"> Росфинмониторинга от 15.06.2018 N 181)</w:t>
            </w:r>
          </w:p>
        </w:tc>
      </w:tr>
      <w:tr w:rsidR="001717AF">
        <w:tc>
          <w:tcPr>
            <w:tcW w:w="979" w:type="dxa"/>
          </w:tcPr>
          <w:p w:rsidR="001717AF" w:rsidRDefault="001717AF">
            <w:pPr>
              <w:pStyle w:val="ConsPlusNormal"/>
              <w:jc w:val="center"/>
            </w:pPr>
            <w:r>
              <w:t>4007</w:t>
            </w:r>
          </w:p>
        </w:tc>
        <w:tc>
          <w:tcPr>
            <w:tcW w:w="8717" w:type="dxa"/>
          </w:tcPr>
          <w:p w:rsidR="001717AF" w:rsidRDefault="001717AF">
            <w:pPr>
              <w:pStyle w:val="ConsPlusNormal"/>
              <w:ind w:firstLine="170"/>
              <w:jc w:val="both"/>
            </w:pPr>
            <w:r>
              <w:t xml:space="preserve">Зачисление денежных средств на счет (вклад), покрытый (депонированный) аккредитив или списание денежных средств со счета (вклада), покрытого (депонированного) аккредитива хозяйственных обществ, указанных в </w:t>
            </w:r>
            <w:hyperlink r:id="rId39"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w:t>
            </w:r>
            <w:r>
              <w:lastRenderedPageBreak/>
              <w:t>в отдельные законодательные акты Российской Федерации</w:t>
            </w:r>
          </w:p>
        </w:tc>
      </w:tr>
      <w:tr w:rsidR="001717AF">
        <w:tc>
          <w:tcPr>
            <w:tcW w:w="979" w:type="dxa"/>
          </w:tcPr>
          <w:p w:rsidR="001717AF" w:rsidRDefault="001717AF">
            <w:pPr>
              <w:pStyle w:val="ConsPlusNormal"/>
              <w:jc w:val="center"/>
            </w:pPr>
            <w:r>
              <w:lastRenderedPageBreak/>
              <w:t>5001</w:t>
            </w:r>
          </w:p>
        </w:tc>
        <w:tc>
          <w:tcPr>
            <w:tcW w:w="8717" w:type="dxa"/>
          </w:tcPr>
          <w:p w:rsidR="001717AF" w:rsidRDefault="001717AF">
            <w:pPr>
              <w:pStyle w:val="ConsPlusNormal"/>
              <w:ind w:firstLine="170"/>
              <w:jc w:val="both"/>
            </w:pPr>
            <w:r>
              <w:t>Помещение драгоценных металлов, драгоценных камней, ювелирных изделий из них, лома таких изделий или иных ценностей в ломбард</w:t>
            </w:r>
          </w:p>
        </w:tc>
      </w:tr>
      <w:tr w:rsidR="001717AF">
        <w:tc>
          <w:tcPr>
            <w:tcW w:w="979" w:type="dxa"/>
          </w:tcPr>
          <w:p w:rsidR="001717AF" w:rsidRDefault="001717AF">
            <w:pPr>
              <w:pStyle w:val="ConsPlusNormal"/>
              <w:jc w:val="center"/>
            </w:pPr>
            <w:r>
              <w:t>5002</w:t>
            </w:r>
          </w:p>
        </w:tc>
        <w:tc>
          <w:tcPr>
            <w:tcW w:w="8717" w:type="dxa"/>
          </w:tcPr>
          <w:p w:rsidR="001717AF" w:rsidRDefault="001717AF">
            <w:pPr>
              <w:pStyle w:val="ConsPlusNormal"/>
              <w:ind w:firstLine="170"/>
              <w:jc w:val="both"/>
            </w:pPr>
            <w:r>
              <w:t>Выплата физическому лицу страхового возмещения или получение от него страховой премии по страхованию жизни и иным видам накопительного страхования и пенсионного обеспечения</w:t>
            </w:r>
          </w:p>
        </w:tc>
      </w:tr>
      <w:tr w:rsidR="001717AF">
        <w:tc>
          <w:tcPr>
            <w:tcW w:w="979" w:type="dxa"/>
          </w:tcPr>
          <w:p w:rsidR="001717AF" w:rsidRDefault="001717AF">
            <w:pPr>
              <w:pStyle w:val="ConsPlusNormal"/>
              <w:jc w:val="center"/>
            </w:pPr>
            <w:r>
              <w:t>5003</w:t>
            </w:r>
          </w:p>
        </w:tc>
        <w:tc>
          <w:tcPr>
            <w:tcW w:w="8717" w:type="dxa"/>
          </w:tcPr>
          <w:p w:rsidR="001717AF" w:rsidRDefault="001717AF">
            <w:pPr>
              <w:pStyle w:val="ConsPlusNormal"/>
              <w:ind w:firstLine="170"/>
              <w:jc w:val="both"/>
            </w:pPr>
            <w:r>
              <w:t>Получение или предоставление имущества по договору финансовой аренды (лизинга)</w:t>
            </w:r>
          </w:p>
        </w:tc>
      </w:tr>
      <w:tr w:rsidR="001717AF">
        <w:tc>
          <w:tcPr>
            <w:tcW w:w="979" w:type="dxa"/>
          </w:tcPr>
          <w:p w:rsidR="001717AF" w:rsidRDefault="001717AF">
            <w:pPr>
              <w:pStyle w:val="ConsPlusNormal"/>
              <w:jc w:val="center"/>
            </w:pPr>
            <w:r>
              <w:t>5004</w:t>
            </w:r>
          </w:p>
        </w:tc>
        <w:tc>
          <w:tcPr>
            <w:tcW w:w="8717" w:type="dxa"/>
          </w:tcPr>
          <w:p w:rsidR="001717AF" w:rsidRDefault="001717AF">
            <w:pPr>
              <w:pStyle w:val="ConsPlusNormal"/>
              <w:ind w:firstLine="170"/>
              <w:jc w:val="both"/>
            </w:pPr>
            <w:r>
              <w:t>Перевод денежных средств, осуществляемый некредитной организацией по поручению клиента</w:t>
            </w:r>
          </w:p>
        </w:tc>
      </w:tr>
      <w:tr w:rsidR="001717AF">
        <w:tc>
          <w:tcPr>
            <w:tcW w:w="979" w:type="dxa"/>
          </w:tcPr>
          <w:p w:rsidR="001717AF" w:rsidRDefault="001717AF">
            <w:pPr>
              <w:pStyle w:val="ConsPlusNormal"/>
              <w:jc w:val="center"/>
            </w:pPr>
            <w:r>
              <w:t>5005</w:t>
            </w:r>
          </w:p>
        </w:tc>
        <w:tc>
          <w:tcPr>
            <w:tcW w:w="8717" w:type="dxa"/>
          </w:tcPr>
          <w:p w:rsidR="001717AF" w:rsidRDefault="001717AF">
            <w:pPr>
              <w:pStyle w:val="ConsPlusNormal"/>
              <w:ind w:firstLine="170"/>
              <w:jc w:val="both"/>
            </w:pPr>
            <w:r>
              <w:t>Скупка, купля-продажа драгоценных металлов и драгоценных камней, ювелирных изделий из них и лома таких изделий</w:t>
            </w:r>
          </w:p>
        </w:tc>
      </w:tr>
      <w:tr w:rsidR="001717AF">
        <w:tc>
          <w:tcPr>
            <w:tcW w:w="979" w:type="dxa"/>
          </w:tcPr>
          <w:p w:rsidR="001717AF" w:rsidRDefault="001717AF">
            <w:pPr>
              <w:pStyle w:val="ConsPlusNormal"/>
              <w:jc w:val="center"/>
            </w:pPr>
            <w:r>
              <w:t>5006</w:t>
            </w:r>
          </w:p>
        </w:tc>
        <w:tc>
          <w:tcPr>
            <w:tcW w:w="8717" w:type="dxa"/>
          </w:tcPr>
          <w:p w:rsidR="001717AF" w:rsidRDefault="001717AF">
            <w:pPr>
              <w:pStyle w:val="ConsPlusNormal"/>
              <w:ind w:firstLine="17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tc>
      </w:tr>
      <w:tr w:rsidR="001717AF">
        <w:tc>
          <w:tcPr>
            <w:tcW w:w="979" w:type="dxa"/>
          </w:tcPr>
          <w:p w:rsidR="001717AF" w:rsidRDefault="001717AF">
            <w:pPr>
              <w:pStyle w:val="ConsPlusNormal"/>
              <w:jc w:val="center"/>
            </w:pPr>
            <w:r>
              <w:t>5007</w:t>
            </w:r>
          </w:p>
        </w:tc>
        <w:tc>
          <w:tcPr>
            <w:tcW w:w="8717" w:type="dxa"/>
          </w:tcPr>
          <w:p w:rsidR="001717AF" w:rsidRDefault="001717AF">
            <w:pPr>
              <w:pStyle w:val="ConsPlusNormal"/>
              <w:ind w:firstLine="170"/>
              <w:jc w:val="both"/>
            </w:pPr>
            <w:r>
              <w:t>Предоставление юридическим лицом, не являющимся кредитной организацией, беспроцентных займов физическому лицу и (или) другому юридическому лицу, а также получение такого займа</w:t>
            </w:r>
          </w:p>
        </w:tc>
      </w:tr>
      <w:tr w:rsidR="001717AF">
        <w:tc>
          <w:tcPr>
            <w:tcW w:w="979" w:type="dxa"/>
          </w:tcPr>
          <w:p w:rsidR="001717AF" w:rsidRDefault="001717AF">
            <w:pPr>
              <w:pStyle w:val="ConsPlusNormal"/>
              <w:jc w:val="center"/>
            </w:pPr>
            <w:r>
              <w:t>6001</w:t>
            </w:r>
          </w:p>
        </w:tc>
        <w:tc>
          <w:tcPr>
            <w:tcW w:w="8717" w:type="dxa"/>
          </w:tcPr>
          <w:p w:rsidR="001717AF" w:rsidRDefault="001717AF">
            <w:pPr>
              <w:pStyle w:val="ConsPlusNormal"/>
              <w:ind w:firstLine="170"/>
              <w:jc w:val="both"/>
            </w:pPr>
            <w:r>
              <w:t xml:space="preserve">Операция с денежными средствами или иным имуществом в соответствии с </w:t>
            </w:r>
            <w:hyperlink r:id="rId40" w:history="1">
              <w:r>
                <w:rPr>
                  <w:color w:val="0000FF"/>
                </w:rPr>
                <w:t>пунктом 3 статьи 7</w:t>
              </w:r>
            </w:hyperlink>
            <w:r>
              <w:t xml:space="preserve"> и </w:t>
            </w:r>
            <w:hyperlink r:id="rId41" w:history="1">
              <w:r>
                <w:rPr>
                  <w:color w:val="0000FF"/>
                </w:rPr>
                <w:t>пунктом 2 статьи 7.1</w:t>
              </w:r>
            </w:hyperlink>
            <w:r>
              <w:t xml:space="preserve"> Федерального закона</w:t>
            </w:r>
          </w:p>
        </w:tc>
      </w:tr>
      <w:tr w:rsidR="001717AF">
        <w:tc>
          <w:tcPr>
            <w:tcW w:w="979" w:type="dxa"/>
          </w:tcPr>
          <w:p w:rsidR="001717AF" w:rsidRDefault="001717AF">
            <w:pPr>
              <w:pStyle w:val="ConsPlusNormal"/>
              <w:jc w:val="center"/>
            </w:pPr>
            <w:r>
              <w:t>6006</w:t>
            </w:r>
          </w:p>
        </w:tc>
        <w:tc>
          <w:tcPr>
            <w:tcW w:w="8717" w:type="dxa"/>
          </w:tcPr>
          <w:p w:rsidR="001717AF" w:rsidRDefault="001717AF">
            <w:pPr>
              <w:pStyle w:val="ConsPlusNormal"/>
              <w:ind w:firstLine="170"/>
              <w:jc w:val="both"/>
            </w:pPr>
            <w:r>
              <w:t xml:space="preserve">Почтовый перевод денежных средств, при осуществлении которого в поступившем почтовом сообщении отсутствует предусмотренная </w:t>
            </w:r>
            <w:hyperlink r:id="rId42" w:history="1">
              <w:r>
                <w:rPr>
                  <w:color w:val="0000FF"/>
                </w:rPr>
                <w:t>пунктом 7 статьи 7.2</w:t>
              </w:r>
            </w:hyperlink>
            <w:r>
              <w:t xml:space="preserve"> Федерального закона информация о плательщике.</w:t>
            </w:r>
          </w:p>
        </w:tc>
      </w:tr>
      <w:tr w:rsidR="001717AF">
        <w:tblPrEx>
          <w:tblBorders>
            <w:insideH w:val="nil"/>
          </w:tblBorders>
        </w:tblPrEx>
        <w:tc>
          <w:tcPr>
            <w:tcW w:w="979" w:type="dxa"/>
            <w:tcBorders>
              <w:bottom w:val="nil"/>
            </w:tcBorders>
          </w:tcPr>
          <w:p w:rsidR="001717AF" w:rsidRDefault="001717AF">
            <w:pPr>
              <w:pStyle w:val="ConsPlusNormal"/>
              <w:jc w:val="center"/>
            </w:pPr>
            <w:r>
              <w:t>7001</w:t>
            </w:r>
          </w:p>
        </w:tc>
        <w:tc>
          <w:tcPr>
            <w:tcW w:w="8717" w:type="dxa"/>
            <w:tcBorders>
              <w:bottom w:val="nil"/>
            </w:tcBorders>
          </w:tcPr>
          <w:p w:rsidR="001717AF" w:rsidRDefault="001717AF">
            <w:pPr>
              <w:pStyle w:val="ConsPlusNormal"/>
              <w:ind w:firstLine="170"/>
              <w:jc w:val="both"/>
            </w:pPr>
            <w:bookmarkStart w:id="19" w:name="P456"/>
            <w:bookmarkEnd w:id="19"/>
            <w:r>
              <w:t xml:space="preserve">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w:t>
            </w:r>
            <w:r>
              <w:lastRenderedPageBreak/>
              <w:t>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(кроме операций в соответствии с кодами 7002, 7003 и 7006)</w:t>
            </w:r>
          </w:p>
        </w:tc>
      </w:tr>
      <w:tr w:rsidR="001717AF">
        <w:tblPrEx>
          <w:tblBorders>
            <w:insideH w:val="nil"/>
          </w:tblBorders>
        </w:tblPrEx>
        <w:tc>
          <w:tcPr>
            <w:tcW w:w="9696" w:type="dxa"/>
            <w:gridSpan w:val="2"/>
            <w:tcBorders>
              <w:top w:val="nil"/>
            </w:tcBorders>
          </w:tcPr>
          <w:p w:rsidR="001717AF" w:rsidRDefault="001717AF">
            <w:pPr>
              <w:pStyle w:val="ConsPlusNormal"/>
              <w:jc w:val="both"/>
            </w:pPr>
            <w:r>
              <w:lastRenderedPageBreak/>
              <w:t xml:space="preserve">(в ред. </w:t>
            </w:r>
            <w:hyperlink r:id="rId43" w:history="1">
              <w:r>
                <w:rPr>
                  <w:color w:val="0000FF"/>
                </w:rPr>
                <w:t>Приказа</w:t>
              </w:r>
            </w:hyperlink>
            <w:r>
              <w:t xml:space="preserve"> Росфинмониторинга от 15.06.2018 N 181)</w:t>
            </w:r>
          </w:p>
        </w:tc>
      </w:tr>
      <w:tr w:rsidR="001717AF">
        <w:tc>
          <w:tcPr>
            <w:tcW w:w="979" w:type="dxa"/>
          </w:tcPr>
          <w:p w:rsidR="001717AF" w:rsidRDefault="001717AF">
            <w:pPr>
              <w:pStyle w:val="ConsPlusNormal"/>
              <w:jc w:val="center"/>
            </w:pPr>
            <w:r>
              <w:t>7002</w:t>
            </w:r>
          </w:p>
        </w:tc>
        <w:tc>
          <w:tcPr>
            <w:tcW w:w="8717" w:type="dxa"/>
          </w:tcPr>
          <w:p w:rsidR="001717AF" w:rsidRDefault="001717AF">
            <w:pPr>
              <w:pStyle w:val="ConsPlusNormal"/>
              <w:ind w:firstLine="170"/>
              <w:jc w:val="both"/>
            </w:pPr>
            <w:r>
              <w:t xml:space="preserve">Операция с денежными средствами или иным имуществом, совершаемая физическим лицом, включенным в перечень организаций или физических лиц, в отношении которого имеются полученные в установленном в соответствии с Федеральным </w:t>
            </w:r>
            <w:hyperlink r:id="rId44" w:history="1">
              <w:r>
                <w:rPr>
                  <w:color w:val="0000FF"/>
                </w:rPr>
                <w:t>законом</w:t>
              </w:r>
            </w:hyperlink>
            <w:r>
              <w:t xml:space="preserve"> порядке сведения об их причастности к экстремистской деятельности или терроризму, по основаниям, предусмотренным </w:t>
            </w:r>
            <w:hyperlink r:id="rId45" w:history="1">
              <w:r>
                <w:rPr>
                  <w:color w:val="0000FF"/>
                </w:rPr>
                <w:t>подпунктами 1</w:t>
              </w:r>
            </w:hyperlink>
            <w:r>
              <w:t xml:space="preserve"> и </w:t>
            </w:r>
            <w:hyperlink r:id="rId46" w:history="1">
              <w:r>
                <w:rPr>
                  <w:color w:val="0000FF"/>
                </w:rPr>
                <w:t>2 пункта 2.4 статьи 6</w:t>
              </w:r>
            </w:hyperlink>
            <w:r>
              <w:t xml:space="preserve"> Федерального закона.</w:t>
            </w:r>
          </w:p>
        </w:tc>
      </w:tr>
      <w:tr w:rsidR="001717AF">
        <w:tc>
          <w:tcPr>
            <w:tcW w:w="979" w:type="dxa"/>
          </w:tcPr>
          <w:p w:rsidR="001717AF" w:rsidRDefault="001717AF">
            <w:pPr>
              <w:pStyle w:val="ConsPlusNormal"/>
              <w:jc w:val="center"/>
            </w:pPr>
            <w:r>
              <w:t>7003</w:t>
            </w:r>
          </w:p>
        </w:tc>
        <w:tc>
          <w:tcPr>
            <w:tcW w:w="8717" w:type="dxa"/>
          </w:tcPr>
          <w:p w:rsidR="001717AF" w:rsidRDefault="001717AF">
            <w:pPr>
              <w:pStyle w:val="ConsPlusNormal"/>
              <w:ind w:firstLine="170"/>
              <w:jc w:val="both"/>
            </w:pPr>
            <w:r>
              <w:t>Операция с денежными средствами или иным имуществом, если хотя бы одной из сторон является организация или физическое лицо, в отношении которых вынесено решение суда о приостановлении операций с денежными средствами или иным имуществом до его отмены в установленном порядке.</w:t>
            </w:r>
          </w:p>
        </w:tc>
      </w:tr>
      <w:tr w:rsidR="001717AF">
        <w:tblPrEx>
          <w:tblBorders>
            <w:insideH w:val="nil"/>
          </w:tblBorders>
        </w:tblPrEx>
        <w:tc>
          <w:tcPr>
            <w:tcW w:w="979" w:type="dxa"/>
            <w:tcBorders>
              <w:bottom w:val="nil"/>
            </w:tcBorders>
          </w:tcPr>
          <w:p w:rsidR="001717AF" w:rsidRDefault="001717AF">
            <w:pPr>
              <w:pStyle w:val="ConsPlusNormal"/>
              <w:jc w:val="center"/>
            </w:pPr>
            <w:r>
              <w:t>7004</w:t>
            </w:r>
          </w:p>
        </w:tc>
        <w:tc>
          <w:tcPr>
            <w:tcW w:w="8717" w:type="dxa"/>
            <w:tcBorders>
              <w:bottom w:val="nil"/>
            </w:tcBorders>
          </w:tcPr>
          <w:p w:rsidR="001717AF" w:rsidRDefault="001717AF">
            <w:pPr>
              <w:pStyle w:val="ConsPlusNormal"/>
              <w:ind w:firstLine="170"/>
              <w:jc w:val="both"/>
            </w:pPr>
            <w:bookmarkStart w:id="20" w:name="P463"/>
            <w:bookmarkEnd w:id="20"/>
            <w:r>
              <w:t xml:space="preserve">Операция с денежными средствами или иным имуществом, если хотя бы одной из сторон является физическое лицо, в отношении которого вынесено решение суда о совершении операций в порядке, предусмотренном </w:t>
            </w:r>
            <w:hyperlink r:id="rId47" w:history="1">
              <w:r>
                <w:rPr>
                  <w:color w:val="0000FF"/>
                </w:rPr>
                <w:t>абзацем пятым пункта 10</w:t>
              </w:r>
            </w:hyperlink>
            <w:r>
              <w:t xml:space="preserve"> статьи 7 Федерального закона.</w:t>
            </w:r>
          </w:p>
        </w:tc>
      </w:tr>
      <w:tr w:rsidR="001717AF">
        <w:tblPrEx>
          <w:tblBorders>
            <w:insideH w:val="nil"/>
          </w:tblBorders>
        </w:tblPrEx>
        <w:tc>
          <w:tcPr>
            <w:tcW w:w="9696" w:type="dxa"/>
            <w:gridSpan w:val="2"/>
            <w:tcBorders>
              <w:top w:val="nil"/>
            </w:tcBorders>
          </w:tcPr>
          <w:p w:rsidR="001717AF" w:rsidRDefault="001717AF">
            <w:pPr>
              <w:pStyle w:val="ConsPlusNormal"/>
              <w:jc w:val="both"/>
            </w:pPr>
            <w:r>
              <w:t xml:space="preserve">(в ред. </w:t>
            </w:r>
            <w:hyperlink r:id="rId48" w:history="1">
              <w:r>
                <w:rPr>
                  <w:color w:val="0000FF"/>
                </w:rPr>
                <w:t>Приказа</w:t>
              </w:r>
            </w:hyperlink>
            <w:r>
              <w:t xml:space="preserve"> Росфинмониторинга от 15.06.2018 N 181)</w:t>
            </w:r>
          </w:p>
        </w:tc>
      </w:tr>
      <w:tr w:rsidR="001717AF">
        <w:tc>
          <w:tcPr>
            <w:tcW w:w="979" w:type="dxa"/>
          </w:tcPr>
          <w:p w:rsidR="001717AF" w:rsidRDefault="001717AF">
            <w:pPr>
              <w:pStyle w:val="ConsPlusNormal"/>
              <w:jc w:val="center"/>
            </w:pPr>
            <w:r>
              <w:t>7005</w:t>
            </w:r>
          </w:p>
        </w:tc>
        <w:tc>
          <w:tcPr>
            <w:tcW w:w="8717" w:type="dxa"/>
          </w:tcPr>
          <w:p w:rsidR="001717AF" w:rsidRDefault="001717AF">
            <w:pPr>
              <w:pStyle w:val="ConsPlusNormal"/>
              <w:ind w:firstLine="170"/>
              <w:jc w:val="both"/>
            </w:pPr>
            <w:r>
              <w:t>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1717AF">
        <w:tblPrEx>
          <w:tblBorders>
            <w:insideH w:val="nil"/>
          </w:tblBorders>
        </w:tblPrEx>
        <w:tc>
          <w:tcPr>
            <w:tcW w:w="979" w:type="dxa"/>
            <w:tcBorders>
              <w:bottom w:val="nil"/>
            </w:tcBorders>
          </w:tcPr>
          <w:p w:rsidR="001717AF" w:rsidRDefault="001717AF">
            <w:pPr>
              <w:pStyle w:val="ConsPlusNormal"/>
              <w:jc w:val="center"/>
            </w:pPr>
            <w:bookmarkStart w:id="21" w:name="P467"/>
            <w:bookmarkEnd w:id="21"/>
            <w:r>
              <w:t>7006</w:t>
            </w:r>
          </w:p>
        </w:tc>
        <w:tc>
          <w:tcPr>
            <w:tcW w:w="8717" w:type="dxa"/>
            <w:tcBorders>
              <w:bottom w:val="nil"/>
            </w:tcBorders>
          </w:tcPr>
          <w:p w:rsidR="001717AF" w:rsidRDefault="001717AF">
            <w:pPr>
              <w:pStyle w:val="ConsPlusNormal"/>
              <w:ind w:firstLine="170"/>
              <w:jc w:val="both"/>
            </w:pPr>
            <w:r>
              <w:t xml:space="preserve">Операция с денежными средствами или иным имуществом, совершаемая физическим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r:id="rId49" w:history="1">
              <w:r>
                <w:rPr>
                  <w:color w:val="0000FF"/>
                </w:rPr>
                <w:t>подпунктом 3 пункта 2.4 статьи 6</w:t>
              </w:r>
            </w:hyperlink>
            <w:r>
              <w:t xml:space="preserve"> Федерального закона</w:t>
            </w:r>
          </w:p>
        </w:tc>
      </w:tr>
      <w:tr w:rsidR="001717AF">
        <w:tblPrEx>
          <w:tblBorders>
            <w:insideH w:val="nil"/>
          </w:tblBorders>
        </w:tblPrEx>
        <w:tc>
          <w:tcPr>
            <w:tcW w:w="9696" w:type="dxa"/>
            <w:gridSpan w:val="2"/>
            <w:tcBorders>
              <w:top w:val="nil"/>
            </w:tcBorders>
          </w:tcPr>
          <w:p w:rsidR="001717AF" w:rsidRDefault="001717AF">
            <w:pPr>
              <w:pStyle w:val="ConsPlusNormal"/>
              <w:jc w:val="both"/>
            </w:pPr>
            <w:r>
              <w:lastRenderedPageBreak/>
              <w:t xml:space="preserve">(введено </w:t>
            </w:r>
            <w:hyperlink r:id="rId50" w:history="1">
              <w:r>
                <w:rPr>
                  <w:color w:val="0000FF"/>
                </w:rPr>
                <w:t>Приказом</w:t>
              </w:r>
            </w:hyperlink>
            <w:r>
              <w:t xml:space="preserve"> Росфинмониторинга от 15.06.2018 N 181)</w:t>
            </w:r>
          </w:p>
        </w:tc>
      </w:tr>
      <w:tr w:rsidR="001717AF">
        <w:tc>
          <w:tcPr>
            <w:tcW w:w="979" w:type="dxa"/>
          </w:tcPr>
          <w:p w:rsidR="001717AF" w:rsidRDefault="001717AF">
            <w:pPr>
              <w:pStyle w:val="ConsPlusNormal"/>
              <w:jc w:val="center"/>
            </w:pPr>
            <w:r>
              <w:t>8001</w:t>
            </w:r>
          </w:p>
        </w:tc>
        <w:tc>
          <w:tcPr>
            <w:tcW w:w="8717" w:type="dxa"/>
          </w:tcPr>
          <w:p w:rsidR="001717AF" w:rsidRDefault="001717AF">
            <w:pPr>
              <w:pStyle w:val="ConsPlusNormal"/>
              <w:ind w:firstLine="170"/>
              <w:jc w:val="both"/>
            </w:pPr>
            <w:r>
              <w:t>Сделка с недвижимым имуществом, подлежащая обязательному контролю</w:t>
            </w:r>
          </w:p>
        </w:tc>
      </w:tr>
      <w:tr w:rsidR="001717AF">
        <w:tc>
          <w:tcPr>
            <w:tcW w:w="979" w:type="dxa"/>
          </w:tcPr>
          <w:p w:rsidR="001717AF" w:rsidRDefault="001717AF">
            <w:pPr>
              <w:pStyle w:val="ConsPlusNormal"/>
              <w:jc w:val="center"/>
            </w:pPr>
            <w:r>
              <w:t>9001</w:t>
            </w:r>
          </w:p>
        </w:tc>
        <w:tc>
          <w:tcPr>
            <w:tcW w:w="8717" w:type="dxa"/>
          </w:tcPr>
          <w:p w:rsidR="001717AF" w:rsidRDefault="001717AF">
            <w:pPr>
              <w:pStyle w:val="ConsPlusNormal"/>
              <w:ind w:firstLine="170"/>
              <w:jc w:val="both"/>
            </w:pPr>
            <w: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w:t>
            </w:r>
          </w:p>
        </w:tc>
      </w:tr>
      <w:tr w:rsidR="001717AF">
        <w:tc>
          <w:tcPr>
            <w:tcW w:w="979" w:type="dxa"/>
          </w:tcPr>
          <w:p w:rsidR="001717AF" w:rsidRDefault="001717AF">
            <w:pPr>
              <w:pStyle w:val="ConsPlusNormal"/>
              <w:jc w:val="center"/>
            </w:pPr>
            <w:r>
              <w:t>9002</w:t>
            </w:r>
          </w:p>
        </w:tc>
        <w:tc>
          <w:tcPr>
            <w:tcW w:w="8717" w:type="dxa"/>
          </w:tcPr>
          <w:p w:rsidR="001717AF" w:rsidRDefault="001717AF">
            <w:pPr>
              <w:pStyle w:val="ConsPlusNormal"/>
              <w:ind w:firstLine="170"/>
              <w:jc w:val="both"/>
            </w:pPr>
            <w:r>
              <w:t>Операция по расходованию некоммерческой организацией денежных средств и (или) иного имущества</w:t>
            </w:r>
          </w:p>
        </w:tc>
      </w:tr>
    </w:tbl>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5</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2" w:name="P493"/>
      <w:bookmarkEnd w:id="22"/>
      <w:r>
        <w:t>СПРАВОЧНИК</w:t>
      </w:r>
    </w:p>
    <w:p w:rsidR="001717AF" w:rsidRDefault="001717AF">
      <w:pPr>
        <w:pStyle w:val="ConsPlusTitle"/>
        <w:jc w:val="center"/>
      </w:pPr>
      <w:r>
        <w:t>КОДОВ ВИДОВ ПРИЗНАКОВ НЕОБЫЧНЫХ ОПЕРАЦИЙ (СДЕЛОК),</w:t>
      </w:r>
    </w:p>
    <w:p w:rsidR="001717AF" w:rsidRDefault="001717AF">
      <w:pPr>
        <w:pStyle w:val="ConsPlusTitle"/>
        <w:jc w:val="center"/>
      </w:pPr>
      <w:r>
        <w:t>ИНФОРМАЦИЯ О КОТОРЫХ ПРЕДСТАВЛЯЕТСЯ В РОСФИНМОНИТОРИНГ</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8918"/>
      </w:tblGrid>
      <w:tr w:rsidR="001717AF">
        <w:tc>
          <w:tcPr>
            <w:tcW w:w="749" w:type="dxa"/>
          </w:tcPr>
          <w:p w:rsidR="001717AF" w:rsidRDefault="001717AF">
            <w:pPr>
              <w:pStyle w:val="ConsPlusNormal"/>
              <w:jc w:val="center"/>
            </w:pPr>
            <w:r>
              <w:t>Код</w:t>
            </w:r>
          </w:p>
        </w:tc>
        <w:tc>
          <w:tcPr>
            <w:tcW w:w="8918" w:type="dxa"/>
          </w:tcPr>
          <w:p w:rsidR="001717AF" w:rsidRDefault="001717AF">
            <w:pPr>
              <w:pStyle w:val="ConsPlusNormal"/>
              <w:jc w:val="center"/>
            </w:pPr>
            <w:r>
              <w:t>Наименование</w:t>
            </w:r>
          </w:p>
        </w:tc>
      </w:tr>
      <w:tr w:rsidR="001717AF">
        <w:tc>
          <w:tcPr>
            <w:tcW w:w="749" w:type="dxa"/>
          </w:tcPr>
          <w:p w:rsidR="001717AF" w:rsidRDefault="001717AF">
            <w:pPr>
              <w:pStyle w:val="ConsPlusNormal"/>
              <w:jc w:val="center"/>
            </w:pPr>
            <w:r>
              <w:t>1101</w:t>
            </w:r>
          </w:p>
        </w:tc>
        <w:tc>
          <w:tcPr>
            <w:tcW w:w="8918" w:type="dxa"/>
          </w:tcPr>
          <w:p w:rsidR="001717AF" w:rsidRDefault="001717AF">
            <w:pPr>
              <w:pStyle w:val="ConsPlusNormal"/>
              <w:jc w:val="both"/>
            </w:pPr>
            <w:r>
              <w:t xml:space="preserve">Запутанный или необычный характер сделки, не имеющей очевидного экономического </w:t>
            </w:r>
            <w:r>
              <w:lastRenderedPageBreak/>
              <w:t>смысла или очевидной законной цели</w:t>
            </w:r>
          </w:p>
        </w:tc>
      </w:tr>
      <w:tr w:rsidR="001717AF">
        <w:tc>
          <w:tcPr>
            <w:tcW w:w="749" w:type="dxa"/>
          </w:tcPr>
          <w:p w:rsidR="001717AF" w:rsidRDefault="001717AF">
            <w:pPr>
              <w:pStyle w:val="ConsPlusNormal"/>
              <w:jc w:val="center"/>
            </w:pPr>
            <w:r>
              <w:lastRenderedPageBreak/>
              <w:t>1102</w:t>
            </w:r>
          </w:p>
        </w:tc>
        <w:tc>
          <w:tcPr>
            <w:tcW w:w="8918" w:type="dxa"/>
          </w:tcPr>
          <w:p w:rsidR="001717AF" w:rsidRDefault="001717AF">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1717AF">
        <w:tc>
          <w:tcPr>
            <w:tcW w:w="749" w:type="dxa"/>
          </w:tcPr>
          <w:p w:rsidR="001717AF" w:rsidRDefault="001717AF">
            <w:pPr>
              <w:pStyle w:val="ConsPlusNormal"/>
              <w:jc w:val="center"/>
            </w:pPr>
            <w:r>
              <w:t>1103</w:t>
            </w:r>
          </w:p>
        </w:tc>
        <w:tc>
          <w:tcPr>
            <w:tcW w:w="8918" w:type="dxa"/>
          </w:tcPr>
          <w:p w:rsidR="001717AF" w:rsidRDefault="001717AF">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51" w:history="1">
              <w:r>
                <w:rPr>
                  <w:color w:val="0000FF"/>
                </w:rPr>
                <w:t>законом</w:t>
              </w:r>
            </w:hyperlink>
          </w:p>
        </w:tc>
      </w:tr>
      <w:tr w:rsidR="001717AF">
        <w:tc>
          <w:tcPr>
            <w:tcW w:w="749" w:type="dxa"/>
          </w:tcPr>
          <w:p w:rsidR="001717AF" w:rsidRDefault="001717AF">
            <w:pPr>
              <w:pStyle w:val="ConsPlusNormal"/>
              <w:jc w:val="center"/>
            </w:pPr>
            <w:r>
              <w:t>1123</w:t>
            </w:r>
          </w:p>
        </w:tc>
        <w:tc>
          <w:tcPr>
            <w:tcW w:w="8918" w:type="dxa"/>
          </w:tcPr>
          <w:p w:rsidR="001717AF" w:rsidRDefault="001717AF">
            <w:pPr>
              <w:pStyle w:val="ConsPlusNormal"/>
              <w:jc w:val="both"/>
            </w:pPr>
            <w:r>
              <w:t xml:space="preserve">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w:t>
            </w:r>
            <w:hyperlink r:id="rId52" w:history="1">
              <w:r>
                <w:rPr>
                  <w:color w:val="0000FF"/>
                </w:rPr>
                <w:t>подпунктом 5 пункта 1 статьи 7</w:t>
              </w:r>
            </w:hyperlink>
            <w:r>
              <w:t xml:space="preserve"> Федерального закона</w:t>
            </w:r>
          </w:p>
        </w:tc>
      </w:tr>
      <w:tr w:rsidR="001717AF">
        <w:tc>
          <w:tcPr>
            <w:tcW w:w="749" w:type="dxa"/>
          </w:tcPr>
          <w:p w:rsidR="001717AF" w:rsidRDefault="001717AF">
            <w:pPr>
              <w:pStyle w:val="ConsPlusNormal"/>
              <w:jc w:val="center"/>
            </w:pPr>
            <w:r>
              <w:t>1124</w:t>
            </w:r>
          </w:p>
        </w:tc>
        <w:tc>
          <w:tcPr>
            <w:tcW w:w="8918" w:type="dxa"/>
          </w:tcPr>
          <w:p w:rsidR="001717AF" w:rsidRDefault="001717AF">
            <w:pPr>
              <w:pStyle w:val="ConsPlusNormal"/>
              <w:jc w:val="both"/>
            </w:pPr>
            <w: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1717AF">
        <w:tc>
          <w:tcPr>
            <w:tcW w:w="749" w:type="dxa"/>
          </w:tcPr>
          <w:p w:rsidR="001717AF" w:rsidRDefault="001717AF">
            <w:pPr>
              <w:pStyle w:val="ConsPlusNormal"/>
              <w:jc w:val="center"/>
            </w:pPr>
            <w:r>
              <w:t>1199</w:t>
            </w:r>
          </w:p>
        </w:tc>
        <w:tc>
          <w:tcPr>
            <w:tcW w:w="8918" w:type="dxa"/>
          </w:tcPr>
          <w:p w:rsidR="001717AF" w:rsidRDefault="001717AF">
            <w:pPr>
              <w:pStyle w:val="ConsPlusNormal"/>
              <w:jc w:val="both"/>
            </w:pPr>
            <w:r>
              <w:t xml:space="preserve">Иные обстоятельства, дающие основание полагать, что сделки осуществляются в целях легализации (отмывания) доходов, полученных преступным путем, или финансирования терроризма </w:t>
            </w:r>
            <w:hyperlink w:anchor="P513" w:history="1">
              <w:r>
                <w:rPr>
                  <w:color w:val="0000FF"/>
                </w:rPr>
                <w:t>&lt;*&gt;</w:t>
              </w:r>
            </w:hyperlink>
          </w:p>
        </w:tc>
      </w:tr>
    </w:tbl>
    <w:p w:rsidR="001717AF" w:rsidRDefault="001717AF">
      <w:pPr>
        <w:sectPr w:rsidR="001717AF">
          <w:pgSz w:w="16838" w:h="11905" w:orient="landscape"/>
          <w:pgMar w:top="1701" w:right="1134" w:bottom="850" w:left="1134" w:header="0" w:footer="0" w:gutter="0"/>
          <w:cols w:space="720"/>
        </w:sectPr>
      </w:pPr>
    </w:p>
    <w:p w:rsidR="001717AF" w:rsidRDefault="001717AF">
      <w:pPr>
        <w:pStyle w:val="ConsPlusNormal"/>
        <w:jc w:val="both"/>
      </w:pPr>
    </w:p>
    <w:p w:rsidR="001717AF" w:rsidRDefault="001717AF">
      <w:pPr>
        <w:pStyle w:val="ConsPlusNormal"/>
        <w:ind w:firstLine="540"/>
        <w:jc w:val="both"/>
      </w:pPr>
      <w:r>
        <w:t>--------------------------------</w:t>
      </w:r>
    </w:p>
    <w:p w:rsidR="001717AF" w:rsidRDefault="001717AF">
      <w:pPr>
        <w:pStyle w:val="ConsPlusNormal"/>
        <w:spacing w:before="220"/>
        <w:ind w:firstLine="540"/>
        <w:jc w:val="both"/>
      </w:pPr>
      <w:bookmarkStart w:id="23" w:name="P513"/>
      <w:bookmarkEnd w:id="23"/>
      <w:r>
        <w:t xml:space="preserve">&lt;*&gt; Для выявления иных обстоятельств используется перечень критериев и признаков, указывающих на необычный характер сделки, установленных Федеральной службой по финансовому мониторингу, и включенных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правил внутреннего контроля в соответствии с </w:t>
      </w:r>
      <w:hyperlink r:id="rId53" w:history="1">
        <w:r>
          <w:rPr>
            <w:color w:val="0000FF"/>
          </w:rPr>
          <w:t>пунктом 19(1)</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(Собрание законодательства Российской Федерации, 2012, N 28, ст. 3901; 2014, N 26 (ч. II), ст. 3575; Официальный интернет-портал правовой информации http://www.pravo.gov.ru, 14.04.2015).</w:t>
      </w: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6</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4" w:name="P531"/>
      <w:bookmarkEnd w:id="24"/>
      <w:r>
        <w:t>СПРАВОЧНИК КОДОВ РОЛЕЙ УЧАСТНИКОВ ОПЕРАЦИЙ (СДЕЛОК)</w:t>
      </w:r>
    </w:p>
    <w:p w:rsidR="001717AF" w:rsidRDefault="001717AF">
      <w:pPr>
        <w:pStyle w:val="ConsPlusNormal"/>
        <w:jc w:val="both"/>
      </w:pPr>
    </w:p>
    <w:p w:rsidR="001717AF" w:rsidRDefault="001717AF">
      <w:pPr>
        <w:sectPr w:rsidR="001717A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9089"/>
      </w:tblGrid>
      <w:tr w:rsidR="001717AF">
        <w:tc>
          <w:tcPr>
            <w:tcW w:w="610" w:type="dxa"/>
          </w:tcPr>
          <w:p w:rsidR="001717AF" w:rsidRDefault="001717AF">
            <w:pPr>
              <w:pStyle w:val="ConsPlusNormal"/>
              <w:jc w:val="center"/>
            </w:pPr>
            <w:r>
              <w:lastRenderedPageBreak/>
              <w:t>Код</w:t>
            </w:r>
          </w:p>
        </w:tc>
        <w:tc>
          <w:tcPr>
            <w:tcW w:w="9089" w:type="dxa"/>
          </w:tcPr>
          <w:p w:rsidR="001717AF" w:rsidRDefault="001717AF">
            <w:pPr>
              <w:pStyle w:val="ConsPlusNormal"/>
              <w:jc w:val="center"/>
            </w:pPr>
            <w:r>
              <w:t>Наименование</w:t>
            </w:r>
          </w:p>
        </w:tc>
      </w:tr>
      <w:tr w:rsidR="001717AF">
        <w:tc>
          <w:tcPr>
            <w:tcW w:w="610" w:type="dxa"/>
          </w:tcPr>
          <w:p w:rsidR="001717AF" w:rsidRDefault="001717AF">
            <w:pPr>
              <w:pStyle w:val="ConsPlusNormal"/>
              <w:ind w:left="40"/>
              <w:jc w:val="both"/>
            </w:pPr>
            <w:r>
              <w:t>01</w:t>
            </w:r>
          </w:p>
        </w:tc>
        <w:tc>
          <w:tcPr>
            <w:tcW w:w="9089" w:type="dxa"/>
          </w:tcPr>
          <w:p w:rsidR="001717AF" w:rsidRDefault="001717AF">
            <w:pPr>
              <w:pStyle w:val="ConsPlusNormal"/>
              <w:ind w:left="40"/>
              <w:jc w:val="both"/>
            </w:pPr>
            <w:r>
              <w:t>Плательщик</w:t>
            </w:r>
          </w:p>
        </w:tc>
      </w:tr>
      <w:tr w:rsidR="001717AF">
        <w:tc>
          <w:tcPr>
            <w:tcW w:w="610" w:type="dxa"/>
          </w:tcPr>
          <w:p w:rsidR="001717AF" w:rsidRDefault="001717AF">
            <w:pPr>
              <w:pStyle w:val="ConsPlusNormal"/>
              <w:ind w:left="40"/>
              <w:jc w:val="both"/>
            </w:pPr>
            <w:r>
              <w:t>02</w:t>
            </w:r>
          </w:p>
        </w:tc>
        <w:tc>
          <w:tcPr>
            <w:tcW w:w="9089" w:type="dxa"/>
          </w:tcPr>
          <w:p w:rsidR="001717AF" w:rsidRDefault="001717AF">
            <w:pPr>
              <w:pStyle w:val="ConsPlusNormal"/>
              <w:ind w:left="40"/>
              <w:jc w:val="both"/>
            </w:pPr>
            <w:r>
              <w:t>Получатель</w:t>
            </w:r>
          </w:p>
        </w:tc>
      </w:tr>
      <w:tr w:rsidR="001717AF">
        <w:tc>
          <w:tcPr>
            <w:tcW w:w="610" w:type="dxa"/>
          </w:tcPr>
          <w:p w:rsidR="001717AF" w:rsidRDefault="001717AF">
            <w:pPr>
              <w:pStyle w:val="ConsPlusNormal"/>
              <w:ind w:left="40"/>
              <w:jc w:val="both"/>
            </w:pPr>
            <w:r>
              <w:t>03</w:t>
            </w:r>
          </w:p>
        </w:tc>
        <w:tc>
          <w:tcPr>
            <w:tcW w:w="9089" w:type="dxa"/>
          </w:tcPr>
          <w:p w:rsidR="001717AF" w:rsidRDefault="001717AF">
            <w:pPr>
              <w:pStyle w:val="ConsPlusNormal"/>
              <w:ind w:left="40"/>
              <w:jc w:val="both"/>
            </w:pPr>
            <w:r>
              <w:t>Представитель плательщика</w:t>
            </w:r>
          </w:p>
        </w:tc>
      </w:tr>
      <w:tr w:rsidR="001717AF">
        <w:tc>
          <w:tcPr>
            <w:tcW w:w="610" w:type="dxa"/>
          </w:tcPr>
          <w:p w:rsidR="001717AF" w:rsidRDefault="001717AF">
            <w:pPr>
              <w:pStyle w:val="ConsPlusNormal"/>
              <w:ind w:left="40"/>
              <w:jc w:val="both"/>
            </w:pPr>
            <w:r>
              <w:t>04</w:t>
            </w:r>
          </w:p>
        </w:tc>
        <w:tc>
          <w:tcPr>
            <w:tcW w:w="9089" w:type="dxa"/>
          </w:tcPr>
          <w:p w:rsidR="001717AF" w:rsidRDefault="001717AF">
            <w:pPr>
              <w:pStyle w:val="ConsPlusNormal"/>
              <w:ind w:left="40"/>
              <w:jc w:val="both"/>
            </w:pPr>
            <w:r>
              <w:t>Представитель получателя</w:t>
            </w:r>
          </w:p>
        </w:tc>
      </w:tr>
      <w:tr w:rsidR="001717AF">
        <w:tc>
          <w:tcPr>
            <w:tcW w:w="610" w:type="dxa"/>
          </w:tcPr>
          <w:p w:rsidR="001717AF" w:rsidRDefault="001717AF">
            <w:pPr>
              <w:pStyle w:val="ConsPlusNormal"/>
              <w:ind w:left="40"/>
              <w:jc w:val="both"/>
            </w:pPr>
            <w:r>
              <w:t>05</w:t>
            </w:r>
          </w:p>
        </w:tc>
        <w:tc>
          <w:tcPr>
            <w:tcW w:w="9089" w:type="dxa"/>
          </w:tcPr>
          <w:p w:rsidR="001717AF" w:rsidRDefault="001717AF">
            <w:pPr>
              <w:pStyle w:val="ConsPlusNormal"/>
              <w:ind w:left="40"/>
              <w:jc w:val="both"/>
            </w:pPr>
            <w:r>
              <w:t>Лицо, действующее от имени и по поручению плательщика</w:t>
            </w:r>
          </w:p>
        </w:tc>
      </w:tr>
      <w:tr w:rsidR="001717AF">
        <w:tc>
          <w:tcPr>
            <w:tcW w:w="610" w:type="dxa"/>
          </w:tcPr>
          <w:p w:rsidR="001717AF" w:rsidRDefault="001717AF">
            <w:pPr>
              <w:pStyle w:val="ConsPlusNormal"/>
              <w:ind w:left="40"/>
              <w:jc w:val="both"/>
            </w:pPr>
            <w:r>
              <w:t>06</w:t>
            </w:r>
          </w:p>
        </w:tc>
        <w:tc>
          <w:tcPr>
            <w:tcW w:w="9089" w:type="dxa"/>
          </w:tcPr>
          <w:p w:rsidR="001717AF" w:rsidRDefault="001717AF">
            <w:pPr>
              <w:pStyle w:val="ConsPlusNormal"/>
              <w:ind w:left="40"/>
              <w:jc w:val="both"/>
            </w:pPr>
            <w:r>
              <w:t>Лицо, действующее от имени и по поручению получателя</w:t>
            </w:r>
          </w:p>
        </w:tc>
      </w:tr>
      <w:tr w:rsidR="001717AF">
        <w:tc>
          <w:tcPr>
            <w:tcW w:w="610" w:type="dxa"/>
          </w:tcPr>
          <w:p w:rsidR="001717AF" w:rsidRDefault="001717AF">
            <w:pPr>
              <w:pStyle w:val="ConsPlusNormal"/>
              <w:ind w:left="40"/>
              <w:jc w:val="both"/>
            </w:pPr>
            <w:r>
              <w:t>07</w:t>
            </w:r>
          </w:p>
        </w:tc>
        <w:tc>
          <w:tcPr>
            <w:tcW w:w="9089" w:type="dxa"/>
          </w:tcPr>
          <w:p w:rsidR="001717AF" w:rsidRDefault="001717AF">
            <w:pPr>
              <w:pStyle w:val="ConsPlusNormal"/>
              <w:ind w:left="40"/>
              <w:jc w:val="both"/>
            </w:pPr>
            <w:r>
              <w:t>Выгодоприобретатель плательщика</w:t>
            </w:r>
          </w:p>
        </w:tc>
      </w:tr>
      <w:tr w:rsidR="001717AF">
        <w:tc>
          <w:tcPr>
            <w:tcW w:w="610" w:type="dxa"/>
          </w:tcPr>
          <w:p w:rsidR="001717AF" w:rsidRDefault="001717AF">
            <w:pPr>
              <w:pStyle w:val="ConsPlusNormal"/>
              <w:ind w:left="40"/>
              <w:jc w:val="both"/>
            </w:pPr>
            <w:r>
              <w:t>08</w:t>
            </w:r>
          </w:p>
        </w:tc>
        <w:tc>
          <w:tcPr>
            <w:tcW w:w="9089" w:type="dxa"/>
          </w:tcPr>
          <w:p w:rsidR="001717AF" w:rsidRDefault="001717AF">
            <w:pPr>
              <w:pStyle w:val="ConsPlusNormal"/>
              <w:ind w:left="40"/>
              <w:jc w:val="both"/>
            </w:pPr>
            <w:r>
              <w:t>Выгодоприобретатель получателя</w:t>
            </w:r>
          </w:p>
        </w:tc>
      </w:tr>
      <w:tr w:rsidR="001717AF">
        <w:tc>
          <w:tcPr>
            <w:tcW w:w="610" w:type="dxa"/>
          </w:tcPr>
          <w:p w:rsidR="001717AF" w:rsidRDefault="001717AF">
            <w:pPr>
              <w:pStyle w:val="ConsPlusNormal"/>
              <w:ind w:left="40"/>
              <w:jc w:val="both"/>
            </w:pPr>
            <w:r>
              <w:t>09</w:t>
            </w:r>
          </w:p>
        </w:tc>
        <w:tc>
          <w:tcPr>
            <w:tcW w:w="9089" w:type="dxa"/>
          </w:tcPr>
          <w:p w:rsidR="001717AF" w:rsidRDefault="001717AF">
            <w:pPr>
              <w:pStyle w:val="ConsPlusNormal"/>
              <w:ind w:left="40"/>
              <w:jc w:val="both"/>
            </w:pPr>
            <w:r>
              <w:t>Бенефициарный владелец плательщика</w:t>
            </w:r>
          </w:p>
        </w:tc>
      </w:tr>
      <w:tr w:rsidR="001717AF">
        <w:tc>
          <w:tcPr>
            <w:tcW w:w="610" w:type="dxa"/>
          </w:tcPr>
          <w:p w:rsidR="001717AF" w:rsidRDefault="001717AF">
            <w:pPr>
              <w:pStyle w:val="ConsPlusNormal"/>
              <w:ind w:left="40"/>
              <w:jc w:val="both"/>
            </w:pPr>
            <w:r>
              <w:t>10</w:t>
            </w:r>
          </w:p>
        </w:tc>
        <w:tc>
          <w:tcPr>
            <w:tcW w:w="9089" w:type="dxa"/>
          </w:tcPr>
          <w:p w:rsidR="001717AF" w:rsidRDefault="001717AF">
            <w:pPr>
              <w:pStyle w:val="ConsPlusNormal"/>
              <w:ind w:left="40"/>
              <w:jc w:val="both"/>
            </w:pPr>
            <w:r>
              <w:t>Бенефициарный владелец получателя</w:t>
            </w:r>
          </w:p>
        </w:tc>
      </w:tr>
    </w:tbl>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7</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lastRenderedPageBreak/>
        <w:t>и финансированию терроризма"</w:t>
      </w:r>
    </w:p>
    <w:p w:rsidR="001717AF" w:rsidRDefault="001717AF">
      <w:pPr>
        <w:pStyle w:val="ConsPlusNormal"/>
        <w:jc w:val="both"/>
      </w:pPr>
    </w:p>
    <w:p w:rsidR="001717AF" w:rsidRDefault="001717AF">
      <w:pPr>
        <w:pStyle w:val="ConsPlusTitle"/>
        <w:jc w:val="center"/>
      </w:pPr>
      <w:bookmarkStart w:id="25" w:name="P572"/>
      <w:bookmarkEnd w:id="25"/>
      <w:r>
        <w:t>СПРАВОЧНИК</w:t>
      </w:r>
    </w:p>
    <w:p w:rsidR="001717AF" w:rsidRDefault="001717AF">
      <w:pPr>
        <w:pStyle w:val="ConsPlusTitle"/>
        <w:jc w:val="center"/>
      </w:pPr>
      <w:r>
        <w:t>КОДОВ ВИДОВ ДОКУМЕНТОВ, УДОСТОВЕРЯЮЩИХ ЛИЧНОСТЬ</w:t>
      </w:r>
    </w:p>
    <w:p w:rsidR="001717AF" w:rsidRDefault="001717AF">
      <w:pPr>
        <w:pStyle w:val="ConsPlusTitle"/>
        <w:jc w:val="center"/>
      </w:pPr>
      <w:r>
        <w:t>ИЛИ ПОДТВЕРЖДАЮЩИХ ПРАВО ИНОСТРАННОГО ГРАЖДАНИНА</w:t>
      </w:r>
    </w:p>
    <w:p w:rsidR="001717AF" w:rsidRDefault="001717AF">
      <w:pPr>
        <w:pStyle w:val="ConsPlusTitle"/>
        <w:jc w:val="center"/>
      </w:pPr>
      <w:r>
        <w:t>ИЛИ ЛИЦА БЕЗ ГРАЖДАНСТВА НА ПРЕБЫВАНИЕ (ПРОЖИВАНИЕ)</w:t>
      </w:r>
    </w:p>
    <w:p w:rsidR="001717AF" w:rsidRDefault="001717AF">
      <w:pPr>
        <w:pStyle w:val="ConsPlusTitle"/>
        <w:jc w:val="center"/>
      </w:pPr>
      <w:r>
        <w:t>В РОССИЙСКОЙ ФЕДЕРАЦИИ</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9085"/>
      </w:tblGrid>
      <w:tr w:rsidR="001717AF">
        <w:tc>
          <w:tcPr>
            <w:tcW w:w="614" w:type="dxa"/>
          </w:tcPr>
          <w:p w:rsidR="001717AF" w:rsidRDefault="001717AF">
            <w:pPr>
              <w:pStyle w:val="ConsPlusNormal"/>
              <w:jc w:val="center"/>
            </w:pPr>
            <w:r>
              <w:t>Код</w:t>
            </w:r>
          </w:p>
        </w:tc>
        <w:tc>
          <w:tcPr>
            <w:tcW w:w="9085" w:type="dxa"/>
          </w:tcPr>
          <w:p w:rsidR="001717AF" w:rsidRDefault="001717AF">
            <w:pPr>
              <w:pStyle w:val="ConsPlusNormal"/>
              <w:jc w:val="center"/>
            </w:pPr>
            <w:r>
              <w:t>Наименование</w:t>
            </w:r>
          </w:p>
        </w:tc>
      </w:tr>
      <w:tr w:rsidR="001717AF">
        <w:tc>
          <w:tcPr>
            <w:tcW w:w="9699" w:type="dxa"/>
            <w:gridSpan w:val="2"/>
          </w:tcPr>
          <w:p w:rsidR="001717AF" w:rsidRDefault="001717AF">
            <w:pPr>
              <w:pStyle w:val="ConsPlusNormal"/>
              <w:outlineLvl w:val="2"/>
            </w:pPr>
            <w:r>
              <w:t>Документы, подтверждающие личность граждан Российской Федерации</w:t>
            </w:r>
          </w:p>
        </w:tc>
      </w:tr>
      <w:tr w:rsidR="001717AF">
        <w:tc>
          <w:tcPr>
            <w:tcW w:w="614" w:type="dxa"/>
          </w:tcPr>
          <w:p w:rsidR="001717AF" w:rsidRDefault="001717AF">
            <w:pPr>
              <w:pStyle w:val="ConsPlusNormal"/>
            </w:pPr>
            <w:r>
              <w:t>21</w:t>
            </w:r>
          </w:p>
        </w:tc>
        <w:tc>
          <w:tcPr>
            <w:tcW w:w="9085" w:type="dxa"/>
          </w:tcPr>
          <w:p w:rsidR="001717AF" w:rsidRDefault="001717AF">
            <w:pPr>
              <w:pStyle w:val="ConsPlusNormal"/>
              <w:jc w:val="both"/>
            </w:pPr>
            <w:r>
              <w:t>Паспорт гражданина Российской Федерации (для гражданина Российской Федерации, достигшего 14 лет)</w:t>
            </w:r>
          </w:p>
        </w:tc>
      </w:tr>
      <w:tr w:rsidR="001717AF">
        <w:tc>
          <w:tcPr>
            <w:tcW w:w="614" w:type="dxa"/>
          </w:tcPr>
          <w:p w:rsidR="001717AF" w:rsidRDefault="001717AF">
            <w:pPr>
              <w:pStyle w:val="ConsPlusNormal"/>
            </w:pPr>
            <w:r>
              <w:t>22</w:t>
            </w:r>
          </w:p>
        </w:tc>
        <w:tc>
          <w:tcPr>
            <w:tcW w:w="9085" w:type="dxa"/>
          </w:tcPr>
          <w:p w:rsidR="001717AF" w:rsidRDefault="001717AF">
            <w:pPr>
              <w:pStyle w:val="ConsPlusNormal"/>
              <w:jc w:val="both"/>
            </w:pPr>
            <w:r>
              <w:t>Основной документ, удостоверяющий личность гражданина Российской Федерации за пределами территории Российской Федерации</w:t>
            </w:r>
          </w:p>
        </w:tc>
      </w:tr>
      <w:tr w:rsidR="001717AF">
        <w:tc>
          <w:tcPr>
            <w:tcW w:w="614" w:type="dxa"/>
          </w:tcPr>
          <w:p w:rsidR="001717AF" w:rsidRDefault="001717AF">
            <w:pPr>
              <w:pStyle w:val="ConsPlusNormal"/>
            </w:pPr>
            <w:r>
              <w:t>23</w:t>
            </w:r>
          </w:p>
        </w:tc>
        <w:tc>
          <w:tcPr>
            <w:tcW w:w="9085" w:type="dxa"/>
          </w:tcPr>
          <w:p w:rsidR="001717AF" w:rsidRDefault="001717AF">
            <w:pPr>
              <w:pStyle w:val="ConsPlusNormal"/>
              <w:jc w:val="both"/>
            </w:pPr>
            <w:r>
              <w:t>Удостоверение личности моряка/паспорт моряка</w:t>
            </w:r>
          </w:p>
        </w:tc>
      </w:tr>
      <w:tr w:rsidR="001717AF">
        <w:tc>
          <w:tcPr>
            <w:tcW w:w="614" w:type="dxa"/>
          </w:tcPr>
          <w:p w:rsidR="001717AF" w:rsidRDefault="001717AF">
            <w:pPr>
              <w:pStyle w:val="ConsPlusNormal"/>
            </w:pPr>
            <w:r>
              <w:t>24</w:t>
            </w:r>
          </w:p>
        </w:tc>
        <w:tc>
          <w:tcPr>
            <w:tcW w:w="9085" w:type="dxa"/>
          </w:tcPr>
          <w:p w:rsidR="001717AF" w:rsidRDefault="001717AF">
            <w:pPr>
              <w:pStyle w:val="ConsPlusNormal"/>
              <w:jc w:val="both"/>
            </w:pPr>
            <w:r>
              <w:t>Удостоверение личности военнослужащего (для офицеров, прапорщиков и мичманов)</w:t>
            </w:r>
          </w:p>
        </w:tc>
      </w:tr>
      <w:tr w:rsidR="001717AF">
        <w:tc>
          <w:tcPr>
            <w:tcW w:w="614" w:type="dxa"/>
          </w:tcPr>
          <w:p w:rsidR="001717AF" w:rsidRDefault="001717AF">
            <w:pPr>
              <w:pStyle w:val="ConsPlusNormal"/>
            </w:pPr>
            <w:r>
              <w:t>25</w:t>
            </w:r>
          </w:p>
        </w:tc>
        <w:tc>
          <w:tcPr>
            <w:tcW w:w="9085" w:type="dxa"/>
          </w:tcPr>
          <w:p w:rsidR="001717AF" w:rsidRDefault="001717AF">
            <w:pPr>
              <w:pStyle w:val="ConsPlusNormal"/>
              <w:jc w:val="both"/>
            </w:pPr>
            <w:r>
              <w:t>Военный билет военнослужащего/временное удостоверение, выданное взамен военного билета</w:t>
            </w:r>
          </w:p>
        </w:tc>
      </w:tr>
      <w:tr w:rsidR="001717AF">
        <w:tc>
          <w:tcPr>
            <w:tcW w:w="614" w:type="dxa"/>
          </w:tcPr>
          <w:p w:rsidR="001717AF" w:rsidRDefault="001717AF">
            <w:pPr>
              <w:pStyle w:val="ConsPlusNormal"/>
            </w:pPr>
            <w:r>
              <w:t>26</w:t>
            </w:r>
          </w:p>
        </w:tc>
        <w:tc>
          <w:tcPr>
            <w:tcW w:w="9085" w:type="dxa"/>
          </w:tcPr>
          <w:p w:rsidR="001717AF" w:rsidRDefault="001717AF">
            <w:pPr>
              <w:pStyle w:val="ConsPlusNormal"/>
              <w:jc w:val="both"/>
            </w:pPr>
            <w:r>
              <w:t>Временное удостоверение личности гражданина Российской Федерации</w:t>
            </w:r>
          </w:p>
        </w:tc>
      </w:tr>
      <w:tr w:rsidR="001717AF">
        <w:tc>
          <w:tcPr>
            <w:tcW w:w="614" w:type="dxa"/>
          </w:tcPr>
          <w:p w:rsidR="001717AF" w:rsidRDefault="001717AF">
            <w:pPr>
              <w:pStyle w:val="ConsPlusNormal"/>
            </w:pPr>
            <w:r>
              <w:t>27</w:t>
            </w:r>
          </w:p>
        </w:tc>
        <w:tc>
          <w:tcPr>
            <w:tcW w:w="9085" w:type="dxa"/>
          </w:tcPr>
          <w:p w:rsidR="001717AF" w:rsidRDefault="001717AF">
            <w:pPr>
              <w:pStyle w:val="ConsPlusNormal"/>
              <w:jc w:val="both"/>
            </w:pPr>
            <w:r>
              <w:t>Свидетельство о рождении (для гражданина Российской Федерации, не достигшего 14 лет)</w:t>
            </w:r>
          </w:p>
        </w:tc>
      </w:tr>
      <w:tr w:rsidR="001717AF">
        <w:tc>
          <w:tcPr>
            <w:tcW w:w="614" w:type="dxa"/>
          </w:tcPr>
          <w:p w:rsidR="001717AF" w:rsidRDefault="001717AF">
            <w:pPr>
              <w:pStyle w:val="ConsPlusNormal"/>
            </w:pPr>
            <w:r>
              <w:t>28</w:t>
            </w:r>
          </w:p>
        </w:tc>
        <w:tc>
          <w:tcPr>
            <w:tcW w:w="9085" w:type="dxa"/>
          </w:tcPr>
          <w:p w:rsidR="001717AF" w:rsidRDefault="001717AF">
            <w:pPr>
              <w:pStyle w:val="ConsPlusNormal"/>
            </w:pPr>
            <w:r>
              <w:t>Иные документы, признаваемые в соответствии с законодательством Российской Федерации документами, удостоверяющими личность</w:t>
            </w:r>
          </w:p>
        </w:tc>
      </w:tr>
      <w:tr w:rsidR="001717AF">
        <w:tc>
          <w:tcPr>
            <w:tcW w:w="9699" w:type="dxa"/>
            <w:gridSpan w:val="2"/>
          </w:tcPr>
          <w:p w:rsidR="001717AF" w:rsidRDefault="001717AF">
            <w:pPr>
              <w:pStyle w:val="ConsPlusNormal"/>
              <w:outlineLvl w:val="2"/>
            </w:pPr>
            <w: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1717AF">
        <w:tc>
          <w:tcPr>
            <w:tcW w:w="614" w:type="dxa"/>
          </w:tcPr>
          <w:p w:rsidR="001717AF" w:rsidRDefault="001717AF">
            <w:pPr>
              <w:pStyle w:val="ConsPlusNormal"/>
            </w:pPr>
            <w:r>
              <w:t>31</w:t>
            </w:r>
          </w:p>
        </w:tc>
        <w:tc>
          <w:tcPr>
            <w:tcW w:w="9085" w:type="dxa"/>
          </w:tcPr>
          <w:p w:rsidR="001717AF" w:rsidRDefault="001717AF">
            <w:pPr>
              <w:pStyle w:val="ConsPlusNormal"/>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717AF">
        <w:tc>
          <w:tcPr>
            <w:tcW w:w="614" w:type="dxa"/>
          </w:tcPr>
          <w:p w:rsidR="001717AF" w:rsidRDefault="001717AF">
            <w:pPr>
              <w:pStyle w:val="ConsPlusNormal"/>
            </w:pPr>
            <w:r>
              <w:lastRenderedPageBreak/>
              <w:t>32</w:t>
            </w:r>
          </w:p>
        </w:tc>
        <w:tc>
          <w:tcPr>
            <w:tcW w:w="9085" w:type="dxa"/>
          </w:tcPr>
          <w:p w:rsidR="001717AF" w:rsidRDefault="001717AF">
            <w:pPr>
              <w:pStyle w:val="ConsPlusNormal"/>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1717AF">
        <w:tc>
          <w:tcPr>
            <w:tcW w:w="614" w:type="dxa"/>
          </w:tcPr>
          <w:p w:rsidR="001717AF" w:rsidRDefault="001717AF">
            <w:pPr>
              <w:pStyle w:val="ConsPlusNormal"/>
            </w:pPr>
            <w:r>
              <w:t>33</w:t>
            </w:r>
          </w:p>
        </w:tc>
        <w:tc>
          <w:tcPr>
            <w:tcW w:w="9085" w:type="dxa"/>
          </w:tcPr>
          <w:p w:rsidR="001717AF" w:rsidRDefault="001717AF">
            <w:pPr>
              <w:pStyle w:val="ConsPlusNormal"/>
            </w:pPr>
            <w:r>
              <w:t>Вид на жительство (для лиц без гражданства, если они постоянно проживают на территории Российской Федерации)</w:t>
            </w:r>
          </w:p>
        </w:tc>
      </w:tr>
      <w:tr w:rsidR="001717AF">
        <w:tc>
          <w:tcPr>
            <w:tcW w:w="614" w:type="dxa"/>
          </w:tcPr>
          <w:p w:rsidR="001717AF" w:rsidRDefault="001717AF">
            <w:pPr>
              <w:pStyle w:val="ConsPlusNormal"/>
            </w:pPr>
            <w:r>
              <w:t>34</w:t>
            </w:r>
          </w:p>
        </w:tc>
        <w:tc>
          <w:tcPr>
            <w:tcW w:w="9085" w:type="dxa"/>
          </w:tcPr>
          <w:p w:rsidR="001717AF" w:rsidRDefault="001717AF">
            <w:pPr>
              <w:pStyle w:val="ConsPlusNormal"/>
            </w:pPr>
            <w:r>
              <w:t>Разрешение на временное проживание (для лиц без гражданства)</w:t>
            </w:r>
          </w:p>
        </w:tc>
      </w:tr>
      <w:tr w:rsidR="001717AF">
        <w:tc>
          <w:tcPr>
            <w:tcW w:w="614" w:type="dxa"/>
          </w:tcPr>
          <w:p w:rsidR="001717AF" w:rsidRDefault="001717AF">
            <w:pPr>
              <w:pStyle w:val="ConsPlusNormal"/>
            </w:pPr>
            <w:r>
              <w:t>35</w:t>
            </w:r>
          </w:p>
        </w:tc>
        <w:tc>
          <w:tcPr>
            <w:tcW w:w="9085" w:type="dxa"/>
          </w:tcPr>
          <w:p w:rsidR="001717AF" w:rsidRDefault="001717AF">
            <w:pPr>
              <w:pStyle w:val="ConsPlusNormal"/>
            </w:pPr>
            <w: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1717AF">
        <w:tc>
          <w:tcPr>
            <w:tcW w:w="614" w:type="dxa"/>
          </w:tcPr>
          <w:p w:rsidR="001717AF" w:rsidRDefault="001717AF">
            <w:pPr>
              <w:pStyle w:val="ConsPlusNormal"/>
            </w:pPr>
            <w:r>
              <w:t>36</w:t>
            </w:r>
          </w:p>
        </w:tc>
        <w:tc>
          <w:tcPr>
            <w:tcW w:w="9085" w:type="dxa"/>
          </w:tcPr>
          <w:p w:rsidR="001717AF" w:rsidRDefault="001717AF">
            <w:pPr>
              <w:pStyle w:val="ConsPlusNormal"/>
            </w:pPr>
            <w:r>
              <w:t>Свидетельство о рассмотрении ходатайства о признании лица беженцем</w:t>
            </w:r>
          </w:p>
        </w:tc>
      </w:tr>
      <w:tr w:rsidR="001717AF">
        <w:tc>
          <w:tcPr>
            <w:tcW w:w="614" w:type="dxa"/>
          </w:tcPr>
          <w:p w:rsidR="001717AF" w:rsidRDefault="001717AF">
            <w:pPr>
              <w:pStyle w:val="ConsPlusNormal"/>
            </w:pPr>
            <w:r>
              <w:t>37</w:t>
            </w:r>
          </w:p>
        </w:tc>
        <w:tc>
          <w:tcPr>
            <w:tcW w:w="9085" w:type="dxa"/>
          </w:tcPr>
          <w:p w:rsidR="001717AF" w:rsidRDefault="001717AF">
            <w:pPr>
              <w:pStyle w:val="ConsPlusNormal"/>
            </w:pPr>
            <w:r>
              <w:t>Удостоверение беженца</w:t>
            </w:r>
          </w:p>
        </w:tc>
      </w:tr>
      <w:tr w:rsidR="001717AF">
        <w:tc>
          <w:tcPr>
            <w:tcW w:w="614" w:type="dxa"/>
          </w:tcPr>
          <w:p w:rsidR="001717AF" w:rsidRDefault="001717AF">
            <w:pPr>
              <w:pStyle w:val="ConsPlusNormal"/>
            </w:pPr>
            <w:r>
              <w:t>38</w:t>
            </w:r>
          </w:p>
        </w:tc>
        <w:tc>
          <w:tcPr>
            <w:tcW w:w="9085" w:type="dxa"/>
          </w:tcPr>
          <w:p w:rsidR="001717AF" w:rsidRDefault="001717AF">
            <w:pPr>
              <w:pStyle w:val="ConsPlusNormal"/>
            </w:pPr>
            <w:r>
              <w:t>Удостоверение вынужденного переселенца</w:t>
            </w:r>
          </w:p>
        </w:tc>
      </w:tr>
      <w:tr w:rsidR="001717AF">
        <w:tc>
          <w:tcPr>
            <w:tcW w:w="614" w:type="dxa"/>
          </w:tcPr>
          <w:p w:rsidR="001717AF" w:rsidRDefault="001717AF">
            <w:pPr>
              <w:pStyle w:val="ConsPlusNormal"/>
            </w:pPr>
            <w:r>
              <w:t>39</w:t>
            </w:r>
          </w:p>
        </w:tc>
        <w:tc>
          <w:tcPr>
            <w:tcW w:w="9085" w:type="dxa"/>
          </w:tcPr>
          <w:p w:rsidR="001717AF" w:rsidRDefault="001717AF">
            <w:pPr>
              <w:pStyle w:val="ConsPlusNormal"/>
            </w:pPr>
            <w:r>
              <w:t>Миграционная карта</w:t>
            </w:r>
          </w:p>
        </w:tc>
      </w:tr>
      <w:tr w:rsidR="001717AF">
        <w:tc>
          <w:tcPr>
            <w:tcW w:w="614" w:type="dxa"/>
          </w:tcPr>
          <w:p w:rsidR="001717AF" w:rsidRDefault="001717AF">
            <w:pPr>
              <w:pStyle w:val="ConsPlusNormal"/>
            </w:pPr>
            <w:r>
              <w:t>40</w:t>
            </w:r>
          </w:p>
        </w:tc>
        <w:tc>
          <w:tcPr>
            <w:tcW w:w="9085" w:type="dxa"/>
          </w:tcPr>
          <w:p w:rsidR="001717AF" w:rsidRDefault="001717AF">
            <w:pPr>
              <w:pStyle w:val="ConsPlusNormal"/>
            </w:pPr>
            <w:r>
              <w:t>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w:t>
            </w:r>
          </w:p>
        </w:tc>
      </w:tr>
      <w:tr w:rsidR="001717AF">
        <w:tc>
          <w:tcPr>
            <w:tcW w:w="614" w:type="dxa"/>
          </w:tcPr>
          <w:p w:rsidR="001717AF" w:rsidRDefault="001717AF">
            <w:pPr>
              <w:pStyle w:val="ConsPlusNormal"/>
            </w:pPr>
            <w:r>
              <w:t>41</w:t>
            </w:r>
          </w:p>
        </w:tc>
        <w:tc>
          <w:tcPr>
            <w:tcW w:w="9085" w:type="dxa"/>
          </w:tcPr>
          <w:p w:rsidR="001717AF" w:rsidRDefault="001717AF">
            <w:pPr>
              <w:pStyle w:val="ConsPlusNormal"/>
            </w:pPr>
            <w:r>
              <w:t>Свидетельство о предоставлении временного убежища на территории Российской Федерации</w:t>
            </w:r>
          </w:p>
        </w:tc>
      </w:tr>
      <w:tr w:rsidR="001717AF">
        <w:tc>
          <w:tcPr>
            <w:tcW w:w="614" w:type="dxa"/>
          </w:tcPr>
          <w:p w:rsidR="001717AF" w:rsidRDefault="001717AF">
            <w:pPr>
              <w:pStyle w:val="ConsPlusNormal"/>
            </w:pPr>
            <w:r>
              <w:t>42</w:t>
            </w:r>
          </w:p>
        </w:tc>
        <w:tc>
          <w:tcPr>
            <w:tcW w:w="9085" w:type="dxa"/>
          </w:tcPr>
          <w:p w:rsidR="001717AF" w:rsidRDefault="001717AF">
            <w:pPr>
              <w:pStyle w:val="ConsPlusNormal"/>
            </w:pPr>
            <w:r>
              <w:t>Справка о рассмотрении заявления о предоставлении временного убежища</w:t>
            </w:r>
          </w:p>
        </w:tc>
      </w:tr>
    </w:tbl>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lastRenderedPageBreak/>
        <w:t>Приложение N 8</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6" w:name="P639"/>
      <w:bookmarkEnd w:id="26"/>
      <w:r>
        <w:t>СПРАВОЧНИК</w:t>
      </w:r>
    </w:p>
    <w:p w:rsidR="001717AF" w:rsidRDefault="001717AF">
      <w:pPr>
        <w:pStyle w:val="ConsPlusTitle"/>
        <w:jc w:val="center"/>
      </w:pPr>
      <w:r>
        <w:t>КОДОВ ДРАГОЦЕННЫХ МЕТАЛЛОВ И ДРАГОЦЕННЫХ КАМНЕЙ, ЮВЕЛИРНЫХ</w:t>
      </w:r>
    </w:p>
    <w:p w:rsidR="001717AF" w:rsidRDefault="001717AF">
      <w:pPr>
        <w:pStyle w:val="ConsPlusTitle"/>
        <w:jc w:val="center"/>
      </w:pPr>
      <w:r>
        <w:t>ИЗДЕЛИЙ ИЗ НИХ И ЛОМА ТАКИХ ИЗДЕЛИЙ</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8646"/>
      </w:tblGrid>
      <w:tr w:rsidR="001717AF">
        <w:tc>
          <w:tcPr>
            <w:tcW w:w="1053" w:type="dxa"/>
          </w:tcPr>
          <w:p w:rsidR="001717AF" w:rsidRDefault="001717AF">
            <w:pPr>
              <w:pStyle w:val="ConsPlusNormal"/>
              <w:jc w:val="center"/>
            </w:pPr>
            <w:r>
              <w:t>Код</w:t>
            </w:r>
          </w:p>
        </w:tc>
        <w:tc>
          <w:tcPr>
            <w:tcW w:w="8646" w:type="dxa"/>
          </w:tcPr>
          <w:p w:rsidR="001717AF" w:rsidRDefault="001717AF">
            <w:pPr>
              <w:pStyle w:val="ConsPlusNormal"/>
              <w:jc w:val="center"/>
            </w:pPr>
            <w:r>
              <w:t>Наименование</w:t>
            </w:r>
          </w:p>
        </w:tc>
      </w:tr>
      <w:tr w:rsidR="001717AF">
        <w:tc>
          <w:tcPr>
            <w:tcW w:w="1053" w:type="dxa"/>
          </w:tcPr>
          <w:p w:rsidR="001717AF" w:rsidRDefault="001717AF">
            <w:pPr>
              <w:pStyle w:val="ConsPlusNormal"/>
              <w:ind w:left="40"/>
              <w:jc w:val="both"/>
            </w:pPr>
            <w:r>
              <w:t>A20</w:t>
            </w:r>
          </w:p>
        </w:tc>
        <w:tc>
          <w:tcPr>
            <w:tcW w:w="8646" w:type="dxa"/>
          </w:tcPr>
          <w:p w:rsidR="001717AF" w:rsidRDefault="001717AF">
            <w:pPr>
              <w:pStyle w:val="ConsPlusNormal"/>
              <w:ind w:left="20"/>
              <w:jc w:val="both"/>
            </w:pPr>
            <w:r>
              <w:t>Серебро в условной цене</w:t>
            </w:r>
          </w:p>
        </w:tc>
      </w:tr>
      <w:tr w:rsidR="001717AF">
        <w:tc>
          <w:tcPr>
            <w:tcW w:w="1053" w:type="dxa"/>
          </w:tcPr>
          <w:p w:rsidR="001717AF" w:rsidRDefault="001717AF">
            <w:pPr>
              <w:pStyle w:val="ConsPlusNormal"/>
              <w:ind w:left="40"/>
              <w:jc w:val="both"/>
            </w:pPr>
            <w:r>
              <w:t>A30</w:t>
            </w:r>
          </w:p>
        </w:tc>
        <w:tc>
          <w:tcPr>
            <w:tcW w:w="8646" w:type="dxa"/>
          </w:tcPr>
          <w:p w:rsidR="001717AF" w:rsidRDefault="001717AF">
            <w:pPr>
              <w:pStyle w:val="ConsPlusNormal"/>
              <w:ind w:left="20"/>
              <w:jc w:val="both"/>
            </w:pPr>
            <w:r>
              <w:t>Родий в граммах</w:t>
            </w:r>
          </w:p>
        </w:tc>
      </w:tr>
      <w:tr w:rsidR="001717AF">
        <w:tc>
          <w:tcPr>
            <w:tcW w:w="1053" w:type="dxa"/>
          </w:tcPr>
          <w:p w:rsidR="001717AF" w:rsidRDefault="001717AF">
            <w:pPr>
              <w:pStyle w:val="ConsPlusNormal"/>
              <w:ind w:left="40"/>
              <w:jc w:val="both"/>
            </w:pPr>
            <w:r>
              <w:t>A31</w:t>
            </w:r>
          </w:p>
        </w:tc>
        <w:tc>
          <w:tcPr>
            <w:tcW w:w="8646" w:type="dxa"/>
          </w:tcPr>
          <w:p w:rsidR="001717AF" w:rsidRDefault="001717AF">
            <w:pPr>
              <w:pStyle w:val="ConsPlusNormal"/>
              <w:ind w:left="20"/>
              <w:jc w:val="both"/>
            </w:pPr>
            <w:r>
              <w:t>Родий в унциях</w:t>
            </w:r>
          </w:p>
        </w:tc>
      </w:tr>
      <w:tr w:rsidR="001717AF">
        <w:tc>
          <w:tcPr>
            <w:tcW w:w="1053" w:type="dxa"/>
          </w:tcPr>
          <w:p w:rsidR="001717AF" w:rsidRDefault="001717AF">
            <w:pPr>
              <w:pStyle w:val="ConsPlusNormal"/>
              <w:ind w:left="40"/>
              <w:jc w:val="both"/>
            </w:pPr>
            <w:r>
              <w:t>A33</w:t>
            </w:r>
          </w:p>
        </w:tc>
        <w:tc>
          <w:tcPr>
            <w:tcW w:w="8646" w:type="dxa"/>
          </w:tcPr>
          <w:p w:rsidR="001717AF" w:rsidRDefault="001717AF">
            <w:pPr>
              <w:pStyle w:val="ConsPlusNormal"/>
              <w:ind w:left="20"/>
              <w:jc w:val="both"/>
            </w:pPr>
            <w:r>
              <w:t>Палладий в граммах</w:t>
            </w:r>
          </w:p>
        </w:tc>
      </w:tr>
      <w:tr w:rsidR="001717AF">
        <w:tc>
          <w:tcPr>
            <w:tcW w:w="1053" w:type="dxa"/>
          </w:tcPr>
          <w:p w:rsidR="001717AF" w:rsidRDefault="001717AF">
            <w:pPr>
              <w:pStyle w:val="ConsPlusNormal"/>
              <w:ind w:left="40"/>
              <w:jc w:val="both"/>
            </w:pPr>
            <w:r>
              <w:t>A34</w:t>
            </w:r>
          </w:p>
        </w:tc>
        <w:tc>
          <w:tcPr>
            <w:tcW w:w="8646" w:type="dxa"/>
          </w:tcPr>
          <w:p w:rsidR="001717AF" w:rsidRDefault="001717AF">
            <w:pPr>
              <w:pStyle w:val="ConsPlusNormal"/>
              <w:ind w:left="20"/>
              <w:jc w:val="both"/>
            </w:pPr>
            <w:r>
              <w:t>Палладий в унциях</w:t>
            </w:r>
          </w:p>
        </w:tc>
      </w:tr>
      <w:tr w:rsidR="001717AF">
        <w:tc>
          <w:tcPr>
            <w:tcW w:w="1053" w:type="dxa"/>
          </w:tcPr>
          <w:p w:rsidR="001717AF" w:rsidRDefault="001717AF">
            <w:pPr>
              <w:pStyle w:val="ConsPlusNormal"/>
              <w:ind w:left="40"/>
              <w:jc w:val="both"/>
            </w:pPr>
            <w:r>
              <w:t>A76</w:t>
            </w:r>
          </w:p>
        </w:tc>
        <w:tc>
          <w:tcPr>
            <w:tcW w:w="8646" w:type="dxa"/>
          </w:tcPr>
          <w:p w:rsidR="001717AF" w:rsidRDefault="001717AF">
            <w:pPr>
              <w:pStyle w:val="ConsPlusNormal"/>
              <w:ind w:left="20"/>
              <w:jc w:val="both"/>
            </w:pPr>
            <w:r>
              <w:t>Платина в граммах</w:t>
            </w:r>
          </w:p>
        </w:tc>
      </w:tr>
      <w:tr w:rsidR="001717AF">
        <w:tc>
          <w:tcPr>
            <w:tcW w:w="1053" w:type="dxa"/>
          </w:tcPr>
          <w:p w:rsidR="001717AF" w:rsidRDefault="001717AF">
            <w:pPr>
              <w:pStyle w:val="ConsPlusNormal"/>
              <w:ind w:left="40"/>
              <w:jc w:val="both"/>
            </w:pPr>
            <w:r>
              <w:t>A90</w:t>
            </w:r>
          </w:p>
        </w:tc>
        <w:tc>
          <w:tcPr>
            <w:tcW w:w="8646" w:type="dxa"/>
          </w:tcPr>
          <w:p w:rsidR="001717AF" w:rsidRDefault="001717AF">
            <w:pPr>
              <w:pStyle w:val="ConsPlusNormal"/>
              <w:ind w:left="20"/>
              <w:jc w:val="both"/>
            </w:pPr>
            <w:r>
              <w:t>Золото в унциях</w:t>
            </w:r>
          </w:p>
        </w:tc>
      </w:tr>
      <w:tr w:rsidR="001717AF">
        <w:tc>
          <w:tcPr>
            <w:tcW w:w="1053" w:type="dxa"/>
          </w:tcPr>
          <w:p w:rsidR="001717AF" w:rsidRDefault="001717AF">
            <w:pPr>
              <w:pStyle w:val="ConsPlusNormal"/>
              <w:ind w:left="40"/>
              <w:jc w:val="both"/>
            </w:pPr>
            <w:r>
              <w:t>A91</w:t>
            </w:r>
          </w:p>
        </w:tc>
        <w:tc>
          <w:tcPr>
            <w:tcW w:w="8646" w:type="dxa"/>
          </w:tcPr>
          <w:p w:rsidR="001717AF" w:rsidRDefault="001717AF">
            <w:pPr>
              <w:pStyle w:val="ConsPlusNormal"/>
              <w:ind w:left="20"/>
              <w:jc w:val="both"/>
            </w:pPr>
            <w:r>
              <w:t>Серебро в унциях</w:t>
            </w:r>
          </w:p>
        </w:tc>
      </w:tr>
      <w:tr w:rsidR="001717AF">
        <w:tc>
          <w:tcPr>
            <w:tcW w:w="1053" w:type="dxa"/>
          </w:tcPr>
          <w:p w:rsidR="001717AF" w:rsidRDefault="001717AF">
            <w:pPr>
              <w:pStyle w:val="ConsPlusNormal"/>
              <w:ind w:left="40"/>
              <w:jc w:val="both"/>
            </w:pPr>
            <w:r>
              <w:t>A92</w:t>
            </w:r>
          </w:p>
        </w:tc>
        <w:tc>
          <w:tcPr>
            <w:tcW w:w="8646" w:type="dxa"/>
          </w:tcPr>
          <w:p w:rsidR="001717AF" w:rsidRDefault="001717AF">
            <w:pPr>
              <w:pStyle w:val="ConsPlusNormal"/>
              <w:ind w:left="20"/>
              <w:jc w:val="both"/>
            </w:pPr>
            <w:r>
              <w:t>Платина в унциях</w:t>
            </w:r>
          </w:p>
        </w:tc>
      </w:tr>
      <w:tr w:rsidR="001717AF">
        <w:tc>
          <w:tcPr>
            <w:tcW w:w="1053" w:type="dxa"/>
          </w:tcPr>
          <w:p w:rsidR="001717AF" w:rsidRDefault="001717AF">
            <w:pPr>
              <w:pStyle w:val="ConsPlusNormal"/>
              <w:ind w:left="40"/>
              <w:jc w:val="both"/>
            </w:pPr>
            <w:r>
              <w:lastRenderedPageBreak/>
              <w:t>A98</w:t>
            </w:r>
          </w:p>
        </w:tc>
        <w:tc>
          <w:tcPr>
            <w:tcW w:w="8646" w:type="dxa"/>
          </w:tcPr>
          <w:p w:rsidR="001717AF" w:rsidRDefault="001717AF">
            <w:pPr>
              <w:pStyle w:val="ConsPlusNormal"/>
              <w:ind w:left="20"/>
              <w:jc w:val="both"/>
            </w:pPr>
            <w:r>
              <w:t>Золото в граммах</w:t>
            </w:r>
          </w:p>
        </w:tc>
      </w:tr>
      <w:tr w:rsidR="001717AF">
        <w:tc>
          <w:tcPr>
            <w:tcW w:w="1053" w:type="dxa"/>
          </w:tcPr>
          <w:p w:rsidR="001717AF" w:rsidRDefault="001717AF">
            <w:pPr>
              <w:pStyle w:val="ConsPlusNormal"/>
              <w:ind w:left="40"/>
              <w:jc w:val="both"/>
            </w:pPr>
            <w:r>
              <w:t>A99</w:t>
            </w:r>
          </w:p>
        </w:tc>
        <w:tc>
          <w:tcPr>
            <w:tcW w:w="8646" w:type="dxa"/>
          </w:tcPr>
          <w:p w:rsidR="001717AF" w:rsidRDefault="001717AF">
            <w:pPr>
              <w:pStyle w:val="ConsPlusNormal"/>
              <w:ind w:left="20"/>
              <w:jc w:val="both"/>
            </w:pPr>
            <w:r>
              <w:t>Серебро в граммах</w:t>
            </w:r>
          </w:p>
        </w:tc>
      </w:tr>
      <w:tr w:rsidR="001717AF">
        <w:tc>
          <w:tcPr>
            <w:tcW w:w="1053" w:type="dxa"/>
          </w:tcPr>
          <w:p w:rsidR="001717AF" w:rsidRDefault="001717AF">
            <w:pPr>
              <w:pStyle w:val="ConsPlusNormal"/>
              <w:ind w:left="40"/>
              <w:jc w:val="both"/>
            </w:pPr>
            <w:r>
              <w:t>B69</w:t>
            </w:r>
          </w:p>
        </w:tc>
        <w:tc>
          <w:tcPr>
            <w:tcW w:w="8646" w:type="dxa"/>
          </w:tcPr>
          <w:p w:rsidR="001717AF" w:rsidRDefault="001717AF">
            <w:pPr>
              <w:pStyle w:val="ConsPlusNormal"/>
              <w:ind w:left="20"/>
              <w:jc w:val="both"/>
            </w:pPr>
            <w:r>
              <w:t>Ювелирные изделия</w:t>
            </w:r>
          </w:p>
        </w:tc>
      </w:tr>
      <w:tr w:rsidR="001717AF">
        <w:tc>
          <w:tcPr>
            <w:tcW w:w="1053" w:type="dxa"/>
          </w:tcPr>
          <w:p w:rsidR="001717AF" w:rsidRDefault="001717AF">
            <w:pPr>
              <w:pStyle w:val="ConsPlusNormal"/>
              <w:ind w:left="40"/>
              <w:jc w:val="both"/>
            </w:pPr>
            <w:r>
              <w:t>B98</w:t>
            </w:r>
          </w:p>
        </w:tc>
        <w:tc>
          <w:tcPr>
            <w:tcW w:w="8646" w:type="dxa"/>
          </w:tcPr>
          <w:p w:rsidR="001717AF" w:rsidRDefault="001717AF">
            <w:pPr>
              <w:pStyle w:val="ConsPlusNormal"/>
              <w:ind w:left="20"/>
              <w:jc w:val="both"/>
            </w:pPr>
            <w:r>
              <w:t>Золото в условной оценке</w:t>
            </w:r>
          </w:p>
        </w:tc>
      </w:tr>
      <w:tr w:rsidR="001717AF">
        <w:tc>
          <w:tcPr>
            <w:tcW w:w="1053" w:type="dxa"/>
          </w:tcPr>
          <w:p w:rsidR="001717AF" w:rsidRDefault="001717AF">
            <w:pPr>
              <w:pStyle w:val="ConsPlusNormal"/>
              <w:ind w:left="40"/>
              <w:jc w:val="both"/>
            </w:pPr>
            <w:r>
              <w:t>B99</w:t>
            </w:r>
          </w:p>
        </w:tc>
        <w:tc>
          <w:tcPr>
            <w:tcW w:w="8646" w:type="dxa"/>
          </w:tcPr>
          <w:p w:rsidR="001717AF" w:rsidRDefault="001717AF">
            <w:pPr>
              <w:pStyle w:val="ConsPlusNormal"/>
              <w:ind w:left="20"/>
              <w:jc w:val="both"/>
            </w:pPr>
            <w:r>
              <w:t>Драгоценные камни</w:t>
            </w:r>
          </w:p>
        </w:tc>
      </w:tr>
    </w:tbl>
    <w:p w:rsidR="001717AF" w:rsidRDefault="001717AF">
      <w:pPr>
        <w:pStyle w:val="ConsPlusNormal"/>
        <w:jc w:val="both"/>
      </w:pPr>
    </w:p>
    <w:p w:rsidR="001717AF" w:rsidRDefault="001717AF">
      <w:pPr>
        <w:pStyle w:val="ConsPlusNormal"/>
        <w:ind w:firstLine="540"/>
        <w:jc w:val="both"/>
      </w:pPr>
      <w:r>
        <w:t>Примечание:</w:t>
      </w:r>
    </w:p>
    <w:p w:rsidR="001717AF" w:rsidRDefault="001717AF">
      <w:pPr>
        <w:pStyle w:val="ConsPlusNormal"/>
        <w:spacing w:before="220"/>
        <w:ind w:firstLine="540"/>
        <w:jc w:val="both"/>
      </w:pPr>
      <w:r>
        <w:t>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9</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7" w:name="P693"/>
      <w:bookmarkEnd w:id="27"/>
      <w:r>
        <w:t>СПРАВОЧНИК КОДОВ ВИДОВ ОТРАСЛЕВОЙ ПРИНАДЛЕЖНОСТИ</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
        <w:gridCol w:w="2584"/>
        <w:gridCol w:w="6237"/>
      </w:tblGrid>
      <w:tr w:rsidR="001717AF">
        <w:tc>
          <w:tcPr>
            <w:tcW w:w="878" w:type="dxa"/>
          </w:tcPr>
          <w:p w:rsidR="001717AF" w:rsidRDefault="001717AF">
            <w:pPr>
              <w:pStyle w:val="ConsPlusNormal"/>
              <w:jc w:val="center"/>
            </w:pPr>
            <w:r>
              <w:t>N п/п</w:t>
            </w:r>
          </w:p>
        </w:tc>
        <w:tc>
          <w:tcPr>
            <w:tcW w:w="2584" w:type="dxa"/>
          </w:tcPr>
          <w:p w:rsidR="001717AF" w:rsidRDefault="001717AF">
            <w:pPr>
              <w:pStyle w:val="ConsPlusNormal"/>
              <w:jc w:val="center"/>
            </w:pPr>
            <w:r>
              <w:t>Отрасль</w:t>
            </w:r>
          </w:p>
        </w:tc>
        <w:tc>
          <w:tcPr>
            <w:tcW w:w="6237" w:type="dxa"/>
          </w:tcPr>
          <w:p w:rsidR="001717AF" w:rsidRDefault="001717AF">
            <w:pPr>
              <w:pStyle w:val="ConsPlusNormal"/>
              <w:jc w:val="center"/>
            </w:pPr>
            <w:r>
              <w:t>Детализация отраслевой принадлежности</w:t>
            </w:r>
          </w:p>
        </w:tc>
      </w:tr>
      <w:tr w:rsidR="001717AF">
        <w:tc>
          <w:tcPr>
            <w:tcW w:w="878" w:type="dxa"/>
            <w:vMerge w:val="restart"/>
            <w:vAlign w:val="center"/>
          </w:tcPr>
          <w:p w:rsidR="001717AF" w:rsidRDefault="001717AF">
            <w:pPr>
              <w:pStyle w:val="ConsPlusNormal"/>
              <w:jc w:val="center"/>
            </w:pPr>
            <w:r>
              <w:lastRenderedPageBreak/>
              <w:t>1</w:t>
            </w:r>
          </w:p>
        </w:tc>
        <w:tc>
          <w:tcPr>
            <w:tcW w:w="2584" w:type="dxa"/>
            <w:vMerge w:val="restart"/>
            <w:vAlign w:val="center"/>
          </w:tcPr>
          <w:p w:rsidR="001717AF" w:rsidRDefault="001717AF">
            <w:pPr>
              <w:pStyle w:val="ConsPlusNormal"/>
              <w:jc w:val="center"/>
            </w:pPr>
            <w:r>
              <w:t>ЖКХ</w:t>
            </w:r>
          </w:p>
        </w:tc>
        <w:tc>
          <w:tcPr>
            <w:tcW w:w="6237" w:type="dxa"/>
          </w:tcPr>
          <w:p w:rsidR="001717AF" w:rsidRDefault="001717AF">
            <w:pPr>
              <w:pStyle w:val="ConsPlusNormal"/>
            </w:pPr>
            <w:r>
              <w:t>1.1 - "Благоустройство территорий"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1.2 - "Распределение воды, теплоэнергии, электроэнергии"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1.3 - "Чистка и уборка помещений и территории"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1.4 - "Управление эксплуатацией жилого фонда"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1.5 - "Управление эксплуатацией нежилого фонда"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1.6 - "Иное"</w:t>
            </w:r>
          </w:p>
        </w:tc>
      </w:tr>
      <w:tr w:rsidR="001717AF">
        <w:tc>
          <w:tcPr>
            <w:tcW w:w="878" w:type="dxa"/>
            <w:vMerge w:val="restart"/>
            <w:vAlign w:val="center"/>
          </w:tcPr>
          <w:p w:rsidR="001717AF" w:rsidRDefault="001717AF">
            <w:pPr>
              <w:pStyle w:val="ConsPlusNormal"/>
              <w:jc w:val="center"/>
            </w:pPr>
            <w:r>
              <w:t>2</w:t>
            </w:r>
          </w:p>
        </w:tc>
        <w:tc>
          <w:tcPr>
            <w:tcW w:w="2584" w:type="dxa"/>
            <w:vMerge w:val="restart"/>
            <w:vAlign w:val="center"/>
          </w:tcPr>
          <w:p w:rsidR="001717AF" w:rsidRDefault="001717AF">
            <w:pPr>
              <w:pStyle w:val="ConsPlusNormal"/>
              <w:jc w:val="center"/>
            </w:pPr>
            <w:r>
              <w:t>Сельское хозяйство</w:t>
            </w:r>
          </w:p>
        </w:tc>
        <w:tc>
          <w:tcPr>
            <w:tcW w:w="6237" w:type="dxa"/>
          </w:tcPr>
          <w:p w:rsidR="001717AF" w:rsidRDefault="001717AF">
            <w:pPr>
              <w:pStyle w:val="ConsPlusNormal"/>
            </w:pPr>
            <w:r>
              <w:t>2.1 - "Растениеводство, овощеводство, садоводство, предоставление услуг в данной области"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2.2 - "Животноводство, птицеводство, предоставление услуг в данной области"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2.3 - "Охота и разведение диких животных, предоставление услуг в данной области"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2.4 - "Иное"</w:t>
            </w:r>
          </w:p>
        </w:tc>
      </w:tr>
      <w:tr w:rsidR="001717AF">
        <w:tc>
          <w:tcPr>
            <w:tcW w:w="878" w:type="dxa"/>
            <w:vMerge w:val="restart"/>
            <w:vAlign w:val="center"/>
          </w:tcPr>
          <w:p w:rsidR="001717AF" w:rsidRDefault="001717AF">
            <w:pPr>
              <w:pStyle w:val="ConsPlusNormal"/>
              <w:jc w:val="center"/>
            </w:pPr>
            <w:r>
              <w:t>3</w:t>
            </w:r>
          </w:p>
        </w:tc>
        <w:tc>
          <w:tcPr>
            <w:tcW w:w="2584" w:type="dxa"/>
            <w:vMerge w:val="restart"/>
            <w:vAlign w:val="center"/>
          </w:tcPr>
          <w:p w:rsidR="001717AF" w:rsidRDefault="001717AF">
            <w:pPr>
              <w:pStyle w:val="ConsPlusNormal"/>
              <w:jc w:val="center"/>
            </w:pPr>
            <w:r>
              <w:t>Лесное хозяйство, охота</w:t>
            </w:r>
          </w:p>
        </w:tc>
        <w:tc>
          <w:tcPr>
            <w:tcW w:w="6237" w:type="dxa"/>
          </w:tcPr>
          <w:p w:rsidR="001717AF" w:rsidRDefault="001717AF">
            <w:pPr>
              <w:pStyle w:val="ConsPlusNormal"/>
            </w:pPr>
            <w:r>
              <w:t>3.1 - "Лесоводство и лесозаготовки"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3.2 - "Деятельность лесопитомников"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3.3 - "Предоставление услуг в данных областях"</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3.4 - "Иное"</w:t>
            </w:r>
          </w:p>
        </w:tc>
      </w:tr>
      <w:tr w:rsidR="001717AF">
        <w:tc>
          <w:tcPr>
            <w:tcW w:w="878" w:type="dxa"/>
            <w:vMerge w:val="restart"/>
            <w:vAlign w:val="center"/>
          </w:tcPr>
          <w:p w:rsidR="001717AF" w:rsidRDefault="001717AF">
            <w:pPr>
              <w:pStyle w:val="ConsPlusNormal"/>
              <w:jc w:val="center"/>
            </w:pPr>
            <w:r>
              <w:t>4</w:t>
            </w:r>
          </w:p>
        </w:tc>
        <w:tc>
          <w:tcPr>
            <w:tcW w:w="2584" w:type="dxa"/>
            <w:vMerge w:val="restart"/>
            <w:vAlign w:val="center"/>
          </w:tcPr>
          <w:p w:rsidR="001717AF" w:rsidRDefault="001717AF">
            <w:pPr>
              <w:pStyle w:val="ConsPlusNormal"/>
              <w:jc w:val="center"/>
            </w:pPr>
            <w:r>
              <w:t>Рыболовство</w:t>
            </w:r>
          </w:p>
        </w:tc>
        <w:tc>
          <w:tcPr>
            <w:tcW w:w="6237" w:type="dxa"/>
          </w:tcPr>
          <w:p w:rsidR="001717AF" w:rsidRDefault="001717AF">
            <w:pPr>
              <w:pStyle w:val="ConsPlusNormal"/>
            </w:pPr>
            <w:r>
              <w:t>4.1 - "Рыболовство в открытых районах мирового океана и внутренних морских водах"</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4.2 - "Рыболовство на реках, озерах, водохранилищах и прудах"</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4.3 - "Предоставление услуг в области рыболовства"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4.4 - "Рыбоводство"</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4.5 - "Предоставление услуг в области рыбоводства"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4.6 - "Иное"</w:t>
            </w:r>
          </w:p>
        </w:tc>
      </w:tr>
      <w:tr w:rsidR="001717AF">
        <w:tc>
          <w:tcPr>
            <w:tcW w:w="878" w:type="dxa"/>
            <w:vMerge w:val="restart"/>
            <w:vAlign w:val="center"/>
          </w:tcPr>
          <w:p w:rsidR="001717AF" w:rsidRDefault="001717AF">
            <w:pPr>
              <w:pStyle w:val="ConsPlusNormal"/>
              <w:jc w:val="center"/>
            </w:pPr>
            <w:r>
              <w:t>5</w:t>
            </w:r>
          </w:p>
        </w:tc>
        <w:tc>
          <w:tcPr>
            <w:tcW w:w="2584" w:type="dxa"/>
            <w:vMerge w:val="restart"/>
            <w:vAlign w:val="center"/>
          </w:tcPr>
          <w:p w:rsidR="001717AF" w:rsidRDefault="001717AF">
            <w:pPr>
              <w:pStyle w:val="ConsPlusNormal"/>
              <w:jc w:val="center"/>
            </w:pPr>
            <w:r>
              <w:t>ТЭК</w:t>
            </w:r>
          </w:p>
        </w:tc>
        <w:tc>
          <w:tcPr>
            <w:tcW w:w="6237" w:type="dxa"/>
          </w:tcPr>
          <w:p w:rsidR="001717AF" w:rsidRDefault="001717AF">
            <w:pPr>
              <w:pStyle w:val="ConsPlusNormal"/>
            </w:pPr>
            <w:r>
              <w:t>5.1 - "Угольная промышленность"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5.2 - "Нефтяная промышленность"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5.3 - "Газовая промышленность"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5.4 - "Электроэнергетика"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5.5 - "Иное"</w:t>
            </w:r>
          </w:p>
        </w:tc>
      </w:tr>
      <w:tr w:rsidR="001717AF">
        <w:tc>
          <w:tcPr>
            <w:tcW w:w="878" w:type="dxa"/>
            <w:vMerge w:val="restart"/>
            <w:vAlign w:val="center"/>
          </w:tcPr>
          <w:p w:rsidR="001717AF" w:rsidRDefault="001717AF">
            <w:pPr>
              <w:pStyle w:val="ConsPlusNormal"/>
              <w:jc w:val="center"/>
            </w:pPr>
            <w:r>
              <w:t>6</w:t>
            </w:r>
          </w:p>
        </w:tc>
        <w:tc>
          <w:tcPr>
            <w:tcW w:w="2584" w:type="dxa"/>
            <w:vMerge w:val="restart"/>
            <w:vAlign w:val="center"/>
          </w:tcPr>
          <w:p w:rsidR="001717AF" w:rsidRDefault="001717AF">
            <w:pPr>
              <w:pStyle w:val="ConsPlusNormal"/>
              <w:jc w:val="center"/>
            </w:pPr>
            <w:r>
              <w:t>Строительство</w:t>
            </w:r>
          </w:p>
        </w:tc>
        <w:tc>
          <w:tcPr>
            <w:tcW w:w="6237" w:type="dxa"/>
          </w:tcPr>
          <w:p w:rsidR="001717AF" w:rsidRDefault="001717AF">
            <w:pPr>
              <w:pStyle w:val="ConsPlusNormal"/>
            </w:pPr>
            <w:r>
              <w:t>6.1 - "Подготовка строительного участка"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6.2 - "Строительство зданий и сооружений"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6.3 - "Монтаж инженерного оборудования зданий и сооружений"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6.4 - "Производство отделочных работ"</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6.5 - "Иное"</w:t>
            </w:r>
          </w:p>
        </w:tc>
      </w:tr>
      <w:tr w:rsidR="001717AF">
        <w:tc>
          <w:tcPr>
            <w:tcW w:w="878" w:type="dxa"/>
            <w:vMerge w:val="restart"/>
            <w:vAlign w:val="center"/>
          </w:tcPr>
          <w:p w:rsidR="001717AF" w:rsidRDefault="001717AF">
            <w:pPr>
              <w:pStyle w:val="ConsPlusNormal"/>
              <w:jc w:val="center"/>
            </w:pPr>
            <w:r>
              <w:t>7</w:t>
            </w:r>
          </w:p>
        </w:tc>
        <w:tc>
          <w:tcPr>
            <w:tcW w:w="2584" w:type="dxa"/>
            <w:vMerge w:val="restart"/>
            <w:vAlign w:val="center"/>
          </w:tcPr>
          <w:p w:rsidR="001717AF" w:rsidRDefault="001717AF">
            <w:pPr>
              <w:pStyle w:val="ConsPlusNormal"/>
              <w:jc w:val="center"/>
            </w:pPr>
            <w:r>
              <w:t>Связь</w:t>
            </w:r>
          </w:p>
        </w:tc>
        <w:tc>
          <w:tcPr>
            <w:tcW w:w="6237" w:type="dxa"/>
          </w:tcPr>
          <w:p w:rsidR="001717AF" w:rsidRDefault="001717AF">
            <w:pPr>
              <w:pStyle w:val="ConsPlusNormal"/>
            </w:pPr>
            <w:r>
              <w:t>7.1 - "Почтовая и курьерская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7.2 - "Деятельность в области электросвязи"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7.3 - "Иное"</w:t>
            </w:r>
          </w:p>
        </w:tc>
      </w:tr>
      <w:tr w:rsidR="001717AF">
        <w:tc>
          <w:tcPr>
            <w:tcW w:w="878" w:type="dxa"/>
            <w:vMerge w:val="restart"/>
            <w:vAlign w:val="center"/>
          </w:tcPr>
          <w:p w:rsidR="001717AF" w:rsidRDefault="001717AF">
            <w:pPr>
              <w:pStyle w:val="ConsPlusNormal"/>
              <w:jc w:val="center"/>
            </w:pPr>
            <w:r>
              <w:t>8</w:t>
            </w:r>
          </w:p>
        </w:tc>
        <w:tc>
          <w:tcPr>
            <w:tcW w:w="2584" w:type="dxa"/>
            <w:vMerge w:val="restart"/>
            <w:vAlign w:val="center"/>
          </w:tcPr>
          <w:p w:rsidR="001717AF" w:rsidRDefault="001717AF">
            <w:pPr>
              <w:pStyle w:val="ConsPlusNormal"/>
              <w:jc w:val="center"/>
            </w:pPr>
            <w:r>
              <w:t>Транспорт</w:t>
            </w:r>
          </w:p>
        </w:tc>
        <w:tc>
          <w:tcPr>
            <w:tcW w:w="6237" w:type="dxa"/>
          </w:tcPr>
          <w:p w:rsidR="001717AF" w:rsidRDefault="001717AF">
            <w:pPr>
              <w:pStyle w:val="ConsPlusNormal"/>
            </w:pPr>
            <w:r>
              <w:t>8.1 - "Деятельность железнодорожного транспорта"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8.2 - "Деятельность городского электрического транспорта"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8.3 - "Пассажирские перевозки фуникулерами, воздушными канатными дорогами и подъемниками"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8.4 - "Деятельность такси"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8.5 - "Деятельность автомобильного грузового транспорта"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8.6 - "Деятельность водного транспорта"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8.7 - "Деятельность воздушного транспорта"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8.8 - "Иное"</w:t>
            </w:r>
          </w:p>
        </w:tc>
      </w:tr>
      <w:tr w:rsidR="001717AF">
        <w:tc>
          <w:tcPr>
            <w:tcW w:w="878" w:type="dxa"/>
            <w:vMerge w:val="restart"/>
            <w:vAlign w:val="center"/>
          </w:tcPr>
          <w:p w:rsidR="001717AF" w:rsidRDefault="001717AF">
            <w:pPr>
              <w:pStyle w:val="ConsPlusNormal"/>
              <w:jc w:val="center"/>
            </w:pPr>
            <w:r>
              <w:t>9</w:t>
            </w:r>
          </w:p>
        </w:tc>
        <w:tc>
          <w:tcPr>
            <w:tcW w:w="2584" w:type="dxa"/>
            <w:vMerge w:val="restart"/>
            <w:vAlign w:val="center"/>
          </w:tcPr>
          <w:p w:rsidR="001717AF" w:rsidRDefault="001717AF">
            <w:pPr>
              <w:pStyle w:val="ConsPlusNormal"/>
              <w:jc w:val="center"/>
            </w:pPr>
            <w:r>
              <w:t>Образование</w:t>
            </w:r>
          </w:p>
        </w:tc>
        <w:tc>
          <w:tcPr>
            <w:tcW w:w="6237" w:type="dxa"/>
          </w:tcPr>
          <w:p w:rsidR="001717AF" w:rsidRDefault="001717AF">
            <w:pPr>
              <w:pStyle w:val="ConsPlusNormal"/>
            </w:pPr>
            <w:r>
              <w:t>9.1 - "Дошкольное и начальное общее образование"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9.2 - "Основное общее, среднее (полное) общее, начальное и среднее профессиональное образование"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9.3 - "Высшее профессиональное образование"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9.4 - "Образование для взрослых и прочие виды образования"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9.5 - "Иное"</w:t>
            </w:r>
          </w:p>
        </w:tc>
      </w:tr>
      <w:tr w:rsidR="001717AF">
        <w:tc>
          <w:tcPr>
            <w:tcW w:w="878" w:type="dxa"/>
            <w:vMerge w:val="restart"/>
            <w:vAlign w:val="center"/>
          </w:tcPr>
          <w:p w:rsidR="001717AF" w:rsidRDefault="001717AF">
            <w:pPr>
              <w:pStyle w:val="ConsPlusNormal"/>
              <w:jc w:val="center"/>
            </w:pPr>
            <w:r>
              <w:t>10</w:t>
            </w:r>
          </w:p>
        </w:tc>
        <w:tc>
          <w:tcPr>
            <w:tcW w:w="2584" w:type="dxa"/>
            <w:vMerge w:val="restart"/>
            <w:vAlign w:val="center"/>
          </w:tcPr>
          <w:p w:rsidR="001717AF" w:rsidRDefault="001717AF">
            <w:pPr>
              <w:pStyle w:val="ConsPlusNormal"/>
              <w:jc w:val="center"/>
            </w:pPr>
            <w:r>
              <w:t>Пищевая промышленность</w:t>
            </w:r>
          </w:p>
        </w:tc>
        <w:tc>
          <w:tcPr>
            <w:tcW w:w="6237" w:type="dxa"/>
          </w:tcPr>
          <w:p w:rsidR="001717AF" w:rsidRDefault="001717AF">
            <w:pPr>
              <w:pStyle w:val="ConsPlusNormal"/>
            </w:pPr>
            <w:r>
              <w:t>10.1 - "Производство мяса и мясопродуктов"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10.2 - "Переработка и консервирование рыбо- и морепродуктов"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10.3 - "Переработка и консервирование картофеля, фруктов и овощей"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10.4 - "Производство растительных и животных масел и жиров"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10.5 - "Производство молочных 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 xml:space="preserve">10.6 - "Производство продуктов мукомольно-крупяной </w:t>
            </w:r>
            <w:r>
              <w:lastRenderedPageBreak/>
              <w:t>промышленности, крахмалов и крахмалопродуктов"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10.7 - "Производство готовых кормов для животных"</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10.8 - "Производство прочих пищевых 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10.9 - "Производство напитков"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10.10 - "Производство табачных изделий"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10.11 - "Иное"</w:t>
            </w:r>
          </w:p>
        </w:tc>
      </w:tr>
      <w:tr w:rsidR="001717AF">
        <w:tc>
          <w:tcPr>
            <w:tcW w:w="878" w:type="dxa"/>
            <w:vMerge w:val="restart"/>
            <w:vAlign w:val="center"/>
          </w:tcPr>
          <w:p w:rsidR="001717AF" w:rsidRDefault="001717AF">
            <w:pPr>
              <w:pStyle w:val="ConsPlusNormal"/>
              <w:jc w:val="center"/>
            </w:pPr>
            <w:r>
              <w:t>11</w:t>
            </w:r>
          </w:p>
        </w:tc>
        <w:tc>
          <w:tcPr>
            <w:tcW w:w="2584" w:type="dxa"/>
            <w:vMerge w:val="restart"/>
            <w:vAlign w:val="center"/>
          </w:tcPr>
          <w:p w:rsidR="001717AF" w:rsidRDefault="001717AF">
            <w:pPr>
              <w:pStyle w:val="ConsPlusNormal"/>
              <w:jc w:val="center"/>
            </w:pPr>
            <w:r>
              <w:t>Культура</w:t>
            </w:r>
          </w:p>
        </w:tc>
        <w:tc>
          <w:tcPr>
            <w:tcW w:w="6237" w:type="dxa"/>
          </w:tcPr>
          <w:p w:rsidR="001717AF" w:rsidRDefault="001717AF">
            <w:pPr>
              <w:pStyle w:val="ConsPlusNormal"/>
            </w:pPr>
            <w:r>
              <w:t>11.1 - "Деятельность, связанная с производством, прокатом и показом фильмов"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11.2 - "Деятельность в области радиовещания и телевидения"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11.3 - "Прочая зрелищно-развлекательная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11.4 - "Прочая деятельность в области культуры (деятельность библиотек, архивов, музеев, и иное)"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11.5 - "Иное"</w:t>
            </w:r>
          </w:p>
        </w:tc>
      </w:tr>
      <w:tr w:rsidR="001717AF">
        <w:tc>
          <w:tcPr>
            <w:tcW w:w="878" w:type="dxa"/>
            <w:vMerge w:val="restart"/>
            <w:vAlign w:val="center"/>
          </w:tcPr>
          <w:p w:rsidR="001717AF" w:rsidRDefault="001717AF">
            <w:pPr>
              <w:pStyle w:val="ConsPlusNormal"/>
              <w:jc w:val="center"/>
            </w:pPr>
            <w:r>
              <w:t>12</w:t>
            </w:r>
          </w:p>
        </w:tc>
        <w:tc>
          <w:tcPr>
            <w:tcW w:w="2584" w:type="dxa"/>
            <w:vMerge w:val="restart"/>
            <w:vAlign w:val="center"/>
          </w:tcPr>
          <w:p w:rsidR="001717AF" w:rsidRDefault="001717AF">
            <w:pPr>
              <w:pStyle w:val="ConsPlusNormal"/>
              <w:jc w:val="center"/>
            </w:pPr>
            <w:r>
              <w:t>Металлургия</w:t>
            </w:r>
          </w:p>
        </w:tc>
        <w:tc>
          <w:tcPr>
            <w:tcW w:w="6237" w:type="dxa"/>
          </w:tcPr>
          <w:p w:rsidR="001717AF" w:rsidRDefault="001717AF">
            <w:pPr>
              <w:pStyle w:val="ConsPlusNormal"/>
            </w:pPr>
            <w:r>
              <w:t>12.1 - "Добыча железных руд"</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12.2 - "Добыча руд цветных металлов"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12.3 - "Металлургическое производство"</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12.4 - "Иное"</w:t>
            </w:r>
          </w:p>
        </w:tc>
      </w:tr>
      <w:tr w:rsidR="001717AF">
        <w:tc>
          <w:tcPr>
            <w:tcW w:w="878" w:type="dxa"/>
            <w:vMerge w:val="restart"/>
            <w:vAlign w:val="center"/>
          </w:tcPr>
          <w:p w:rsidR="001717AF" w:rsidRDefault="001717AF">
            <w:pPr>
              <w:pStyle w:val="ConsPlusNormal"/>
              <w:jc w:val="center"/>
            </w:pPr>
            <w:r>
              <w:t>13</w:t>
            </w:r>
          </w:p>
        </w:tc>
        <w:tc>
          <w:tcPr>
            <w:tcW w:w="2584" w:type="dxa"/>
            <w:vMerge w:val="restart"/>
            <w:vAlign w:val="center"/>
          </w:tcPr>
          <w:p w:rsidR="001717AF" w:rsidRDefault="001717AF">
            <w:pPr>
              <w:pStyle w:val="ConsPlusNormal"/>
              <w:jc w:val="center"/>
            </w:pPr>
            <w:r>
              <w:t>Наука</w:t>
            </w:r>
          </w:p>
        </w:tc>
        <w:tc>
          <w:tcPr>
            <w:tcW w:w="6237" w:type="dxa"/>
          </w:tcPr>
          <w:p w:rsidR="001717AF" w:rsidRDefault="001717AF">
            <w:pPr>
              <w:pStyle w:val="ConsPlusNormal"/>
            </w:pPr>
            <w:r>
              <w:t>13.1 - "Научные исследования и разработки в области естественных и технических наук"</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13.2 - "Научные исследования и разработки в области общественных и гуманитарных наук"</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13.3 - "Испытания и анализ в научных областях (микробиологии, биохимии, бактериологии и иные)"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13.4 - "Иное"</w:t>
            </w:r>
          </w:p>
        </w:tc>
      </w:tr>
      <w:tr w:rsidR="001717AF">
        <w:tc>
          <w:tcPr>
            <w:tcW w:w="878" w:type="dxa"/>
            <w:vMerge w:val="restart"/>
            <w:vAlign w:val="center"/>
          </w:tcPr>
          <w:p w:rsidR="001717AF" w:rsidRDefault="001717AF">
            <w:pPr>
              <w:pStyle w:val="ConsPlusNormal"/>
              <w:jc w:val="center"/>
            </w:pPr>
            <w:r>
              <w:t>14</w:t>
            </w:r>
          </w:p>
        </w:tc>
        <w:tc>
          <w:tcPr>
            <w:tcW w:w="2584" w:type="dxa"/>
            <w:vMerge w:val="restart"/>
            <w:vAlign w:val="center"/>
          </w:tcPr>
          <w:p w:rsidR="001717AF" w:rsidRDefault="001717AF">
            <w:pPr>
              <w:pStyle w:val="ConsPlusNormal"/>
              <w:jc w:val="center"/>
            </w:pPr>
            <w:r>
              <w:t>Химическая промышленность</w:t>
            </w:r>
          </w:p>
        </w:tc>
        <w:tc>
          <w:tcPr>
            <w:tcW w:w="6237" w:type="dxa"/>
          </w:tcPr>
          <w:p w:rsidR="001717AF" w:rsidRDefault="001717AF">
            <w:pPr>
              <w:pStyle w:val="ConsPlusNormal"/>
            </w:pPr>
            <w:r>
              <w:t>14.1 - "Добыча минерального сырья для химических производств и производства удобрений"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14.2 - "Производство основных химических веществ"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14.3 - "Производство химических средств защиты растений (пестицидов) и прочих агрохимических 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14.4 - "Производство красок и лаков"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14.5 - "Производство фармацевтической продукции"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14.6 - "Производство мыла; моющих, чистящих и полирующих средств; парфюмерных и косметических средств"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14.7 - "Производство прочих химических продуктов"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14.8 - "Производство искусственных и синтетических волокон"</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14.9 - "Иное"</w:t>
            </w:r>
          </w:p>
        </w:tc>
      </w:tr>
      <w:tr w:rsidR="001717AF">
        <w:tc>
          <w:tcPr>
            <w:tcW w:w="878" w:type="dxa"/>
            <w:vMerge w:val="restart"/>
            <w:vAlign w:val="center"/>
          </w:tcPr>
          <w:p w:rsidR="001717AF" w:rsidRDefault="001717AF">
            <w:pPr>
              <w:pStyle w:val="ConsPlusNormal"/>
              <w:jc w:val="center"/>
            </w:pPr>
            <w:r>
              <w:t>15</w:t>
            </w:r>
          </w:p>
        </w:tc>
        <w:tc>
          <w:tcPr>
            <w:tcW w:w="2584" w:type="dxa"/>
            <w:vMerge w:val="restart"/>
            <w:vAlign w:val="center"/>
          </w:tcPr>
          <w:p w:rsidR="001717AF" w:rsidRDefault="001717AF">
            <w:pPr>
              <w:pStyle w:val="ConsPlusNormal"/>
              <w:jc w:val="center"/>
            </w:pPr>
            <w:r>
              <w:t>Машиностроение</w:t>
            </w:r>
          </w:p>
        </w:tc>
        <w:tc>
          <w:tcPr>
            <w:tcW w:w="6237" w:type="dxa"/>
          </w:tcPr>
          <w:p w:rsidR="001717AF" w:rsidRDefault="001717AF">
            <w:pPr>
              <w:pStyle w:val="ConsPlusNormal"/>
            </w:pPr>
            <w:r>
              <w:t>15.1 - "Производство двигателей и турбин, кроме авиационных, автомобильных и мотоциклетных двигателей"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15.2 - "Производство насосов, компрессоров и гидравлических систем"</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15.3 - "Производство трубопроводной арматуры"</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15.4 - "Производство подшипников, зубчатых передач, элементов механических передач и приводов"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15.5 - "Производство прочего оборудования общего назначения"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15.6 - "Производство машин и оборудования для сельского и лесного хозяйства"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15.7 - "Производство станков"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15.8 - "Производство прочих машин и оборудования специального назначения"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15.9 - "Производство оружия и боеприпасов"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15.10 - "Производство бытовых приборов, не включенных в другие группировки"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15.11 - "Производство электро- и радиоэлементов, электровакуумных приборов"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15.12 - "Производство передающей аппаратуры, аппаратуры для проводной телефонной и телеграфной связи"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15.13 - "Производство аппаратуры для приема, записи и воспроизведения звука и изображения"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15.14 - "Производство изделий медицинской техники, включая хирургическое оборудование, и ортопедических приспособлений"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15.15 - "Производство контрольно-измерительных приборов"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15.16 - "Монтаж приборов контроля и регулирования технологических процессов"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15.17 - "Производство оптических приборов, фото- и кинооборудования"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15.18 - "Производство часов и других приборов времени"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15.19 - "Производство автомобилей, прицепов и полуприцепов"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15.20 - "Производство судов, летательных и космических аппаратов и прочих транспортных средств"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15.21 - "Иное"</w:t>
            </w:r>
          </w:p>
        </w:tc>
      </w:tr>
      <w:tr w:rsidR="001717AF">
        <w:tc>
          <w:tcPr>
            <w:tcW w:w="878" w:type="dxa"/>
            <w:vAlign w:val="center"/>
          </w:tcPr>
          <w:p w:rsidR="001717AF" w:rsidRDefault="001717AF">
            <w:pPr>
              <w:pStyle w:val="ConsPlusNormal"/>
              <w:jc w:val="center"/>
            </w:pPr>
            <w:r>
              <w:t>16</w:t>
            </w:r>
          </w:p>
        </w:tc>
        <w:tc>
          <w:tcPr>
            <w:tcW w:w="2584" w:type="dxa"/>
            <w:vAlign w:val="center"/>
          </w:tcPr>
          <w:p w:rsidR="001717AF" w:rsidRDefault="001717AF">
            <w:pPr>
              <w:pStyle w:val="ConsPlusNormal"/>
              <w:jc w:val="center"/>
            </w:pPr>
            <w:r>
              <w:t>Оптовая торговля</w:t>
            </w:r>
          </w:p>
        </w:tc>
        <w:tc>
          <w:tcPr>
            <w:tcW w:w="6237" w:type="dxa"/>
          </w:tcPr>
          <w:p w:rsidR="001717AF" w:rsidRDefault="001717AF">
            <w:pPr>
              <w:pStyle w:val="ConsPlusNormal"/>
            </w:pPr>
            <w:r>
              <w:t>16.1 - "Оптовая торговля"</w:t>
            </w:r>
          </w:p>
        </w:tc>
      </w:tr>
      <w:tr w:rsidR="001717AF">
        <w:tc>
          <w:tcPr>
            <w:tcW w:w="878" w:type="dxa"/>
            <w:vAlign w:val="center"/>
          </w:tcPr>
          <w:p w:rsidR="001717AF" w:rsidRDefault="001717AF">
            <w:pPr>
              <w:pStyle w:val="ConsPlusNormal"/>
              <w:jc w:val="center"/>
            </w:pPr>
            <w:r>
              <w:t>17</w:t>
            </w:r>
          </w:p>
        </w:tc>
        <w:tc>
          <w:tcPr>
            <w:tcW w:w="2584" w:type="dxa"/>
            <w:vAlign w:val="center"/>
          </w:tcPr>
          <w:p w:rsidR="001717AF" w:rsidRDefault="001717AF">
            <w:pPr>
              <w:pStyle w:val="ConsPlusNormal"/>
              <w:jc w:val="center"/>
            </w:pPr>
            <w:r>
              <w:t>Розничная торговля</w:t>
            </w:r>
          </w:p>
        </w:tc>
        <w:tc>
          <w:tcPr>
            <w:tcW w:w="6237" w:type="dxa"/>
            <w:vAlign w:val="center"/>
          </w:tcPr>
          <w:p w:rsidR="001717AF" w:rsidRDefault="001717AF">
            <w:pPr>
              <w:pStyle w:val="ConsPlusNormal"/>
            </w:pPr>
            <w:r>
              <w:t>17.1 - "Розничная торговля"</w:t>
            </w:r>
          </w:p>
        </w:tc>
      </w:tr>
      <w:tr w:rsidR="001717AF">
        <w:tc>
          <w:tcPr>
            <w:tcW w:w="878" w:type="dxa"/>
            <w:vMerge w:val="restart"/>
            <w:vAlign w:val="center"/>
          </w:tcPr>
          <w:p w:rsidR="001717AF" w:rsidRDefault="001717AF">
            <w:pPr>
              <w:pStyle w:val="ConsPlusNormal"/>
              <w:jc w:val="center"/>
            </w:pPr>
            <w:r>
              <w:t>18</w:t>
            </w:r>
          </w:p>
        </w:tc>
        <w:tc>
          <w:tcPr>
            <w:tcW w:w="2584" w:type="dxa"/>
            <w:vMerge w:val="restart"/>
            <w:vAlign w:val="center"/>
          </w:tcPr>
          <w:p w:rsidR="001717AF" w:rsidRDefault="001717AF">
            <w:pPr>
              <w:pStyle w:val="ConsPlusNormal"/>
              <w:jc w:val="center"/>
            </w:pPr>
            <w:r>
              <w:t>Туризм, спорт, отдых</w:t>
            </w:r>
          </w:p>
        </w:tc>
        <w:tc>
          <w:tcPr>
            <w:tcW w:w="6237" w:type="dxa"/>
          </w:tcPr>
          <w:p w:rsidR="001717AF" w:rsidRDefault="001717AF">
            <w:pPr>
              <w:pStyle w:val="ConsPlusNormal"/>
            </w:pPr>
            <w:r>
              <w:t>18.1 - "Деятельность гостиниц и ресторанов"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18.2 - "Деятельность в области спорта"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18.3 - "Прочая деятельность по организации отдыха и развлечений"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18.4 - "Иное"</w:t>
            </w:r>
          </w:p>
        </w:tc>
      </w:tr>
      <w:tr w:rsidR="001717AF">
        <w:tc>
          <w:tcPr>
            <w:tcW w:w="878" w:type="dxa"/>
            <w:vMerge w:val="restart"/>
            <w:vAlign w:val="center"/>
          </w:tcPr>
          <w:p w:rsidR="001717AF" w:rsidRDefault="001717AF">
            <w:pPr>
              <w:pStyle w:val="ConsPlusNormal"/>
              <w:jc w:val="center"/>
            </w:pPr>
            <w:r>
              <w:t>19</w:t>
            </w:r>
          </w:p>
        </w:tc>
        <w:tc>
          <w:tcPr>
            <w:tcW w:w="2584" w:type="dxa"/>
            <w:vMerge w:val="restart"/>
            <w:vAlign w:val="center"/>
          </w:tcPr>
          <w:p w:rsidR="001717AF" w:rsidRDefault="001717AF">
            <w:pPr>
              <w:pStyle w:val="ConsPlusNormal"/>
              <w:jc w:val="center"/>
            </w:pPr>
            <w:r>
              <w:t>Финансовая деятельность</w:t>
            </w:r>
          </w:p>
        </w:tc>
        <w:tc>
          <w:tcPr>
            <w:tcW w:w="6237" w:type="dxa"/>
          </w:tcPr>
          <w:p w:rsidR="001717AF" w:rsidRDefault="001717AF">
            <w:pPr>
              <w:pStyle w:val="ConsPlusNormal"/>
            </w:pPr>
            <w:r>
              <w:t>19.1 - "Денежное посредничество"</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19.2 - "Финансовый лизинг"</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19.3 - "Предоставление кредита"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19.4 - "Капитальные вложения в ценные бумаги"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19.5 - "Деятельность дилеров"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19.6 - "Капитальные вложения в собственность"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19.7 - "Заключение свопов, опционов и других биржевых сделок"</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19.8 - "Деятельность холдинг-компаний в области финансового посредничества"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19.9 - "Страхование"</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19.10 - "Деятельность фондовых, товарных, валютных и валютно-фондовых бирж"</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19.11 - "Деятельность по организации торговли на финансовых рынках"</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19.12 - "Деятельность регистраторов"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19.13 - "Деятельность по обеспечению эффективности функционирования финансовых рынков"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19.14 - "Брокерская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19.15 - "Деятельность по управлению ценными бумагами"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19.16 "Клиринговая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19.17 - "Эмиссионная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19.18 - "Предоставление услуг пунктами по обмену валют"</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19.19 - "Консультирование по вопросам финансового посредничества"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19.20 - "Депозитарная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19.21 - "Деятельность страховых агентов"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19.22 - "Деятельность специалистов по оценке страхового риска и убытков"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19.23 - "Деятельность актуариев"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19.24 - "Деятельность распорядителей спасательными работами"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19.25 - "Иное"</w:t>
            </w:r>
          </w:p>
        </w:tc>
      </w:tr>
      <w:tr w:rsidR="001717AF">
        <w:tc>
          <w:tcPr>
            <w:tcW w:w="878" w:type="dxa"/>
            <w:vAlign w:val="center"/>
          </w:tcPr>
          <w:p w:rsidR="001717AF" w:rsidRDefault="001717AF">
            <w:pPr>
              <w:pStyle w:val="ConsPlusNormal"/>
              <w:jc w:val="center"/>
            </w:pPr>
            <w:r>
              <w:t>20</w:t>
            </w:r>
          </w:p>
        </w:tc>
        <w:tc>
          <w:tcPr>
            <w:tcW w:w="2584" w:type="dxa"/>
            <w:vAlign w:val="center"/>
          </w:tcPr>
          <w:p w:rsidR="001717AF" w:rsidRDefault="001717AF">
            <w:pPr>
              <w:pStyle w:val="ConsPlusNormal"/>
              <w:jc w:val="center"/>
            </w:pPr>
            <w:r>
              <w:t>Общественное питание</w:t>
            </w:r>
          </w:p>
        </w:tc>
        <w:tc>
          <w:tcPr>
            <w:tcW w:w="6237" w:type="dxa"/>
          </w:tcPr>
          <w:p w:rsidR="001717AF" w:rsidRDefault="001717AF">
            <w:pPr>
              <w:pStyle w:val="ConsPlusNormal"/>
            </w:pPr>
            <w:r>
              <w:t>20.1 - "Общественное питание"</w:t>
            </w:r>
          </w:p>
        </w:tc>
      </w:tr>
      <w:tr w:rsidR="001717AF">
        <w:tc>
          <w:tcPr>
            <w:tcW w:w="878" w:type="dxa"/>
            <w:vMerge w:val="restart"/>
            <w:vAlign w:val="center"/>
          </w:tcPr>
          <w:p w:rsidR="001717AF" w:rsidRDefault="001717AF">
            <w:pPr>
              <w:pStyle w:val="ConsPlusNormal"/>
              <w:jc w:val="center"/>
            </w:pPr>
            <w:r>
              <w:t>21</w:t>
            </w:r>
          </w:p>
        </w:tc>
        <w:tc>
          <w:tcPr>
            <w:tcW w:w="2584" w:type="dxa"/>
            <w:vMerge w:val="restart"/>
            <w:vAlign w:val="center"/>
          </w:tcPr>
          <w:p w:rsidR="001717AF" w:rsidRDefault="001717AF">
            <w:pPr>
              <w:pStyle w:val="ConsPlusNormal"/>
              <w:jc w:val="center"/>
            </w:pPr>
            <w:r>
              <w:t>Информационные технологии</w:t>
            </w:r>
          </w:p>
        </w:tc>
        <w:tc>
          <w:tcPr>
            <w:tcW w:w="6237" w:type="dxa"/>
          </w:tcPr>
          <w:p w:rsidR="001717AF" w:rsidRDefault="001717AF">
            <w:pPr>
              <w:pStyle w:val="ConsPlusNormal"/>
            </w:pPr>
            <w:r>
              <w:t>21.1 - "Деятельность, связанная с использованием вычислительной техники и информационных технологий"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21.2 - "Иное"</w:t>
            </w:r>
          </w:p>
        </w:tc>
      </w:tr>
      <w:tr w:rsidR="001717AF">
        <w:tc>
          <w:tcPr>
            <w:tcW w:w="878" w:type="dxa"/>
            <w:vMerge w:val="restart"/>
            <w:vAlign w:val="center"/>
          </w:tcPr>
          <w:p w:rsidR="001717AF" w:rsidRDefault="001717AF">
            <w:pPr>
              <w:pStyle w:val="ConsPlusNormal"/>
              <w:jc w:val="center"/>
            </w:pPr>
            <w:r>
              <w:t>22</w:t>
            </w:r>
          </w:p>
        </w:tc>
        <w:tc>
          <w:tcPr>
            <w:tcW w:w="2584" w:type="dxa"/>
            <w:vMerge w:val="restart"/>
            <w:vAlign w:val="center"/>
          </w:tcPr>
          <w:p w:rsidR="001717AF" w:rsidRDefault="001717AF">
            <w:pPr>
              <w:pStyle w:val="ConsPlusNormal"/>
              <w:jc w:val="center"/>
            </w:pPr>
            <w:r>
              <w:t>Здравоохранение и предоставление социальных услуг</w:t>
            </w:r>
          </w:p>
        </w:tc>
        <w:tc>
          <w:tcPr>
            <w:tcW w:w="6237" w:type="dxa"/>
          </w:tcPr>
          <w:p w:rsidR="001717AF" w:rsidRDefault="001717AF">
            <w:pPr>
              <w:pStyle w:val="ConsPlusNormal"/>
            </w:pPr>
            <w:r>
              <w:t>22.1 - "Деятельность в области здравоохранения"</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22.2 - "Ветеринарная деятельность"</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22.3 - "Предоставление социальных услуг"</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22.4 - "Иное"</w:t>
            </w:r>
          </w:p>
        </w:tc>
      </w:tr>
      <w:tr w:rsidR="001717AF">
        <w:tc>
          <w:tcPr>
            <w:tcW w:w="878" w:type="dxa"/>
            <w:vMerge w:val="restart"/>
            <w:vAlign w:val="center"/>
          </w:tcPr>
          <w:p w:rsidR="001717AF" w:rsidRDefault="001717AF">
            <w:pPr>
              <w:pStyle w:val="ConsPlusNormal"/>
              <w:jc w:val="center"/>
            </w:pPr>
            <w:r>
              <w:t>23</w:t>
            </w:r>
          </w:p>
        </w:tc>
        <w:tc>
          <w:tcPr>
            <w:tcW w:w="2584" w:type="dxa"/>
            <w:vMerge w:val="restart"/>
            <w:vAlign w:val="center"/>
          </w:tcPr>
          <w:p w:rsidR="001717AF" w:rsidRDefault="001717AF">
            <w:pPr>
              <w:pStyle w:val="ConsPlusNormal"/>
              <w:jc w:val="center"/>
            </w:pPr>
            <w:r>
              <w:t>Добыча строительного и прочих видов минерального сырья</w:t>
            </w:r>
          </w:p>
        </w:tc>
        <w:tc>
          <w:tcPr>
            <w:tcW w:w="6237" w:type="dxa"/>
          </w:tcPr>
          <w:p w:rsidR="001717AF" w:rsidRDefault="001717AF">
            <w:pPr>
              <w:pStyle w:val="ConsPlusNormal"/>
            </w:pPr>
            <w:r>
              <w:t>23.1 - "Разработка каменных карьеров"</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23.2 - "Добыча гравия, песка и глины"</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23.3 - "Добыча минерального сырья для химических производств и производства удобрений"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23.4 - "Добыча и производство соли"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23.5 - "Добыча прочих полезных ископаемых, не включенных в другие группировки"</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23.6 - "Иное"</w:t>
            </w:r>
          </w:p>
        </w:tc>
      </w:tr>
      <w:tr w:rsidR="001717AF">
        <w:tc>
          <w:tcPr>
            <w:tcW w:w="878" w:type="dxa"/>
            <w:vMerge w:val="restart"/>
            <w:vAlign w:val="center"/>
          </w:tcPr>
          <w:p w:rsidR="001717AF" w:rsidRDefault="001717AF">
            <w:pPr>
              <w:pStyle w:val="ConsPlusNormal"/>
              <w:jc w:val="center"/>
            </w:pPr>
            <w:r>
              <w:t>24</w:t>
            </w:r>
          </w:p>
        </w:tc>
        <w:tc>
          <w:tcPr>
            <w:tcW w:w="2584" w:type="dxa"/>
            <w:vMerge w:val="restart"/>
            <w:vAlign w:val="center"/>
          </w:tcPr>
          <w:p w:rsidR="001717AF" w:rsidRDefault="001717AF">
            <w:pPr>
              <w:pStyle w:val="ConsPlusNormal"/>
              <w:jc w:val="center"/>
            </w:pPr>
            <w:r>
              <w:t>Текстильное и швейное производство</w:t>
            </w:r>
          </w:p>
        </w:tc>
        <w:tc>
          <w:tcPr>
            <w:tcW w:w="6237" w:type="dxa"/>
          </w:tcPr>
          <w:p w:rsidR="001717AF" w:rsidRDefault="001717AF">
            <w:pPr>
              <w:pStyle w:val="ConsPlusNormal"/>
            </w:pPr>
            <w:r>
              <w:t>24.1 - "Прядение текстильных волокон"</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24.2 - "Ткацкое производство"</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24.3 - "Отделка тканей и текстильных изделий"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24.4 - "Производство готовых текстильных изделий, кроме одежды"</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24.5 - "Производство прочих текстильных изделий"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24.6 - "Производство трикотажного полотна"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24.7 - "Производство трикотажных изделий"</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24.8 - "Производство одежды; выделка и крашение меха"</w:t>
            </w:r>
          </w:p>
        </w:tc>
      </w:tr>
      <w:tr w:rsidR="001717AF">
        <w:tc>
          <w:tcPr>
            <w:tcW w:w="878" w:type="dxa"/>
            <w:vMerge/>
          </w:tcPr>
          <w:p w:rsidR="001717AF" w:rsidRDefault="001717AF"/>
        </w:tc>
        <w:tc>
          <w:tcPr>
            <w:tcW w:w="2584" w:type="dxa"/>
            <w:vMerge/>
          </w:tcPr>
          <w:p w:rsidR="001717AF" w:rsidRDefault="001717AF"/>
        </w:tc>
        <w:tc>
          <w:tcPr>
            <w:tcW w:w="6237" w:type="dxa"/>
          </w:tcPr>
          <w:p w:rsidR="001717AF" w:rsidRDefault="001717AF">
            <w:pPr>
              <w:pStyle w:val="ConsPlusNormal"/>
            </w:pPr>
            <w:r>
              <w:t>24.9 - "Производство кожи, изделий из кожи и производство обуви"</w:t>
            </w:r>
          </w:p>
        </w:tc>
      </w:tr>
      <w:tr w:rsidR="001717AF">
        <w:tc>
          <w:tcPr>
            <w:tcW w:w="878" w:type="dxa"/>
            <w:vMerge/>
          </w:tcPr>
          <w:p w:rsidR="001717AF" w:rsidRDefault="001717AF"/>
        </w:tc>
        <w:tc>
          <w:tcPr>
            <w:tcW w:w="2584" w:type="dxa"/>
            <w:vMerge/>
          </w:tcPr>
          <w:p w:rsidR="001717AF" w:rsidRDefault="001717AF"/>
        </w:tc>
        <w:tc>
          <w:tcPr>
            <w:tcW w:w="6237" w:type="dxa"/>
            <w:vAlign w:val="center"/>
          </w:tcPr>
          <w:p w:rsidR="001717AF" w:rsidRDefault="001717AF">
            <w:pPr>
              <w:pStyle w:val="ConsPlusNormal"/>
            </w:pPr>
            <w:r>
              <w:t>24.10 - "Иное"</w:t>
            </w:r>
          </w:p>
        </w:tc>
      </w:tr>
      <w:tr w:rsidR="001717AF">
        <w:tc>
          <w:tcPr>
            <w:tcW w:w="878" w:type="dxa"/>
            <w:vAlign w:val="center"/>
          </w:tcPr>
          <w:p w:rsidR="001717AF" w:rsidRDefault="001717AF">
            <w:pPr>
              <w:pStyle w:val="ConsPlusNormal"/>
              <w:jc w:val="center"/>
            </w:pPr>
            <w:r>
              <w:t>25</w:t>
            </w:r>
          </w:p>
        </w:tc>
        <w:tc>
          <w:tcPr>
            <w:tcW w:w="2584" w:type="dxa"/>
            <w:vAlign w:val="center"/>
          </w:tcPr>
          <w:p w:rsidR="001717AF" w:rsidRDefault="001717AF">
            <w:pPr>
              <w:pStyle w:val="ConsPlusNormal"/>
              <w:jc w:val="center"/>
            </w:pPr>
            <w:r>
              <w:t>Обработка древесины и производство изделий из дерева</w:t>
            </w:r>
          </w:p>
        </w:tc>
        <w:tc>
          <w:tcPr>
            <w:tcW w:w="6237" w:type="dxa"/>
            <w:vAlign w:val="center"/>
          </w:tcPr>
          <w:p w:rsidR="001717AF" w:rsidRDefault="001717AF">
            <w:pPr>
              <w:pStyle w:val="ConsPlusNormal"/>
            </w:pPr>
            <w:r>
              <w:t>25.1 - "Обработка древесины и производство изделий из дерева"</w:t>
            </w:r>
          </w:p>
        </w:tc>
      </w:tr>
      <w:tr w:rsidR="001717AF">
        <w:tc>
          <w:tcPr>
            <w:tcW w:w="878" w:type="dxa"/>
            <w:vAlign w:val="center"/>
          </w:tcPr>
          <w:p w:rsidR="001717AF" w:rsidRDefault="001717AF">
            <w:pPr>
              <w:pStyle w:val="ConsPlusNormal"/>
              <w:jc w:val="center"/>
            </w:pPr>
            <w:r>
              <w:t>26</w:t>
            </w:r>
          </w:p>
        </w:tc>
        <w:tc>
          <w:tcPr>
            <w:tcW w:w="2584" w:type="dxa"/>
            <w:vAlign w:val="center"/>
          </w:tcPr>
          <w:p w:rsidR="001717AF" w:rsidRDefault="001717AF">
            <w:pPr>
              <w:pStyle w:val="ConsPlusNormal"/>
              <w:jc w:val="center"/>
            </w:pPr>
            <w:r>
              <w:t>Целлюлозно-бумажное производство;</w:t>
            </w:r>
          </w:p>
          <w:p w:rsidR="001717AF" w:rsidRDefault="001717AF">
            <w:pPr>
              <w:pStyle w:val="ConsPlusNormal"/>
              <w:jc w:val="center"/>
            </w:pPr>
            <w:r>
              <w:t>издательская и полиграфическая деятельность</w:t>
            </w:r>
          </w:p>
        </w:tc>
        <w:tc>
          <w:tcPr>
            <w:tcW w:w="6237" w:type="dxa"/>
            <w:vAlign w:val="center"/>
          </w:tcPr>
          <w:p w:rsidR="001717AF" w:rsidRDefault="001717AF">
            <w:pPr>
              <w:pStyle w:val="ConsPlusNormal"/>
            </w:pPr>
            <w:r>
              <w:t>26.1 - "Целлюлозно-бумажное производство; издательская и полиграфическая деятельность"</w:t>
            </w:r>
          </w:p>
        </w:tc>
      </w:tr>
    </w:tbl>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10</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lastRenderedPageBreak/>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8" w:name="P924"/>
      <w:bookmarkEnd w:id="28"/>
      <w:r>
        <w:t>СПРАВОЧНИК КОДОВ ВИДОВ УЧАСТНИКОВ ОПЕРАЦИЙ (СДЕЛОК)</w:t>
      </w:r>
    </w:p>
    <w:p w:rsidR="001717AF" w:rsidRDefault="001717A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8930"/>
      </w:tblGrid>
      <w:tr w:rsidR="001717AF">
        <w:tc>
          <w:tcPr>
            <w:tcW w:w="769" w:type="dxa"/>
          </w:tcPr>
          <w:p w:rsidR="001717AF" w:rsidRDefault="001717AF">
            <w:pPr>
              <w:pStyle w:val="ConsPlusNormal"/>
              <w:jc w:val="center"/>
            </w:pPr>
            <w:r>
              <w:t>Код</w:t>
            </w:r>
          </w:p>
        </w:tc>
        <w:tc>
          <w:tcPr>
            <w:tcW w:w="8930" w:type="dxa"/>
          </w:tcPr>
          <w:p w:rsidR="001717AF" w:rsidRDefault="001717AF">
            <w:pPr>
              <w:pStyle w:val="ConsPlusNormal"/>
              <w:jc w:val="center"/>
            </w:pPr>
            <w:r>
              <w:t>Наименование</w:t>
            </w:r>
          </w:p>
        </w:tc>
      </w:tr>
      <w:tr w:rsidR="001717AF">
        <w:tc>
          <w:tcPr>
            <w:tcW w:w="769" w:type="dxa"/>
          </w:tcPr>
          <w:p w:rsidR="001717AF" w:rsidRDefault="001717AF">
            <w:pPr>
              <w:pStyle w:val="ConsPlusNormal"/>
            </w:pPr>
            <w:r>
              <w:t>01</w:t>
            </w:r>
          </w:p>
        </w:tc>
        <w:tc>
          <w:tcPr>
            <w:tcW w:w="8930" w:type="dxa"/>
          </w:tcPr>
          <w:p w:rsidR="001717AF" w:rsidRDefault="001717AF">
            <w:pPr>
              <w:pStyle w:val="ConsPlusNormal"/>
            </w:pPr>
            <w:r>
              <w:t>Продавец</w:t>
            </w:r>
          </w:p>
        </w:tc>
      </w:tr>
      <w:tr w:rsidR="001717AF">
        <w:tc>
          <w:tcPr>
            <w:tcW w:w="769" w:type="dxa"/>
          </w:tcPr>
          <w:p w:rsidR="001717AF" w:rsidRDefault="001717AF">
            <w:pPr>
              <w:pStyle w:val="ConsPlusNormal"/>
            </w:pPr>
            <w:r>
              <w:t>02</w:t>
            </w:r>
          </w:p>
        </w:tc>
        <w:tc>
          <w:tcPr>
            <w:tcW w:w="8930" w:type="dxa"/>
          </w:tcPr>
          <w:p w:rsidR="001717AF" w:rsidRDefault="001717AF">
            <w:pPr>
              <w:pStyle w:val="ConsPlusNormal"/>
            </w:pPr>
            <w:r>
              <w:t>Покупатель</w:t>
            </w:r>
          </w:p>
        </w:tc>
      </w:tr>
      <w:tr w:rsidR="001717AF">
        <w:tc>
          <w:tcPr>
            <w:tcW w:w="769" w:type="dxa"/>
          </w:tcPr>
          <w:p w:rsidR="001717AF" w:rsidRDefault="001717AF">
            <w:pPr>
              <w:pStyle w:val="ConsPlusNormal"/>
            </w:pPr>
            <w:r>
              <w:t>03</w:t>
            </w:r>
          </w:p>
        </w:tc>
        <w:tc>
          <w:tcPr>
            <w:tcW w:w="8930" w:type="dxa"/>
          </w:tcPr>
          <w:p w:rsidR="001717AF" w:rsidRDefault="001717AF">
            <w:pPr>
              <w:pStyle w:val="ConsPlusNormal"/>
            </w:pPr>
            <w:r>
              <w:t>Поставщик</w:t>
            </w:r>
          </w:p>
        </w:tc>
      </w:tr>
      <w:tr w:rsidR="001717AF">
        <w:tc>
          <w:tcPr>
            <w:tcW w:w="769" w:type="dxa"/>
          </w:tcPr>
          <w:p w:rsidR="001717AF" w:rsidRDefault="001717AF">
            <w:pPr>
              <w:pStyle w:val="ConsPlusNormal"/>
            </w:pPr>
            <w:r>
              <w:t>04</w:t>
            </w:r>
          </w:p>
        </w:tc>
        <w:tc>
          <w:tcPr>
            <w:tcW w:w="8930" w:type="dxa"/>
          </w:tcPr>
          <w:p w:rsidR="001717AF" w:rsidRDefault="001717AF">
            <w:pPr>
              <w:pStyle w:val="ConsPlusNormal"/>
            </w:pPr>
            <w:r>
              <w:t>Производитель продукции</w:t>
            </w:r>
          </w:p>
        </w:tc>
      </w:tr>
      <w:tr w:rsidR="001717AF">
        <w:tc>
          <w:tcPr>
            <w:tcW w:w="769" w:type="dxa"/>
          </w:tcPr>
          <w:p w:rsidR="001717AF" w:rsidRDefault="001717AF">
            <w:pPr>
              <w:pStyle w:val="ConsPlusNormal"/>
            </w:pPr>
            <w:r>
              <w:t>05</w:t>
            </w:r>
          </w:p>
        </w:tc>
        <w:tc>
          <w:tcPr>
            <w:tcW w:w="8930" w:type="dxa"/>
          </w:tcPr>
          <w:p w:rsidR="001717AF" w:rsidRDefault="001717AF">
            <w:pPr>
              <w:pStyle w:val="ConsPlusNormal"/>
            </w:pPr>
            <w:r>
              <w:t>Заготовитель</w:t>
            </w:r>
          </w:p>
        </w:tc>
      </w:tr>
      <w:tr w:rsidR="001717AF">
        <w:tc>
          <w:tcPr>
            <w:tcW w:w="769" w:type="dxa"/>
          </w:tcPr>
          <w:p w:rsidR="001717AF" w:rsidRDefault="001717AF">
            <w:pPr>
              <w:pStyle w:val="ConsPlusNormal"/>
            </w:pPr>
            <w:r>
              <w:t>06</w:t>
            </w:r>
          </w:p>
        </w:tc>
        <w:tc>
          <w:tcPr>
            <w:tcW w:w="8930" w:type="dxa"/>
          </w:tcPr>
          <w:p w:rsidR="001717AF" w:rsidRDefault="001717AF">
            <w:pPr>
              <w:pStyle w:val="ConsPlusNormal"/>
            </w:pPr>
            <w:r>
              <w:t>Энергоснабжающая организация</w:t>
            </w:r>
          </w:p>
        </w:tc>
      </w:tr>
      <w:tr w:rsidR="001717AF">
        <w:tc>
          <w:tcPr>
            <w:tcW w:w="769" w:type="dxa"/>
          </w:tcPr>
          <w:p w:rsidR="001717AF" w:rsidRDefault="001717AF">
            <w:pPr>
              <w:pStyle w:val="ConsPlusNormal"/>
            </w:pPr>
            <w:r>
              <w:t>07</w:t>
            </w:r>
          </w:p>
        </w:tc>
        <w:tc>
          <w:tcPr>
            <w:tcW w:w="8930" w:type="dxa"/>
          </w:tcPr>
          <w:p w:rsidR="001717AF" w:rsidRDefault="001717AF">
            <w:pPr>
              <w:pStyle w:val="ConsPlusNormal"/>
            </w:pPr>
            <w:r>
              <w:t>Абонент</w:t>
            </w:r>
          </w:p>
        </w:tc>
      </w:tr>
      <w:tr w:rsidR="001717AF">
        <w:tc>
          <w:tcPr>
            <w:tcW w:w="769" w:type="dxa"/>
          </w:tcPr>
          <w:p w:rsidR="001717AF" w:rsidRDefault="001717AF">
            <w:pPr>
              <w:pStyle w:val="ConsPlusNormal"/>
            </w:pPr>
            <w:r>
              <w:t>08</w:t>
            </w:r>
          </w:p>
        </w:tc>
        <w:tc>
          <w:tcPr>
            <w:tcW w:w="8930" w:type="dxa"/>
          </w:tcPr>
          <w:p w:rsidR="001717AF" w:rsidRDefault="001717AF">
            <w:pPr>
              <w:pStyle w:val="ConsPlusNormal"/>
            </w:pPr>
            <w:r>
              <w:t>Даритель</w:t>
            </w:r>
          </w:p>
        </w:tc>
      </w:tr>
      <w:tr w:rsidR="001717AF">
        <w:tc>
          <w:tcPr>
            <w:tcW w:w="769" w:type="dxa"/>
          </w:tcPr>
          <w:p w:rsidR="001717AF" w:rsidRDefault="001717AF">
            <w:pPr>
              <w:pStyle w:val="ConsPlusNormal"/>
            </w:pPr>
            <w:r>
              <w:t>09</w:t>
            </w:r>
          </w:p>
        </w:tc>
        <w:tc>
          <w:tcPr>
            <w:tcW w:w="8930" w:type="dxa"/>
          </w:tcPr>
          <w:p w:rsidR="001717AF" w:rsidRDefault="001717AF">
            <w:pPr>
              <w:pStyle w:val="ConsPlusNormal"/>
            </w:pPr>
            <w:r>
              <w:t>Одаряемый</w:t>
            </w:r>
          </w:p>
        </w:tc>
      </w:tr>
      <w:tr w:rsidR="001717AF">
        <w:tc>
          <w:tcPr>
            <w:tcW w:w="769" w:type="dxa"/>
          </w:tcPr>
          <w:p w:rsidR="001717AF" w:rsidRDefault="001717AF">
            <w:pPr>
              <w:pStyle w:val="ConsPlusNormal"/>
            </w:pPr>
            <w:r>
              <w:t>10</w:t>
            </w:r>
          </w:p>
        </w:tc>
        <w:tc>
          <w:tcPr>
            <w:tcW w:w="8930" w:type="dxa"/>
          </w:tcPr>
          <w:p w:rsidR="001717AF" w:rsidRDefault="001717AF">
            <w:pPr>
              <w:pStyle w:val="ConsPlusNormal"/>
            </w:pPr>
            <w:r>
              <w:t>Получатель ренты</w:t>
            </w:r>
          </w:p>
        </w:tc>
      </w:tr>
      <w:tr w:rsidR="001717AF">
        <w:tc>
          <w:tcPr>
            <w:tcW w:w="769" w:type="dxa"/>
          </w:tcPr>
          <w:p w:rsidR="001717AF" w:rsidRDefault="001717AF">
            <w:pPr>
              <w:pStyle w:val="ConsPlusNormal"/>
            </w:pPr>
            <w:r>
              <w:t>11</w:t>
            </w:r>
          </w:p>
        </w:tc>
        <w:tc>
          <w:tcPr>
            <w:tcW w:w="8930" w:type="dxa"/>
          </w:tcPr>
          <w:p w:rsidR="001717AF" w:rsidRDefault="001717AF">
            <w:pPr>
              <w:pStyle w:val="ConsPlusNormal"/>
            </w:pPr>
            <w:r>
              <w:t>Плательщик ренты</w:t>
            </w:r>
          </w:p>
        </w:tc>
      </w:tr>
      <w:tr w:rsidR="001717AF">
        <w:tc>
          <w:tcPr>
            <w:tcW w:w="769" w:type="dxa"/>
          </w:tcPr>
          <w:p w:rsidR="001717AF" w:rsidRDefault="001717AF">
            <w:pPr>
              <w:pStyle w:val="ConsPlusNormal"/>
            </w:pPr>
            <w:r>
              <w:t>12</w:t>
            </w:r>
          </w:p>
        </w:tc>
        <w:tc>
          <w:tcPr>
            <w:tcW w:w="8930" w:type="dxa"/>
          </w:tcPr>
          <w:p w:rsidR="001717AF" w:rsidRDefault="001717AF">
            <w:pPr>
              <w:pStyle w:val="ConsPlusNormal"/>
            </w:pPr>
            <w:r>
              <w:t>Арендодатель</w:t>
            </w:r>
          </w:p>
        </w:tc>
      </w:tr>
      <w:tr w:rsidR="001717AF">
        <w:tc>
          <w:tcPr>
            <w:tcW w:w="769" w:type="dxa"/>
          </w:tcPr>
          <w:p w:rsidR="001717AF" w:rsidRDefault="001717AF">
            <w:pPr>
              <w:pStyle w:val="ConsPlusNormal"/>
            </w:pPr>
            <w:r>
              <w:lastRenderedPageBreak/>
              <w:t>13</w:t>
            </w:r>
          </w:p>
        </w:tc>
        <w:tc>
          <w:tcPr>
            <w:tcW w:w="8930" w:type="dxa"/>
          </w:tcPr>
          <w:p w:rsidR="001717AF" w:rsidRDefault="001717AF">
            <w:pPr>
              <w:pStyle w:val="ConsPlusNormal"/>
            </w:pPr>
            <w:r>
              <w:t>Арендатор</w:t>
            </w:r>
          </w:p>
        </w:tc>
      </w:tr>
      <w:tr w:rsidR="001717AF">
        <w:tc>
          <w:tcPr>
            <w:tcW w:w="769" w:type="dxa"/>
          </w:tcPr>
          <w:p w:rsidR="001717AF" w:rsidRDefault="001717AF">
            <w:pPr>
              <w:pStyle w:val="ConsPlusNormal"/>
            </w:pPr>
            <w:r>
              <w:t>14</w:t>
            </w:r>
          </w:p>
        </w:tc>
        <w:tc>
          <w:tcPr>
            <w:tcW w:w="8930" w:type="dxa"/>
          </w:tcPr>
          <w:p w:rsidR="001717AF" w:rsidRDefault="001717AF">
            <w:pPr>
              <w:pStyle w:val="ConsPlusNormal"/>
            </w:pPr>
            <w:r>
              <w:t>Лизингодатель</w:t>
            </w:r>
          </w:p>
        </w:tc>
      </w:tr>
      <w:tr w:rsidR="001717AF">
        <w:tc>
          <w:tcPr>
            <w:tcW w:w="769" w:type="dxa"/>
          </w:tcPr>
          <w:p w:rsidR="001717AF" w:rsidRDefault="001717AF">
            <w:pPr>
              <w:pStyle w:val="ConsPlusNormal"/>
            </w:pPr>
            <w:r>
              <w:t>15</w:t>
            </w:r>
          </w:p>
        </w:tc>
        <w:tc>
          <w:tcPr>
            <w:tcW w:w="8930" w:type="dxa"/>
          </w:tcPr>
          <w:p w:rsidR="001717AF" w:rsidRDefault="001717AF">
            <w:pPr>
              <w:pStyle w:val="ConsPlusNormal"/>
            </w:pPr>
            <w:r>
              <w:t>Лизингополучатель</w:t>
            </w:r>
          </w:p>
        </w:tc>
      </w:tr>
      <w:tr w:rsidR="001717AF">
        <w:tc>
          <w:tcPr>
            <w:tcW w:w="769" w:type="dxa"/>
          </w:tcPr>
          <w:p w:rsidR="001717AF" w:rsidRDefault="001717AF">
            <w:pPr>
              <w:pStyle w:val="ConsPlusNormal"/>
            </w:pPr>
            <w:r>
              <w:t>16</w:t>
            </w:r>
          </w:p>
        </w:tc>
        <w:tc>
          <w:tcPr>
            <w:tcW w:w="8930" w:type="dxa"/>
          </w:tcPr>
          <w:p w:rsidR="001717AF" w:rsidRDefault="001717AF">
            <w:pPr>
              <w:pStyle w:val="ConsPlusNormal"/>
            </w:pPr>
            <w:r>
              <w:t>Продавец лизингового имущества</w:t>
            </w:r>
          </w:p>
        </w:tc>
      </w:tr>
      <w:tr w:rsidR="001717AF">
        <w:tc>
          <w:tcPr>
            <w:tcW w:w="769" w:type="dxa"/>
          </w:tcPr>
          <w:p w:rsidR="001717AF" w:rsidRDefault="001717AF">
            <w:pPr>
              <w:pStyle w:val="ConsPlusNormal"/>
            </w:pPr>
            <w:r>
              <w:t>17</w:t>
            </w:r>
          </w:p>
        </w:tc>
        <w:tc>
          <w:tcPr>
            <w:tcW w:w="8930" w:type="dxa"/>
          </w:tcPr>
          <w:p w:rsidR="001717AF" w:rsidRDefault="001717AF">
            <w:pPr>
              <w:pStyle w:val="ConsPlusNormal"/>
            </w:pPr>
            <w:r>
              <w:t>Наймодатель</w:t>
            </w:r>
          </w:p>
        </w:tc>
      </w:tr>
      <w:tr w:rsidR="001717AF">
        <w:tc>
          <w:tcPr>
            <w:tcW w:w="769" w:type="dxa"/>
          </w:tcPr>
          <w:p w:rsidR="001717AF" w:rsidRDefault="001717AF">
            <w:pPr>
              <w:pStyle w:val="ConsPlusNormal"/>
            </w:pPr>
            <w:r>
              <w:t>18</w:t>
            </w:r>
          </w:p>
        </w:tc>
        <w:tc>
          <w:tcPr>
            <w:tcW w:w="8930" w:type="dxa"/>
          </w:tcPr>
          <w:p w:rsidR="001717AF" w:rsidRDefault="001717AF">
            <w:pPr>
              <w:pStyle w:val="ConsPlusNormal"/>
            </w:pPr>
            <w:r>
              <w:t>Наниматель</w:t>
            </w:r>
          </w:p>
        </w:tc>
      </w:tr>
      <w:tr w:rsidR="001717AF">
        <w:tc>
          <w:tcPr>
            <w:tcW w:w="769" w:type="dxa"/>
          </w:tcPr>
          <w:p w:rsidR="001717AF" w:rsidRDefault="001717AF">
            <w:pPr>
              <w:pStyle w:val="ConsPlusNormal"/>
            </w:pPr>
            <w:r>
              <w:t>19</w:t>
            </w:r>
          </w:p>
        </w:tc>
        <w:tc>
          <w:tcPr>
            <w:tcW w:w="8930" w:type="dxa"/>
          </w:tcPr>
          <w:p w:rsidR="001717AF" w:rsidRDefault="001717AF">
            <w:pPr>
              <w:pStyle w:val="ConsPlusNormal"/>
            </w:pPr>
            <w:r>
              <w:t>Ссудодатель</w:t>
            </w:r>
          </w:p>
        </w:tc>
      </w:tr>
      <w:tr w:rsidR="001717AF">
        <w:tc>
          <w:tcPr>
            <w:tcW w:w="769" w:type="dxa"/>
          </w:tcPr>
          <w:p w:rsidR="001717AF" w:rsidRDefault="001717AF">
            <w:pPr>
              <w:pStyle w:val="ConsPlusNormal"/>
            </w:pPr>
            <w:r>
              <w:t>20</w:t>
            </w:r>
          </w:p>
        </w:tc>
        <w:tc>
          <w:tcPr>
            <w:tcW w:w="8930" w:type="dxa"/>
          </w:tcPr>
          <w:p w:rsidR="001717AF" w:rsidRDefault="001717AF">
            <w:pPr>
              <w:pStyle w:val="ConsPlusNormal"/>
            </w:pPr>
            <w:r>
              <w:t>Ссудополучатель</w:t>
            </w:r>
          </w:p>
        </w:tc>
      </w:tr>
      <w:tr w:rsidR="001717AF">
        <w:tc>
          <w:tcPr>
            <w:tcW w:w="769" w:type="dxa"/>
          </w:tcPr>
          <w:p w:rsidR="001717AF" w:rsidRDefault="001717AF">
            <w:pPr>
              <w:pStyle w:val="ConsPlusNormal"/>
            </w:pPr>
            <w:r>
              <w:t>21</w:t>
            </w:r>
          </w:p>
        </w:tc>
        <w:tc>
          <w:tcPr>
            <w:tcW w:w="8930" w:type="dxa"/>
          </w:tcPr>
          <w:p w:rsidR="001717AF" w:rsidRDefault="001717AF">
            <w:pPr>
              <w:pStyle w:val="ConsPlusNormal"/>
            </w:pPr>
            <w:r>
              <w:t>Заказчик</w:t>
            </w:r>
          </w:p>
        </w:tc>
      </w:tr>
      <w:tr w:rsidR="001717AF">
        <w:tc>
          <w:tcPr>
            <w:tcW w:w="769" w:type="dxa"/>
          </w:tcPr>
          <w:p w:rsidR="001717AF" w:rsidRDefault="001717AF">
            <w:pPr>
              <w:pStyle w:val="ConsPlusNormal"/>
            </w:pPr>
            <w:r>
              <w:t>22</w:t>
            </w:r>
          </w:p>
        </w:tc>
        <w:tc>
          <w:tcPr>
            <w:tcW w:w="8930" w:type="dxa"/>
          </w:tcPr>
          <w:p w:rsidR="001717AF" w:rsidRDefault="001717AF">
            <w:pPr>
              <w:pStyle w:val="ConsPlusNormal"/>
            </w:pPr>
            <w:r>
              <w:t>Подрядчик</w:t>
            </w:r>
          </w:p>
        </w:tc>
      </w:tr>
      <w:tr w:rsidR="001717AF">
        <w:tc>
          <w:tcPr>
            <w:tcW w:w="769" w:type="dxa"/>
          </w:tcPr>
          <w:p w:rsidR="001717AF" w:rsidRDefault="001717AF">
            <w:pPr>
              <w:pStyle w:val="ConsPlusNormal"/>
            </w:pPr>
            <w:r>
              <w:t>23</w:t>
            </w:r>
          </w:p>
        </w:tc>
        <w:tc>
          <w:tcPr>
            <w:tcW w:w="8930" w:type="dxa"/>
          </w:tcPr>
          <w:p w:rsidR="001717AF" w:rsidRDefault="001717AF">
            <w:pPr>
              <w:pStyle w:val="ConsPlusNormal"/>
            </w:pPr>
            <w:r>
              <w:t>Проектировщик (изыскатель)</w:t>
            </w:r>
          </w:p>
        </w:tc>
      </w:tr>
      <w:tr w:rsidR="001717AF">
        <w:tc>
          <w:tcPr>
            <w:tcW w:w="769" w:type="dxa"/>
          </w:tcPr>
          <w:p w:rsidR="001717AF" w:rsidRDefault="001717AF">
            <w:pPr>
              <w:pStyle w:val="ConsPlusNormal"/>
            </w:pPr>
            <w:r>
              <w:t>24</w:t>
            </w:r>
          </w:p>
        </w:tc>
        <w:tc>
          <w:tcPr>
            <w:tcW w:w="8930" w:type="dxa"/>
          </w:tcPr>
          <w:p w:rsidR="001717AF" w:rsidRDefault="001717AF">
            <w:pPr>
              <w:pStyle w:val="ConsPlusNormal"/>
            </w:pPr>
            <w:r>
              <w:t>Исполнитель</w:t>
            </w:r>
          </w:p>
        </w:tc>
      </w:tr>
      <w:tr w:rsidR="001717AF">
        <w:tc>
          <w:tcPr>
            <w:tcW w:w="769" w:type="dxa"/>
          </w:tcPr>
          <w:p w:rsidR="001717AF" w:rsidRDefault="001717AF">
            <w:pPr>
              <w:pStyle w:val="ConsPlusNormal"/>
            </w:pPr>
            <w:r>
              <w:t>25</w:t>
            </w:r>
          </w:p>
        </w:tc>
        <w:tc>
          <w:tcPr>
            <w:tcW w:w="8930" w:type="dxa"/>
          </w:tcPr>
          <w:p w:rsidR="001717AF" w:rsidRDefault="001717AF">
            <w:pPr>
              <w:pStyle w:val="ConsPlusNormal"/>
            </w:pPr>
            <w:r>
              <w:t>Отправитель</w:t>
            </w:r>
          </w:p>
        </w:tc>
      </w:tr>
      <w:tr w:rsidR="001717AF">
        <w:tc>
          <w:tcPr>
            <w:tcW w:w="769" w:type="dxa"/>
          </w:tcPr>
          <w:p w:rsidR="001717AF" w:rsidRDefault="001717AF">
            <w:pPr>
              <w:pStyle w:val="ConsPlusNormal"/>
            </w:pPr>
            <w:r>
              <w:t>26</w:t>
            </w:r>
          </w:p>
        </w:tc>
        <w:tc>
          <w:tcPr>
            <w:tcW w:w="8930" w:type="dxa"/>
          </w:tcPr>
          <w:p w:rsidR="001717AF" w:rsidRDefault="001717AF">
            <w:pPr>
              <w:pStyle w:val="ConsPlusNormal"/>
            </w:pPr>
            <w:r>
              <w:t>Перевозчик</w:t>
            </w:r>
          </w:p>
        </w:tc>
      </w:tr>
      <w:tr w:rsidR="001717AF">
        <w:tc>
          <w:tcPr>
            <w:tcW w:w="769" w:type="dxa"/>
          </w:tcPr>
          <w:p w:rsidR="001717AF" w:rsidRDefault="001717AF">
            <w:pPr>
              <w:pStyle w:val="ConsPlusNormal"/>
            </w:pPr>
            <w:r>
              <w:t>27</w:t>
            </w:r>
          </w:p>
        </w:tc>
        <w:tc>
          <w:tcPr>
            <w:tcW w:w="8930" w:type="dxa"/>
          </w:tcPr>
          <w:p w:rsidR="001717AF" w:rsidRDefault="001717AF">
            <w:pPr>
              <w:pStyle w:val="ConsPlusNormal"/>
            </w:pPr>
            <w:r>
              <w:t>Получатель</w:t>
            </w:r>
          </w:p>
        </w:tc>
      </w:tr>
      <w:tr w:rsidR="001717AF">
        <w:tc>
          <w:tcPr>
            <w:tcW w:w="769" w:type="dxa"/>
          </w:tcPr>
          <w:p w:rsidR="001717AF" w:rsidRDefault="001717AF">
            <w:pPr>
              <w:pStyle w:val="ConsPlusNormal"/>
            </w:pPr>
            <w:r>
              <w:t>28</w:t>
            </w:r>
          </w:p>
        </w:tc>
        <w:tc>
          <w:tcPr>
            <w:tcW w:w="8930" w:type="dxa"/>
          </w:tcPr>
          <w:p w:rsidR="001717AF" w:rsidRDefault="001717AF">
            <w:pPr>
              <w:pStyle w:val="ConsPlusNormal"/>
            </w:pPr>
            <w:r>
              <w:t>Экспедитор</w:t>
            </w:r>
          </w:p>
        </w:tc>
      </w:tr>
      <w:tr w:rsidR="001717AF">
        <w:tc>
          <w:tcPr>
            <w:tcW w:w="769" w:type="dxa"/>
          </w:tcPr>
          <w:p w:rsidR="001717AF" w:rsidRDefault="001717AF">
            <w:pPr>
              <w:pStyle w:val="ConsPlusNormal"/>
            </w:pPr>
            <w:r>
              <w:t>29</w:t>
            </w:r>
          </w:p>
        </w:tc>
        <w:tc>
          <w:tcPr>
            <w:tcW w:w="8930" w:type="dxa"/>
          </w:tcPr>
          <w:p w:rsidR="001717AF" w:rsidRDefault="001717AF">
            <w:pPr>
              <w:pStyle w:val="ConsPlusNormal"/>
            </w:pPr>
            <w:r>
              <w:t>Заимодавец</w:t>
            </w:r>
          </w:p>
        </w:tc>
      </w:tr>
      <w:tr w:rsidR="001717AF">
        <w:tc>
          <w:tcPr>
            <w:tcW w:w="769" w:type="dxa"/>
          </w:tcPr>
          <w:p w:rsidR="001717AF" w:rsidRDefault="001717AF">
            <w:pPr>
              <w:pStyle w:val="ConsPlusNormal"/>
            </w:pPr>
            <w:r>
              <w:t>30</w:t>
            </w:r>
          </w:p>
        </w:tc>
        <w:tc>
          <w:tcPr>
            <w:tcW w:w="8930" w:type="dxa"/>
          </w:tcPr>
          <w:p w:rsidR="001717AF" w:rsidRDefault="001717AF">
            <w:pPr>
              <w:pStyle w:val="ConsPlusNormal"/>
            </w:pPr>
            <w:r>
              <w:t>Заемщик</w:t>
            </w:r>
          </w:p>
        </w:tc>
      </w:tr>
      <w:tr w:rsidR="001717AF">
        <w:tc>
          <w:tcPr>
            <w:tcW w:w="769" w:type="dxa"/>
          </w:tcPr>
          <w:p w:rsidR="001717AF" w:rsidRDefault="001717AF">
            <w:pPr>
              <w:pStyle w:val="ConsPlusNormal"/>
            </w:pPr>
            <w:r>
              <w:t>31</w:t>
            </w:r>
          </w:p>
        </w:tc>
        <w:tc>
          <w:tcPr>
            <w:tcW w:w="8930" w:type="dxa"/>
          </w:tcPr>
          <w:p w:rsidR="001717AF" w:rsidRDefault="001717AF">
            <w:pPr>
              <w:pStyle w:val="ConsPlusNormal"/>
            </w:pPr>
            <w:r>
              <w:t>Кредитор</w:t>
            </w:r>
          </w:p>
        </w:tc>
      </w:tr>
      <w:tr w:rsidR="001717AF">
        <w:tc>
          <w:tcPr>
            <w:tcW w:w="769" w:type="dxa"/>
          </w:tcPr>
          <w:p w:rsidR="001717AF" w:rsidRDefault="001717AF">
            <w:pPr>
              <w:pStyle w:val="ConsPlusNormal"/>
            </w:pPr>
            <w:r>
              <w:t>32</w:t>
            </w:r>
          </w:p>
        </w:tc>
        <w:tc>
          <w:tcPr>
            <w:tcW w:w="8930" w:type="dxa"/>
          </w:tcPr>
          <w:p w:rsidR="001717AF" w:rsidRDefault="001717AF">
            <w:pPr>
              <w:pStyle w:val="ConsPlusNormal"/>
            </w:pPr>
            <w:r>
              <w:t>Финансовый агент</w:t>
            </w:r>
          </w:p>
        </w:tc>
      </w:tr>
      <w:tr w:rsidR="001717AF">
        <w:tc>
          <w:tcPr>
            <w:tcW w:w="769" w:type="dxa"/>
          </w:tcPr>
          <w:p w:rsidR="001717AF" w:rsidRDefault="001717AF">
            <w:pPr>
              <w:pStyle w:val="ConsPlusNormal"/>
            </w:pPr>
            <w:r>
              <w:t>33</w:t>
            </w:r>
          </w:p>
        </w:tc>
        <w:tc>
          <w:tcPr>
            <w:tcW w:w="8930" w:type="dxa"/>
          </w:tcPr>
          <w:p w:rsidR="001717AF" w:rsidRDefault="001717AF">
            <w:pPr>
              <w:pStyle w:val="ConsPlusNormal"/>
            </w:pPr>
            <w:r>
              <w:t>Банк</w:t>
            </w:r>
          </w:p>
        </w:tc>
      </w:tr>
      <w:tr w:rsidR="001717AF">
        <w:tc>
          <w:tcPr>
            <w:tcW w:w="769" w:type="dxa"/>
          </w:tcPr>
          <w:p w:rsidR="001717AF" w:rsidRDefault="001717AF">
            <w:pPr>
              <w:pStyle w:val="ConsPlusNormal"/>
            </w:pPr>
            <w:r>
              <w:t>34</w:t>
            </w:r>
          </w:p>
        </w:tc>
        <w:tc>
          <w:tcPr>
            <w:tcW w:w="8930" w:type="dxa"/>
          </w:tcPr>
          <w:p w:rsidR="001717AF" w:rsidRDefault="001717AF">
            <w:pPr>
              <w:pStyle w:val="ConsPlusNormal"/>
            </w:pPr>
            <w:r>
              <w:t>Вкладчик</w:t>
            </w:r>
          </w:p>
        </w:tc>
      </w:tr>
      <w:tr w:rsidR="001717AF">
        <w:tc>
          <w:tcPr>
            <w:tcW w:w="769" w:type="dxa"/>
          </w:tcPr>
          <w:p w:rsidR="001717AF" w:rsidRDefault="001717AF">
            <w:pPr>
              <w:pStyle w:val="ConsPlusNormal"/>
            </w:pPr>
            <w:r>
              <w:t>36</w:t>
            </w:r>
          </w:p>
        </w:tc>
        <w:tc>
          <w:tcPr>
            <w:tcW w:w="8930" w:type="dxa"/>
          </w:tcPr>
          <w:p w:rsidR="001717AF" w:rsidRDefault="001717AF">
            <w:pPr>
              <w:pStyle w:val="ConsPlusNormal"/>
            </w:pPr>
            <w:r>
              <w:t>Гарант</w:t>
            </w:r>
          </w:p>
        </w:tc>
      </w:tr>
      <w:tr w:rsidR="001717AF">
        <w:tc>
          <w:tcPr>
            <w:tcW w:w="769" w:type="dxa"/>
          </w:tcPr>
          <w:p w:rsidR="001717AF" w:rsidRDefault="001717AF">
            <w:pPr>
              <w:pStyle w:val="ConsPlusNormal"/>
            </w:pPr>
            <w:r>
              <w:t>37</w:t>
            </w:r>
          </w:p>
        </w:tc>
        <w:tc>
          <w:tcPr>
            <w:tcW w:w="8930" w:type="dxa"/>
          </w:tcPr>
          <w:p w:rsidR="001717AF" w:rsidRDefault="001717AF">
            <w:pPr>
              <w:pStyle w:val="ConsPlusNormal"/>
            </w:pPr>
            <w:r>
              <w:t>Эмитент</w:t>
            </w:r>
          </w:p>
        </w:tc>
      </w:tr>
      <w:tr w:rsidR="001717AF">
        <w:tc>
          <w:tcPr>
            <w:tcW w:w="769" w:type="dxa"/>
          </w:tcPr>
          <w:p w:rsidR="001717AF" w:rsidRDefault="001717AF">
            <w:pPr>
              <w:pStyle w:val="ConsPlusNormal"/>
            </w:pPr>
            <w:r>
              <w:t>38</w:t>
            </w:r>
          </w:p>
        </w:tc>
        <w:tc>
          <w:tcPr>
            <w:tcW w:w="8930" w:type="dxa"/>
          </w:tcPr>
          <w:p w:rsidR="001717AF" w:rsidRDefault="001717AF">
            <w:pPr>
              <w:pStyle w:val="ConsPlusNormal"/>
            </w:pPr>
            <w:r>
              <w:t>Владелец</w:t>
            </w:r>
          </w:p>
        </w:tc>
      </w:tr>
      <w:tr w:rsidR="001717AF">
        <w:tc>
          <w:tcPr>
            <w:tcW w:w="769" w:type="dxa"/>
          </w:tcPr>
          <w:p w:rsidR="001717AF" w:rsidRDefault="001717AF">
            <w:pPr>
              <w:pStyle w:val="ConsPlusNormal"/>
            </w:pPr>
            <w:r>
              <w:t>40</w:t>
            </w:r>
          </w:p>
        </w:tc>
        <w:tc>
          <w:tcPr>
            <w:tcW w:w="8930" w:type="dxa"/>
          </w:tcPr>
          <w:p w:rsidR="001717AF" w:rsidRDefault="001717AF">
            <w:pPr>
              <w:pStyle w:val="ConsPlusNormal"/>
            </w:pPr>
            <w:r>
              <w:t>Принципал</w:t>
            </w:r>
          </w:p>
        </w:tc>
      </w:tr>
      <w:tr w:rsidR="001717AF">
        <w:tc>
          <w:tcPr>
            <w:tcW w:w="769" w:type="dxa"/>
          </w:tcPr>
          <w:p w:rsidR="001717AF" w:rsidRDefault="001717AF">
            <w:pPr>
              <w:pStyle w:val="ConsPlusNormal"/>
            </w:pPr>
            <w:r>
              <w:t>41</w:t>
            </w:r>
          </w:p>
        </w:tc>
        <w:tc>
          <w:tcPr>
            <w:tcW w:w="8930" w:type="dxa"/>
          </w:tcPr>
          <w:p w:rsidR="001717AF" w:rsidRDefault="001717AF">
            <w:pPr>
              <w:pStyle w:val="ConsPlusNormal"/>
            </w:pPr>
            <w:r>
              <w:t>Залогодатель</w:t>
            </w:r>
          </w:p>
        </w:tc>
      </w:tr>
      <w:tr w:rsidR="001717AF">
        <w:tc>
          <w:tcPr>
            <w:tcW w:w="769" w:type="dxa"/>
          </w:tcPr>
          <w:p w:rsidR="001717AF" w:rsidRDefault="001717AF">
            <w:pPr>
              <w:pStyle w:val="ConsPlusNormal"/>
            </w:pPr>
            <w:r>
              <w:t>42</w:t>
            </w:r>
          </w:p>
        </w:tc>
        <w:tc>
          <w:tcPr>
            <w:tcW w:w="8930" w:type="dxa"/>
          </w:tcPr>
          <w:p w:rsidR="001717AF" w:rsidRDefault="001717AF">
            <w:pPr>
              <w:pStyle w:val="ConsPlusNormal"/>
            </w:pPr>
            <w:r>
              <w:t>Залогодержатель</w:t>
            </w:r>
          </w:p>
        </w:tc>
      </w:tr>
      <w:tr w:rsidR="001717AF">
        <w:tc>
          <w:tcPr>
            <w:tcW w:w="769" w:type="dxa"/>
          </w:tcPr>
          <w:p w:rsidR="001717AF" w:rsidRDefault="001717AF">
            <w:pPr>
              <w:pStyle w:val="ConsPlusNormal"/>
            </w:pPr>
            <w:r>
              <w:t>43</w:t>
            </w:r>
          </w:p>
        </w:tc>
        <w:tc>
          <w:tcPr>
            <w:tcW w:w="8930" w:type="dxa"/>
          </w:tcPr>
          <w:p w:rsidR="001717AF" w:rsidRDefault="001717AF">
            <w:pPr>
              <w:pStyle w:val="ConsPlusNormal"/>
            </w:pPr>
            <w:r>
              <w:t>Хранитель</w:t>
            </w:r>
          </w:p>
        </w:tc>
      </w:tr>
      <w:tr w:rsidR="001717AF">
        <w:tc>
          <w:tcPr>
            <w:tcW w:w="769" w:type="dxa"/>
          </w:tcPr>
          <w:p w:rsidR="001717AF" w:rsidRDefault="001717AF">
            <w:pPr>
              <w:pStyle w:val="ConsPlusNormal"/>
            </w:pPr>
            <w:r>
              <w:t>44</w:t>
            </w:r>
          </w:p>
        </w:tc>
        <w:tc>
          <w:tcPr>
            <w:tcW w:w="8930" w:type="dxa"/>
          </w:tcPr>
          <w:p w:rsidR="001717AF" w:rsidRDefault="001717AF">
            <w:pPr>
              <w:pStyle w:val="ConsPlusNormal"/>
            </w:pPr>
            <w:r>
              <w:t>Поклажедатель</w:t>
            </w:r>
          </w:p>
        </w:tc>
      </w:tr>
      <w:tr w:rsidR="001717AF">
        <w:tc>
          <w:tcPr>
            <w:tcW w:w="769" w:type="dxa"/>
          </w:tcPr>
          <w:p w:rsidR="001717AF" w:rsidRDefault="001717AF">
            <w:pPr>
              <w:pStyle w:val="ConsPlusNormal"/>
            </w:pPr>
            <w:r>
              <w:t>45</w:t>
            </w:r>
          </w:p>
        </w:tc>
        <w:tc>
          <w:tcPr>
            <w:tcW w:w="8930" w:type="dxa"/>
          </w:tcPr>
          <w:p w:rsidR="001717AF" w:rsidRDefault="001717AF">
            <w:pPr>
              <w:pStyle w:val="ConsPlusNormal"/>
            </w:pPr>
            <w:r>
              <w:t>Страховщик</w:t>
            </w:r>
          </w:p>
        </w:tc>
      </w:tr>
      <w:tr w:rsidR="001717AF">
        <w:tc>
          <w:tcPr>
            <w:tcW w:w="769" w:type="dxa"/>
          </w:tcPr>
          <w:p w:rsidR="001717AF" w:rsidRDefault="001717AF">
            <w:pPr>
              <w:pStyle w:val="ConsPlusNormal"/>
            </w:pPr>
            <w:r>
              <w:t>46</w:t>
            </w:r>
          </w:p>
        </w:tc>
        <w:tc>
          <w:tcPr>
            <w:tcW w:w="8930" w:type="dxa"/>
          </w:tcPr>
          <w:p w:rsidR="001717AF" w:rsidRDefault="001717AF">
            <w:pPr>
              <w:pStyle w:val="ConsPlusNormal"/>
            </w:pPr>
            <w:r>
              <w:t>Страхователь</w:t>
            </w:r>
          </w:p>
        </w:tc>
      </w:tr>
      <w:tr w:rsidR="001717AF">
        <w:tc>
          <w:tcPr>
            <w:tcW w:w="769" w:type="dxa"/>
          </w:tcPr>
          <w:p w:rsidR="001717AF" w:rsidRDefault="001717AF">
            <w:pPr>
              <w:pStyle w:val="ConsPlusNormal"/>
            </w:pPr>
            <w:r>
              <w:t>47</w:t>
            </w:r>
          </w:p>
        </w:tc>
        <w:tc>
          <w:tcPr>
            <w:tcW w:w="8930" w:type="dxa"/>
          </w:tcPr>
          <w:p w:rsidR="001717AF" w:rsidRDefault="001717AF">
            <w:pPr>
              <w:pStyle w:val="ConsPlusNormal"/>
            </w:pPr>
            <w:r>
              <w:t>Доверитель</w:t>
            </w:r>
          </w:p>
        </w:tc>
      </w:tr>
      <w:tr w:rsidR="001717AF">
        <w:tc>
          <w:tcPr>
            <w:tcW w:w="769" w:type="dxa"/>
          </w:tcPr>
          <w:p w:rsidR="001717AF" w:rsidRDefault="001717AF">
            <w:pPr>
              <w:pStyle w:val="ConsPlusNormal"/>
            </w:pPr>
            <w:r>
              <w:t>48</w:t>
            </w:r>
          </w:p>
        </w:tc>
        <w:tc>
          <w:tcPr>
            <w:tcW w:w="8930" w:type="dxa"/>
          </w:tcPr>
          <w:p w:rsidR="001717AF" w:rsidRDefault="001717AF">
            <w:pPr>
              <w:pStyle w:val="ConsPlusNormal"/>
            </w:pPr>
            <w:r>
              <w:t>Поверенный</w:t>
            </w:r>
          </w:p>
        </w:tc>
      </w:tr>
      <w:tr w:rsidR="001717AF">
        <w:tc>
          <w:tcPr>
            <w:tcW w:w="769" w:type="dxa"/>
          </w:tcPr>
          <w:p w:rsidR="001717AF" w:rsidRDefault="001717AF">
            <w:pPr>
              <w:pStyle w:val="ConsPlusNormal"/>
            </w:pPr>
            <w:r>
              <w:t>49</w:t>
            </w:r>
          </w:p>
        </w:tc>
        <w:tc>
          <w:tcPr>
            <w:tcW w:w="8930" w:type="dxa"/>
          </w:tcPr>
          <w:p w:rsidR="001717AF" w:rsidRDefault="001717AF">
            <w:pPr>
              <w:pStyle w:val="ConsPlusNormal"/>
            </w:pPr>
            <w:r>
              <w:t>Комитент</w:t>
            </w:r>
          </w:p>
        </w:tc>
      </w:tr>
      <w:tr w:rsidR="001717AF">
        <w:tc>
          <w:tcPr>
            <w:tcW w:w="769" w:type="dxa"/>
          </w:tcPr>
          <w:p w:rsidR="001717AF" w:rsidRDefault="001717AF">
            <w:pPr>
              <w:pStyle w:val="ConsPlusNormal"/>
            </w:pPr>
            <w:r>
              <w:t>50</w:t>
            </w:r>
          </w:p>
        </w:tc>
        <w:tc>
          <w:tcPr>
            <w:tcW w:w="8930" w:type="dxa"/>
          </w:tcPr>
          <w:p w:rsidR="001717AF" w:rsidRDefault="001717AF">
            <w:pPr>
              <w:pStyle w:val="ConsPlusNormal"/>
            </w:pPr>
            <w:r>
              <w:t>Комиссионер</w:t>
            </w:r>
          </w:p>
        </w:tc>
      </w:tr>
      <w:tr w:rsidR="001717AF">
        <w:tc>
          <w:tcPr>
            <w:tcW w:w="769" w:type="dxa"/>
          </w:tcPr>
          <w:p w:rsidR="001717AF" w:rsidRDefault="001717AF">
            <w:pPr>
              <w:pStyle w:val="ConsPlusNormal"/>
            </w:pPr>
            <w:r>
              <w:t>52</w:t>
            </w:r>
          </w:p>
        </w:tc>
        <w:tc>
          <w:tcPr>
            <w:tcW w:w="8930" w:type="dxa"/>
          </w:tcPr>
          <w:p w:rsidR="001717AF" w:rsidRDefault="001717AF">
            <w:pPr>
              <w:pStyle w:val="ConsPlusNormal"/>
            </w:pPr>
            <w:r>
              <w:t>Агент</w:t>
            </w:r>
          </w:p>
        </w:tc>
      </w:tr>
      <w:tr w:rsidR="001717AF">
        <w:tc>
          <w:tcPr>
            <w:tcW w:w="769" w:type="dxa"/>
          </w:tcPr>
          <w:p w:rsidR="001717AF" w:rsidRDefault="001717AF">
            <w:pPr>
              <w:pStyle w:val="ConsPlusNormal"/>
            </w:pPr>
            <w:r>
              <w:t>53</w:t>
            </w:r>
          </w:p>
        </w:tc>
        <w:tc>
          <w:tcPr>
            <w:tcW w:w="8930" w:type="dxa"/>
          </w:tcPr>
          <w:p w:rsidR="001717AF" w:rsidRDefault="001717AF">
            <w:pPr>
              <w:pStyle w:val="ConsPlusNormal"/>
            </w:pPr>
            <w:r>
              <w:t>Учредитель управления</w:t>
            </w:r>
          </w:p>
        </w:tc>
      </w:tr>
      <w:tr w:rsidR="001717AF">
        <w:tc>
          <w:tcPr>
            <w:tcW w:w="769" w:type="dxa"/>
          </w:tcPr>
          <w:p w:rsidR="001717AF" w:rsidRDefault="001717AF">
            <w:pPr>
              <w:pStyle w:val="ConsPlusNormal"/>
            </w:pPr>
            <w:r>
              <w:t>54</w:t>
            </w:r>
          </w:p>
        </w:tc>
        <w:tc>
          <w:tcPr>
            <w:tcW w:w="8930" w:type="dxa"/>
          </w:tcPr>
          <w:p w:rsidR="001717AF" w:rsidRDefault="001717AF">
            <w:pPr>
              <w:pStyle w:val="ConsPlusNormal"/>
            </w:pPr>
            <w:r>
              <w:t>Доверительный управляющий</w:t>
            </w:r>
          </w:p>
        </w:tc>
      </w:tr>
      <w:tr w:rsidR="001717AF">
        <w:tc>
          <w:tcPr>
            <w:tcW w:w="769" w:type="dxa"/>
          </w:tcPr>
          <w:p w:rsidR="001717AF" w:rsidRDefault="001717AF">
            <w:pPr>
              <w:pStyle w:val="ConsPlusNormal"/>
            </w:pPr>
            <w:r>
              <w:t>55</w:t>
            </w:r>
          </w:p>
        </w:tc>
        <w:tc>
          <w:tcPr>
            <w:tcW w:w="8930" w:type="dxa"/>
          </w:tcPr>
          <w:p w:rsidR="001717AF" w:rsidRDefault="001717AF">
            <w:pPr>
              <w:pStyle w:val="ConsPlusNormal"/>
            </w:pPr>
            <w:r>
              <w:t>Правообладатель</w:t>
            </w:r>
          </w:p>
        </w:tc>
      </w:tr>
      <w:tr w:rsidR="001717AF">
        <w:tc>
          <w:tcPr>
            <w:tcW w:w="769" w:type="dxa"/>
          </w:tcPr>
          <w:p w:rsidR="001717AF" w:rsidRDefault="001717AF">
            <w:pPr>
              <w:pStyle w:val="ConsPlusNormal"/>
            </w:pPr>
            <w:r>
              <w:t>56</w:t>
            </w:r>
          </w:p>
        </w:tc>
        <w:tc>
          <w:tcPr>
            <w:tcW w:w="8930" w:type="dxa"/>
          </w:tcPr>
          <w:p w:rsidR="001717AF" w:rsidRDefault="001717AF">
            <w:pPr>
              <w:pStyle w:val="ConsPlusNormal"/>
            </w:pPr>
            <w:r>
              <w:t>Пользователь</w:t>
            </w:r>
          </w:p>
        </w:tc>
      </w:tr>
      <w:tr w:rsidR="001717AF">
        <w:tc>
          <w:tcPr>
            <w:tcW w:w="769" w:type="dxa"/>
          </w:tcPr>
          <w:p w:rsidR="001717AF" w:rsidRDefault="001717AF">
            <w:pPr>
              <w:pStyle w:val="ConsPlusNormal"/>
            </w:pPr>
            <w:r>
              <w:t>57</w:t>
            </w:r>
          </w:p>
        </w:tc>
        <w:tc>
          <w:tcPr>
            <w:tcW w:w="8930" w:type="dxa"/>
          </w:tcPr>
          <w:p w:rsidR="001717AF" w:rsidRDefault="001717AF">
            <w:pPr>
              <w:pStyle w:val="ConsPlusNormal"/>
            </w:pPr>
            <w:r>
              <w:t>Товарищ</w:t>
            </w:r>
          </w:p>
        </w:tc>
      </w:tr>
      <w:tr w:rsidR="001717AF">
        <w:tc>
          <w:tcPr>
            <w:tcW w:w="769" w:type="dxa"/>
          </w:tcPr>
          <w:p w:rsidR="001717AF" w:rsidRDefault="001717AF">
            <w:pPr>
              <w:pStyle w:val="ConsPlusNormal"/>
            </w:pPr>
            <w:r>
              <w:t>58</w:t>
            </w:r>
          </w:p>
        </w:tc>
        <w:tc>
          <w:tcPr>
            <w:tcW w:w="8930" w:type="dxa"/>
          </w:tcPr>
          <w:p w:rsidR="001717AF" w:rsidRDefault="001717AF">
            <w:pPr>
              <w:pStyle w:val="ConsPlusNormal"/>
            </w:pPr>
            <w:r>
              <w:t>Учредитель</w:t>
            </w:r>
          </w:p>
        </w:tc>
      </w:tr>
      <w:tr w:rsidR="001717AF">
        <w:tc>
          <w:tcPr>
            <w:tcW w:w="769" w:type="dxa"/>
          </w:tcPr>
          <w:p w:rsidR="001717AF" w:rsidRDefault="001717AF">
            <w:pPr>
              <w:pStyle w:val="ConsPlusNormal"/>
            </w:pPr>
            <w:r>
              <w:t>59</w:t>
            </w:r>
          </w:p>
        </w:tc>
        <w:tc>
          <w:tcPr>
            <w:tcW w:w="8930" w:type="dxa"/>
          </w:tcPr>
          <w:p w:rsidR="001717AF" w:rsidRDefault="001717AF">
            <w:pPr>
              <w:pStyle w:val="ConsPlusNormal"/>
            </w:pPr>
            <w:r>
              <w:t>Организатор азартной игры</w:t>
            </w:r>
          </w:p>
        </w:tc>
      </w:tr>
      <w:tr w:rsidR="001717AF">
        <w:tc>
          <w:tcPr>
            <w:tcW w:w="769" w:type="dxa"/>
          </w:tcPr>
          <w:p w:rsidR="001717AF" w:rsidRDefault="001717AF">
            <w:pPr>
              <w:pStyle w:val="ConsPlusNormal"/>
            </w:pPr>
            <w:r>
              <w:t>60</w:t>
            </w:r>
          </w:p>
        </w:tc>
        <w:tc>
          <w:tcPr>
            <w:tcW w:w="8930" w:type="dxa"/>
          </w:tcPr>
          <w:p w:rsidR="001717AF" w:rsidRDefault="001717AF">
            <w:pPr>
              <w:pStyle w:val="ConsPlusNormal"/>
            </w:pPr>
            <w:r>
              <w:t>Участник азартной игры</w:t>
            </w:r>
          </w:p>
        </w:tc>
      </w:tr>
      <w:tr w:rsidR="001717AF">
        <w:tc>
          <w:tcPr>
            <w:tcW w:w="769" w:type="dxa"/>
          </w:tcPr>
          <w:p w:rsidR="001717AF" w:rsidRDefault="001717AF">
            <w:pPr>
              <w:pStyle w:val="ConsPlusNormal"/>
            </w:pPr>
            <w:r>
              <w:t>61</w:t>
            </w:r>
          </w:p>
        </w:tc>
        <w:tc>
          <w:tcPr>
            <w:tcW w:w="8930" w:type="dxa"/>
          </w:tcPr>
          <w:p w:rsidR="001717AF" w:rsidRDefault="001717AF">
            <w:pPr>
              <w:pStyle w:val="ConsPlusNormal"/>
            </w:pPr>
            <w:r>
              <w:t>Лицо, осуществляющее деятельность по проведению азартных игр</w:t>
            </w:r>
          </w:p>
        </w:tc>
      </w:tr>
      <w:tr w:rsidR="001717AF">
        <w:tc>
          <w:tcPr>
            <w:tcW w:w="769" w:type="dxa"/>
          </w:tcPr>
          <w:p w:rsidR="001717AF" w:rsidRDefault="001717AF">
            <w:pPr>
              <w:pStyle w:val="ConsPlusNormal"/>
            </w:pPr>
            <w:r>
              <w:t>62</w:t>
            </w:r>
          </w:p>
        </w:tc>
        <w:tc>
          <w:tcPr>
            <w:tcW w:w="8930" w:type="dxa"/>
          </w:tcPr>
          <w:p w:rsidR="001717AF" w:rsidRDefault="001717AF">
            <w:pPr>
              <w:pStyle w:val="ConsPlusNormal"/>
            </w:pPr>
            <w:r>
              <w:t>Единоличный исполнительный орган</w:t>
            </w:r>
          </w:p>
        </w:tc>
      </w:tr>
      <w:tr w:rsidR="001717AF">
        <w:tc>
          <w:tcPr>
            <w:tcW w:w="769" w:type="dxa"/>
          </w:tcPr>
          <w:p w:rsidR="001717AF" w:rsidRDefault="001717AF">
            <w:pPr>
              <w:pStyle w:val="ConsPlusNormal"/>
            </w:pPr>
            <w:r>
              <w:t>63</w:t>
            </w:r>
          </w:p>
        </w:tc>
        <w:tc>
          <w:tcPr>
            <w:tcW w:w="8930" w:type="dxa"/>
          </w:tcPr>
          <w:p w:rsidR="001717AF" w:rsidRDefault="001717AF">
            <w:pPr>
              <w:pStyle w:val="ConsPlusNormal"/>
            </w:pPr>
            <w:r>
              <w:t>Представитель по доверенности</w:t>
            </w:r>
          </w:p>
        </w:tc>
      </w:tr>
      <w:tr w:rsidR="001717AF">
        <w:tc>
          <w:tcPr>
            <w:tcW w:w="769" w:type="dxa"/>
          </w:tcPr>
          <w:p w:rsidR="001717AF" w:rsidRDefault="001717AF">
            <w:pPr>
              <w:pStyle w:val="ConsPlusNormal"/>
            </w:pPr>
            <w:r>
              <w:t>64</w:t>
            </w:r>
          </w:p>
        </w:tc>
        <w:tc>
          <w:tcPr>
            <w:tcW w:w="8930" w:type="dxa"/>
          </w:tcPr>
          <w:p w:rsidR="001717AF" w:rsidRDefault="001717AF">
            <w:pPr>
              <w:pStyle w:val="ConsPlusNormal"/>
            </w:pPr>
            <w:r>
              <w:t>Законный представитель</w:t>
            </w:r>
          </w:p>
        </w:tc>
      </w:tr>
      <w:tr w:rsidR="001717AF">
        <w:tc>
          <w:tcPr>
            <w:tcW w:w="769" w:type="dxa"/>
          </w:tcPr>
          <w:p w:rsidR="001717AF" w:rsidRDefault="001717AF">
            <w:pPr>
              <w:pStyle w:val="ConsPlusNormal"/>
            </w:pPr>
            <w:r>
              <w:t>65</w:t>
            </w:r>
          </w:p>
        </w:tc>
        <w:tc>
          <w:tcPr>
            <w:tcW w:w="8930" w:type="dxa"/>
          </w:tcPr>
          <w:p w:rsidR="001717AF" w:rsidRDefault="001717AF">
            <w:pPr>
              <w:pStyle w:val="ConsPlusNormal"/>
            </w:pPr>
            <w:r>
              <w:t>Платежный субагент</w:t>
            </w:r>
          </w:p>
        </w:tc>
      </w:tr>
      <w:tr w:rsidR="001717AF">
        <w:tc>
          <w:tcPr>
            <w:tcW w:w="769" w:type="dxa"/>
          </w:tcPr>
          <w:p w:rsidR="001717AF" w:rsidRDefault="001717AF">
            <w:pPr>
              <w:pStyle w:val="ConsPlusNormal"/>
            </w:pPr>
            <w:r>
              <w:t>66</w:t>
            </w:r>
          </w:p>
        </w:tc>
        <w:tc>
          <w:tcPr>
            <w:tcW w:w="8930" w:type="dxa"/>
          </w:tcPr>
          <w:p w:rsidR="001717AF" w:rsidRDefault="001717AF">
            <w:pPr>
              <w:pStyle w:val="ConsPlusNormal"/>
            </w:pPr>
            <w:r>
              <w:t>Посредник</w:t>
            </w:r>
          </w:p>
        </w:tc>
      </w:tr>
      <w:tr w:rsidR="001717AF">
        <w:tc>
          <w:tcPr>
            <w:tcW w:w="769" w:type="dxa"/>
          </w:tcPr>
          <w:p w:rsidR="001717AF" w:rsidRDefault="001717AF">
            <w:pPr>
              <w:pStyle w:val="ConsPlusNormal"/>
            </w:pPr>
            <w:r>
              <w:t>67</w:t>
            </w:r>
          </w:p>
        </w:tc>
        <w:tc>
          <w:tcPr>
            <w:tcW w:w="8930" w:type="dxa"/>
          </w:tcPr>
          <w:p w:rsidR="001717AF" w:rsidRDefault="001717AF">
            <w:pPr>
              <w:pStyle w:val="ConsPlusNormal"/>
            </w:pPr>
            <w:r>
              <w:t>Должник</w:t>
            </w:r>
          </w:p>
        </w:tc>
      </w:tr>
      <w:tr w:rsidR="001717AF">
        <w:tc>
          <w:tcPr>
            <w:tcW w:w="769" w:type="dxa"/>
          </w:tcPr>
          <w:p w:rsidR="001717AF" w:rsidRDefault="001717AF">
            <w:pPr>
              <w:pStyle w:val="ConsPlusNormal"/>
            </w:pPr>
            <w:r>
              <w:t>68</w:t>
            </w:r>
          </w:p>
        </w:tc>
        <w:tc>
          <w:tcPr>
            <w:tcW w:w="8930" w:type="dxa"/>
          </w:tcPr>
          <w:p w:rsidR="001717AF" w:rsidRDefault="001717AF">
            <w:pPr>
              <w:pStyle w:val="ConsPlusNormal"/>
            </w:pPr>
            <w:r>
              <w:t>Пайщик</w:t>
            </w:r>
          </w:p>
        </w:tc>
      </w:tr>
      <w:tr w:rsidR="001717AF">
        <w:tc>
          <w:tcPr>
            <w:tcW w:w="769" w:type="dxa"/>
          </w:tcPr>
          <w:p w:rsidR="001717AF" w:rsidRDefault="001717AF">
            <w:pPr>
              <w:pStyle w:val="ConsPlusNormal"/>
            </w:pPr>
            <w:r>
              <w:t>69</w:t>
            </w:r>
          </w:p>
        </w:tc>
        <w:tc>
          <w:tcPr>
            <w:tcW w:w="8930" w:type="dxa"/>
          </w:tcPr>
          <w:p w:rsidR="001717AF" w:rsidRDefault="001717AF">
            <w:pPr>
              <w:pStyle w:val="ConsPlusNormal"/>
            </w:pPr>
            <w:r>
              <w:t>Абонент</w:t>
            </w:r>
          </w:p>
        </w:tc>
      </w:tr>
      <w:tr w:rsidR="001717AF">
        <w:tc>
          <w:tcPr>
            <w:tcW w:w="769" w:type="dxa"/>
          </w:tcPr>
          <w:p w:rsidR="001717AF" w:rsidRDefault="001717AF">
            <w:pPr>
              <w:pStyle w:val="ConsPlusNormal"/>
            </w:pPr>
            <w:r>
              <w:t>70</w:t>
            </w:r>
          </w:p>
        </w:tc>
        <w:tc>
          <w:tcPr>
            <w:tcW w:w="8930" w:type="dxa"/>
          </w:tcPr>
          <w:p w:rsidR="001717AF" w:rsidRDefault="001717AF">
            <w:pPr>
              <w:pStyle w:val="ConsPlusNormal"/>
            </w:pPr>
            <w:r>
              <w:t>Застройщик</w:t>
            </w:r>
          </w:p>
        </w:tc>
      </w:tr>
      <w:tr w:rsidR="001717AF">
        <w:tc>
          <w:tcPr>
            <w:tcW w:w="769" w:type="dxa"/>
          </w:tcPr>
          <w:p w:rsidR="001717AF" w:rsidRDefault="001717AF">
            <w:pPr>
              <w:pStyle w:val="ConsPlusNormal"/>
            </w:pPr>
            <w:r>
              <w:t>71</w:t>
            </w:r>
          </w:p>
        </w:tc>
        <w:tc>
          <w:tcPr>
            <w:tcW w:w="8930" w:type="dxa"/>
          </w:tcPr>
          <w:p w:rsidR="001717AF" w:rsidRDefault="001717AF">
            <w:pPr>
              <w:pStyle w:val="ConsPlusNormal"/>
            </w:pPr>
            <w:r>
              <w:t>Участник долевого строительства</w:t>
            </w:r>
          </w:p>
        </w:tc>
      </w:tr>
      <w:tr w:rsidR="001717AF">
        <w:tc>
          <w:tcPr>
            <w:tcW w:w="769" w:type="dxa"/>
          </w:tcPr>
          <w:p w:rsidR="001717AF" w:rsidRDefault="001717AF">
            <w:pPr>
              <w:pStyle w:val="ConsPlusNormal"/>
            </w:pPr>
            <w:r>
              <w:t>72</w:t>
            </w:r>
          </w:p>
        </w:tc>
        <w:tc>
          <w:tcPr>
            <w:tcW w:w="8930" w:type="dxa"/>
          </w:tcPr>
          <w:p w:rsidR="001717AF" w:rsidRDefault="001717AF">
            <w:pPr>
              <w:pStyle w:val="ConsPlusNormal"/>
            </w:pPr>
            <w:r>
              <w:t>Заказчик строительства</w:t>
            </w:r>
          </w:p>
        </w:tc>
      </w:tr>
      <w:tr w:rsidR="001717AF">
        <w:tc>
          <w:tcPr>
            <w:tcW w:w="769" w:type="dxa"/>
          </w:tcPr>
          <w:p w:rsidR="001717AF" w:rsidRDefault="001717AF">
            <w:pPr>
              <w:pStyle w:val="ConsPlusNormal"/>
            </w:pPr>
            <w:r>
              <w:t>73</w:t>
            </w:r>
          </w:p>
        </w:tc>
        <w:tc>
          <w:tcPr>
            <w:tcW w:w="8930" w:type="dxa"/>
          </w:tcPr>
          <w:p w:rsidR="001717AF" w:rsidRDefault="001717AF">
            <w:pPr>
              <w:pStyle w:val="ConsPlusNormal"/>
            </w:pPr>
            <w:r>
              <w:t>Инвестор</w:t>
            </w:r>
          </w:p>
        </w:tc>
      </w:tr>
      <w:tr w:rsidR="001717AF">
        <w:tc>
          <w:tcPr>
            <w:tcW w:w="769" w:type="dxa"/>
          </w:tcPr>
          <w:p w:rsidR="001717AF" w:rsidRDefault="001717AF">
            <w:pPr>
              <w:pStyle w:val="ConsPlusNormal"/>
            </w:pPr>
            <w:r>
              <w:t>74</w:t>
            </w:r>
          </w:p>
        </w:tc>
        <w:tc>
          <w:tcPr>
            <w:tcW w:w="8930" w:type="dxa"/>
          </w:tcPr>
          <w:p w:rsidR="001717AF" w:rsidRDefault="001717AF">
            <w:pPr>
              <w:pStyle w:val="ConsPlusNormal"/>
            </w:pPr>
            <w:r>
              <w:t>Цедент</w:t>
            </w:r>
          </w:p>
        </w:tc>
      </w:tr>
      <w:tr w:rsidR="001717AF">
        <w:tc>
          <w:tcPr>
            <w:tcW w:w="769" w:type="dxa"/>
          </w:tcPr>
          <w:p w:rsidR="001717AF" w:rsidRDefault="001717AF">
            <w:pPr>
              <w:pStyle w:val="ConsPlusNormal"/>
            </w:pPr>
            <w:r>
              <w:t>75</w:t>
            </w:r>
          </w:p>
        </w:tc>
        <w:tc>
          <w:tcPr>
            <w:tcW w:w="8930" w:type="dxa"/>
          </w:tcPr>
          <w:p w:rsidR="001717AF" w:rsidRDefault="001717AF">
            <w:pPr>
              <w:pStyle w:val="ConsPlusNormal"/>
            </w:pPr>
            <w:r>
              <w:t>Цессионарий</w:t>
            </w:r>
          </w:p>
        </w:tc>
      </w:tr>
      <w:tr w:rsidR="001717AF">
        <w:tc>
          <w:tcPr>
            <w:tcW w:w="769" w:type="dxa"/>
          </w:tcPr>
          <w:p w:rsidR="001717AF" w:rsidRDefault="001717AF">
            <w:pPr>
              <w:pStyle w:val="ConsPlusNormal"/>
            </w:pPr>
            <w:r>
              <w:t>99</w:t>
            </w:r>
          </w:p>
        </w:tc>
        <w:tc>
          <w:tcPr>
            <w:tcW w:w="8930" w:type="dxa"/>
          </w:tcPr>
          <w:p w:rsidR="001717AF" w:rsidRDefault="001717AF">
            <w:pPr>
              <w:pStyle w:val="ConsPlusNormal"/>
            </w:pPr>
            <w:r>
              <w:t>Иной участник</w:t>
            </w:r>
          </w:p>
        </w:tc>
      </w:tr>
    </w:tbl>
    <w:p w:rsidR="001717AF" w:rsidRDefault="001717AF">
      <w:pPr>
        <w:sectPr w:rsidR="001717AF">
          <w:pgSz w:w="16838" w:h="11905" w:orient="landscape"/>
          <w:pgMar w:top="1701" w:right="1134" w:bottom="850" w:left="1134" w:header="0" w:footer="0" w:gutter="0"/>
          <w:cols w:space="720"/>
        </w:sectPr>
      </w:pPr>
    </w:p>
    <w:p w:rsidR="001717AF" w:rsidRDefault="001717AF">
      <w:pPr>
        <w:pStyle w:val="ConsPlusNormal"/>
        <w:jc w:val="both"/>
      </w:pPr>
    </w:p>
    <w:p w:rsidR="001717AF" w:rsidRDefault="001717AF">
      <w:pPr>
        <w:pStyle w:val="ConsPlusNormal"/>
        <w:ind w:firstLine="540"/>
        <w:jc w:val="both"/>
      </w:pPr>
      <w:r>
        <w:t>Примечание:</w:t>
      </w:r>
    </w:p>
    <w:p w:rsidR="001717AF" w:rsidRDefault="001717AF">
      <w:pPr>
        <w:pStyle w:val="ConsPlusNormal"/>
        <w:spacing w:before="220"/>
        <w:ind w:firstLine="540"/>
        <w:jc w:val="both"/>
      </w:pPr>
      <w:r>
        <w:t xml:space="preserve">Указанные коды видов участников операций (сделок) разработаны на основании положений Гражданского </w:t>
      </w:r>
      <w:hyperlink r:id="rId54" w:history="1">
        <w:r>
          <w:rPr>
            <w:color w:val="0000FF"/>
          </w:rPr>
          <w:t>кодекса</w:t>
        </w:r>
      </w:hyperlink>
      <w:r>
        <w:t xml:space="preserve"> Российской Федерации, носят общий характер и учитывают специфику различных операций (сделок), подлежащих контролю в соответствии с Федеральным </w:t>
      </w:r>
      <w:hyperlink r:id="rId55" w:history="1">
        <w:r>
          <w:rPr>
            <w:color w:val="0000FF"/>
          </w:rPr>
          <w:t>законом</w:t>
        </w:r>
      </w:hyperlink>
      <w:r>
        <w:t>.</w:t>
      </w:r>
    </w:p>
    <w:p w:rsidR="001717AF" w:rsidRDefault="001717AF">
      <w:pPr>
        <w:pStyle w:val="ConsPlusNormal"/>
        <w:spacing w:before="220"/>
        <w:ind w:firstLine="540"/>
        <w:jc w:val="both"/>
      </w:pPr>
      <w:r>
        <w:t>Организации, индивидуальные предприниматели, лица при представлении в Росфинмониторинг сведений об операциях, подлежащих контролю, указывают вид участника операции исходя из характерных признаков заключенных договоров, видов сторон в договоре (стороны обязательства).</w:t>
      </w: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11</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both"/>
      </w:pPr>
    </w:p>
    <w:p w:rsidR="001717AF" w:rsidRDefault="001717AF">
      <w:pPr>
        <w:pStyle w:val="ConsPlusTitle"/>
        <w:jc w:val="center"/>
      </w:pPr>
      <w:bookmarkStart w:id="29" w:name="P1095"/>
      <w:bookmarkEnd w:id="29"/>
      <w:r>
        <w:t>СПРАВОЧНИК</w:t>
      </w:r>
    </w:p>
    <w:p w:rsidR="001717AF" w:rsidRDefault="001717AF">
      <w:pPr>
        <w:pStyle w:val="ConsPlusTitle"/>
        <w:jc w:val="center"/>
      </w:pPr>
      <w:r>
        <w:t>КОДОВ ВИДОВ ДОКУМЕНТОВ, ЯВЛЯЮЩИХСЯ</w:t>
      </w:r>
    </w:p>
    <w:p w:rsidR="001717AF" w:rsidRDefault="001717AF">
      <w:pPr>
        <w:pStyle w:val="ConsPlusTitle"/>
        <w:jc w:val="center"/>
      </w:pPr>
      <w:r>
        <w:t>ОСНОВАНИЕМ/ПОДТВЕРЖДЕНИЕМ СОВЕРШЕНИЯ ОПЕРАЦИИ (СДЕЛКИ)</w:t>
      </w:r>
    </w:p>
    <w:p w:rsidR="001717AF" w:rsidRDefault="001717AF">
      <w:pPr>
        <w:pStyle w:val="ConsPlusNormal"/>
        <w:jc w:val="both"/>
      </w:pPr>
    </w:p>
    <w:p w:rsidR="001717AF" w:rsidRDefault="001717AF">
      <w:pPr>
        <w:sectPr w:rsidR="001717AF">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8"/>
        <w:gridCol w:w="4424"/>
        <w:gridCol w:w="4067"/>
      </w:tblGrid>
      <w:tr w:rsidR="001717AF">
        <w:tc>
          <w:tcPr>
            <w:tcW w:w="1208" w:type="dxa"/>
          </w:tcPr>
          <w:p w:rsidR="001717AF" w:rsidRDefault="001717AF">
            <w:pPr>
              <w:pStyle w:val="ConsPlusNormal"/>
              <w:jc w:val="center"/>
            </w:pPr>
            <w:r>
              <w:t>Код вида документа</w:t>
            </w:r>
          </w:p>
        </w:tc>
        <w:tc>
          <w:tcPr>
            <w:tcW w:w="4424" w:type="dxa"/>
          </w:tcPr>
          <w:p w:rsidR="001717AF" w:rsidRDefault="001717AF">
            <w:pPr>
              <w:pStyle w:val="ConsPlusNormal"/>
              <w:jc w:val="center"/>
            </w:pPr>
            <w:r>
              <w:t>Вид документа</w:t>
            </w:r>
          </w:p>
        </w:tc>
        <w:tc>
          <w:tcPr>
            <w:tcW w:w="4067" w:type="dxa"/>
          </w:tcPr>
          <w:p w:rsidR="001717AF" w:rsidRDefault="001717AF">
            <w:pPr>
              <w:pStyle w:val="ConsPlusNormal"/>
              <w:jc w:val="center"/>
            </w:pPr>
            <w:r>
              <w:t>Тип документа</w:t>
            </w:r>
          </w:p>
        </w:tc>
      </w:tr>
      <w:tr w:rsidR="001717AF">
        <w:tc>
          <w:tcPr>
            <w:tcW w:w="1208" w:type="dxa"/>
            <w:vAlign w:val="center"/>
          </w:tcPr>
          <w:p w:rsidR="001717AF" w:rsidRDefault="001717AF">
            <w:pPr>
              <w:pStyle w:val="ConsPlusNormal"/>
              <w:jc w:val="center"/>
            </w:pPr>
            <w:r>
              <w:t>01</w:t>
            </w:r>
          </w:p>
        </w:tc>
        <w:tc>
          <w:tcPr>
            <w:tcW w:w="4424" w:type="dxa"/>
            <w:vAlign w:val="center"/>
          </w:tcPr>
          <w:p w:rsidR="001717AF" w:rsidRDefault="001717AF">
            <w:pPr>
              <w:pStyle w:val="ConsPlusNormal"/>
            </w:pPr>
            <w:r>
              <w:t>Акт о приеме-передаче</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02</w:t>
            </w:r>
          </w:p>
        </w:tc>
        <w:tc>
          <w:tcPr>
            <w:tcW w:w="4424" w:type="dxa"/>
            <w:vAlign w:val="center"/>
          </w:tcPr>
          <w:p w:rsidR="001717AF" w:rsidRDefault="001717AF">
            <w:pPr>
              <w:pStyle w:val="ConsPlusNormal"/>
            </w:pPr>
            <w:r>
              <w:t>Акт о приеме выполненных работ</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03</w:t>
            </w:r>
          </w:p>
        </w:tc>
        <w:tc>
          <w:tcPr>
            <w:tcW w:w="4424" w:type="dxa"/>
            <w:vAlign w:val="center"/>
          </w:tcPr>
          <w:p w:rsidR="001717AF" w:rsidRDefault="001717AF">
            <w:pPr>
              <w:pStyle w:val="ConsPlusNormal"/>
            </w:pPr>
            <w:r>
              <w:t>Накладная</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04</w:t>
            </w:r>
          </w:p>
        </w:tc>
        <w:tc>
          <w:tcPr>
            <w:tcW w:w="4424" w:type="dxa"/>
            <w:vAlign w:val="center"/>
          </w:tcPr>
          <w:p w:rsidR="001717AF" w:rsidRDefault="001717AF">
            <w:pPr>
              <w:pStyle w:val="ConsPlusNormal"/>
            </w:pPr>
            <w:r>
              <w:t>Отчет комиссионера</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05</w:t>
            </w:r>
          </w:p>
        </w:tc>
        <w:tc>
          <w:tcPr>
            <w:tcW w:w="4424" w:type="dxa"/>
            <w:vAlign w:val="center"/>
          </w:tcPr>
          <w:p w:rsidR="001717AF" w:rsidRDefault="001717AF">
            <w:pPr>
              <w:pStyle w:val="ConsPlusNormal"/>
            </w:pPr>
            <w:r>
              <w:t>Мемориальный ордер</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06</w:t>
            </w:r>
          </w:p>
        </w:tc>
        <w:tc>
          <w:tcPr>
            <w:tcW w:w="4424" w:type="dxa"/>
            <w:vAlign w:val="center"/>
          </w:tcPr>
          <w:p w:rsidR="001717AF" w:rsidRDefault="001717AF">
            <w:pPr>
              <w:pStyle w:val="ConsPlusNormal"/>
            </w:pPr>
            <w:r>
              <w:t>SWIFT-сообщение</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07</w:t>
            </w:r>
          </w:p>
        </w:tc>
        <w:tc>
          <w:tcPr>
            <w:tcW w:w="4424" w:type="dxa"/>
            <w:vAlign w:val="center"/>
          </w:tcPr>
          <w:p w:rsidR="001717AF" w:rsidRDefault="001717AF">
            <w:pPr>
              <w:pStyle w:val="ConsPlusNormal"/>
            </w:pPr>
            <w:r>
              <w:t>Счет-фактура</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08</w:t>
            </w:r>
          </w:p>
        </w:tc>
        <w:tc>
          <w:tcPr>
            <w:tcW w:w="4424" w:type="dxa"/>
            <w:vAlign w:val="center"/>
          </w:tcPr>
          <w:p w:rsidR="001717AF" w:rsidRDefault="001717AF">
            <w:pPr>
              <w:pStyle w:val="ConsPlusNormal"/>
            </w:pPr>
            <w:r>
              <w:t>Бухгалтерская справка</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09</w:t>
            </w:r>
          </w:p>
        </w:tc>
        <w:tc>
          <w:tcPr>
            <w:tcW w:w="4424" w:type="dxa"/>
            <w:vAlign w:val="center"/>
          </w:tcPr>
          <w:p w:rsidR="001717AF" w:rsidRDefault="001717AF">
            <w:pPr>
              <w:pStyle w:val="ConsPlusNormal"/>
            </w:pPr>
            <w:r>
              <w:t>Поручение-обязательство (обязательство)</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10</w:t>
            </w:r>
          </w:p>
        </w:tc>
        <w:tc>
          <w:tcPr>
            <w:tcW w:w="4424" w:type="dxa"/>
            <w:vAlign w:val="center"/>
          </w:tcPr>
          <w:p w:rsidR="001717AF" w:rsidRDefault="001717AF">
            <w:pPr>
              <w:pStyle w:val="ConsPlusNormal"/>
            </w:pPr>
            <w:r>
              <w:t>Приходный кассовый ордер</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11</w:t>
            </w:r>
          </w:p>
        </w:tc>
        <w:tc>
          <w:tcPr>
            <w:tcW w:w="4424" w:type="dxa"/>
            <w:vAlign w:val="center"/>
          </w:tcPr>
          <w:p w:rsidR="001717AF" w:rsidRDefault="001717AF">
            <w:pPr>
              <w:pStyle w:val="ConsPlusNormal"/>
            </w:pPr>
            <w:r>
              <w:t>Расходный кассовый ордер</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12</w:t>
            </w:r>
          </w:p>
        </w:tc>
        <w:tc>
          <w:tcPr>
            <w:tcW w:w="4424" w:type="dxa"/>
            <w:vAlign w:val="center"/>
          </w:tcPr>
          <w:p w:rsidR="001717AF" w:rsidRDefault="001717AF">
            <w:pPr>
              <w:pStyle w:val="ConsPlusNormal"/>
            </w:pPr>
            <w:r>
              <w:t>Объявление на взнос наличными</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13</w:t>
            </w:r>
          </w:p>
        </w:tc>
        <w:tc>
          <w:tcPr>
            <w:tcW w:w="4424" w:type="dxa"/>
            <w:vAlign w:val="center"/>
          </w:tcPr>
          <w:p w:rsidR="001717AF" w:rsidRDefault="001717AF">
            <w:pPr>
              <w:pStyle w:val="ConsPlusNormal"/>
            </w:pPr>
            <w:r>
              <w:t>Платежное поручение</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14</w:t>
            </w:r>
          </w:p>
        </w:tc>
        <w:tc>
          <w:tcPr>
            <w:tcW w:w="4424" w:type="dxa"/>
            <w:vAlign w:val="center"/>
          </w:tcPr>
          <w:p w:rsidR="001717AF" w:rsidRDefault="001717AF">
            <w:pPr>
              <w:pStyle w:val="ConsPlusNormal"/>
            </w:pPr>
            <w:r>
              <w:t>Инкассовое поручение</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15</w:t>
            </w:r>
          </w:p>
        </w:tc>
        <w:tc>
          <w:tcPr>
            <w:tcW w:w="4424" w:type="dxa"/>
            <w:vAlign w:val="center"/>
          </w:tcPr>
          <w:p w:rsidR="001717AF" w:rsidRDefault="001717AF">
            <w:pPr>
              <w:pStyle w:val="ConsPlusNormal"/>
            </w:pPr>
            <w:r>
              <w:t>Платежное требование</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16</w:t>
            </w:r>
          </w:p>
        </w:tc>
        <w:tc>
          <w:tcPr>
            <w:tcW w:w="4424" w:type="dxa"/>
            <w:vAlign w:val="center"/>
          </w:tcPr>
          <w:p w:rsidR="001717AF" w:rsidRDefault="001717AF">
            <w:pPr>
              <w:pStyle w:val="ConsPlusNormal"/>
            </w:pPr>
            <w:r>
              <w:t>Платежный ордер</w:t>
            </w:r>
          </w:p>
        </w:tc>
        <w:tc>
          <w:tcPr>
            <w:tcW w:w="4067" w:type="dxa"/>
            <w:vAlign w:val="center"/>
          </w:tcPr>
          <w:p w:rsidR="001717AF" w:rsidRDefault="001717AF">
            <w:pPr>
              <w:pStyle w:val="ConsPlusNormal"/>
            </w:pPr>
            <w:r>
              <w:t>Первичный документ, подтверждение</w:t>
            </w:r>
          </w:p>
        </w:tc>
      </w:tr>
      <w:tr w:rsidR="001717AF">
        <w:tc>
          <w:tcPr>
            <w:tcW w:w="1208" w:type="dxa"/>
            <w:vAlign w:val="center"/>
          </w:tcPr>
          <w:p w:rsidR="001717AF" w:rsidRDefault="001717AF">
            <w:pPr>
              <w:pStyle w:val="ConsPlusNormal"/>
              <w:jc w:val="center"/>
            </w:pPr>
            <w:r>
              <w:t>17</w:t>
            </w:r>
          </w:p>
        </w:tc>
        <w:tc>
          <w:tcPr>
            <w:tcW w:w="4424" w:type="dxa"/>
            <w:vAlign w:val="center"/>
          </w:tcPr>
          <w:p w:rsidR="001717AF" w:rsidRDefault="001717AF">
            <w:pPr>
              <w:pStyle w:val="ConsPlusNormal"/>
            </w:pPr>
            <w:r>
              <w:t>Договор купли-продажи</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18</w:t>
            </w:r>
          </w:p>
        </w:tc>
        <w:tc>
          <w:tcPr>
            <w:tcW w:w="4424" w:type="dxa"/>
            <w:vAlign w:val="center"/>
          </w:tcPr>
          <w:p w:rsidR="001717AF" w:rsidRDefault="001717AF">
            <w:pPr>
              <w:pStyle w:val="ConsPlusNormal"/>
            </w:pPr>
            <w:r>
              <w:t>Договор розничной купли-продажи</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19</w:t>
            </w:r>
          </w:p>
        </w:tc>
        <w:tc>
          <w:tcPr>
            <w:tcW w:w="4424" w:type="dxa"/>
            <w:vAlign w:val="center"/>
          </w:tcPr>
          <w:p w:rsidR="001717AF" w:rsidRDefault="001717AF">
            <w:pPr>
              <w:pStyle w:val="ConsPlusNormal"/>
            </w:pPr>
            <w:r>
              <w:t>Договор поставки товаров для государственных или муниципальных нужд</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20</w:t>
            </w:r>
          </w:p>
        </w:tc>
        <w:tc>
          <w:tcPr>
            <w:tcW w:w="4424" w:type="dxa"/>
            <w:vAlign w:val="center"/>
          </w:tcPr>
          <w:p w:rsidR="001717AF" w:rsidRDefault="001717AF">
            <w:pPr>
              <w:pStyle w:val="ConsPlusNormal"/>
            </w:pPr>
            <w:r>
              <w:t>Договор контрактации</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21</w:t>
            </w:r>
          </w:p>
        </w:tc>
        <w:tc>
          <w:tcPr>
            <w:tcW w:w="4424" w:type="dxa"/>
            <w:vAlign w:val="center"/>
          </w:tcPr>
          <w:p w:rsidR="001717AF" w:rsidRDefault="001717AF">
            <w:pPr>
              <w:pStyle w:val="ConsPlusNormal"/>
            </w:pPr>
            <w:r>
              <w:t>Договор энергоснабжения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22</w:t>
            </w:r>
          </w:p>
        </w:tc>
        <w:tc>
          <w:tcPr>
            <w:tcW w:w="4424" w:type="dxa"/>
            <w:vAlign w:val="center"/>
          </w:tcPr>
          <w:p w:rsidR="001717AF" w:rsidRDefault="001717AF">
            <w:pPr>
              <w:pStyle w:val="ConsPlusNormal"/>
            </w:pPr>
            <w:r>
              <w:t>Договор продажи недвижимости</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23</w:t>
            </w:r>
          </w:p>
        </w:tc>
        <w:tc>
          <w:tcPr>
            <w:tcW w:w="4424" w:type="dxa"/>
            <w:vAlign w:val="center"/>
          </w:tcPr>
          <w:p w:rsidR="001717AF" w:rsidRDefault="001717AF">
            <w:pPr>
              <w:pStyle w:val="ConsPlusNormal"/>
            </w:pPr>
            <w:r>
              <w:t>Договор продажи предприятия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24</w:t>
            </w:r>
          </w:p>
        </w:tc>
        <w:tc>
          <w:tcPr>
            <w:tcW w:w="4424" w:type="dxa"/>
            <w:vAlign w:val="center"/>
          </w:tcPr>
          <w:p w:rsidR="001717AF" w:rsidRDefault="001717AF">
            <w:pPr>
              <w:pStyle w:val="ConsPlusNormal"/>
            </w:pPr>
            <w:r>
              <w:t>Договор дарения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25</w:t>
            </w:r>
          </w:p>
        </w:tc>
        <w:tc>
          <w:tcPr>
            <w:tcW w:w="4424" w:type="dxa"/>
            <w:vAlign w:val="center"/>
          </w:tcPr>
          <w:p w:rsidR="001717AF" w:rsidRDefault="001717AF">
            <w:pPr>
              <w:pStyle w:val="ConsPlusNormal"/>
            </w:pPr>
            <w:r>
              <w:t>Договор ренты</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26</w:t>
            </w:r>
          </w:p>
        </w:tc>
        <w:tc>
          <w:tcPr>
            <w:tcW w:w="4424" w:type="dxa"/>
            <w:vAlign w:val="center"/>
          </w:tcPr>
          <w:p w:rsidR="001717AF" w:rsidRDefault="001717AF">
            <w:pPr>
              <w:pStyle w:val="ConsPlusNormal"/>
            </w:pPr>
            <w:r>
              <w:t>Договор аренды</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27</w:t>
            </w:r>
          </w:p>
        </w:tc>
        <w:tc>
          <w:tcPr>
            <w:tcW w:w="4424" w:type="dxa"/>
            <w:vAlign w:val="center"/>
          </w:tcPr>
          <w:p w:rsidR="001717AF" w:rsidRDefault="001717AF">
            <w:pPr>
              <w:pStyle w:val="ConsPlusNormal"/>
            </w:pPr>
            <w:r>
              <w:t>Договор социального найма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28</w:t>
            </w:r>
          </w:p>
        </w:tc>
        <w:tc>
          <w:tcPr>
            <w:tcW w:w="4424" w:type="dxa"/>
            <w:vAlign w:val="center"/>
          </w:tcPr>
          <w:p w:rsidR="001717AF" w:rsidRDefault="001717AF">
            <w:pPr>
              <w:pStyle w:val="ConsPlusNormal"/>
            </w:pPr>
            <w:r>
              <w:t>Договор коммерческого найма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29</w:t>
            </w:r>
          </w:p>
        </w:tc>
        <w:tc>
          <w:tcPr>
            <w:tcW w:w="4424" w:type="dxa"/>
            <w:vAlign w:val="center"/>
          </w:tcPr>
          <w:p w:rsidR="001717AF" w:rsidRDefault="001717AF">
            <w:pPr>
              <w:pStyle w:val="ConsPlusNormal"/>
            </w:pPr>
            <w:r>
              <w:t>Договор безвозмездного пользования (ссуды)</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30</w:t>
            </w:r>
          </w:p>
        </w:tc>
        <w:tc>
          <w:tcPr>
            <w:tcW w:w="4424" w:type="dxa"/>
            <w:vAlign w:val="center"/>
          </w:tcPr>
          <w:p w:rsidR="001717AF" w:rsidRDefault="001717AF">
            <w:pPr>
              <w:pStyle w:val="ConsPlusNormal"/>
            </w:pPr>
            <w:r>
              <w:t>Договор подряда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31</w:t>
            </w:r>
          </w:p>
        </w:tc>
        <w:tc>
          <w:tcPr>
            <w:tcW w:w="4424" w:type="dxa"/>
            <w:vAlign w:val="center"/>
          </w:tcPr>
          <w:p w:rsidR="001717AF" w:rsidRDefault="001717AF">
            <w:pPr>
              <w:pStyle w:val="ConsPlusNormal"/>
            </w:pPr>
            <w:r>
              <w:t>Договор бытового подряда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32</w:t>
            </w:r>
          </w:p>
        </w:tc>
        <w:tc>
          <w:tcPr>
            <w:tcW w:w="4424" w:type="dxa"/>
            <w:vAlign w:val="center"/>
          </w:tcPr>
          <w:p w:rsidR="001717AF" w:rsidRDefault="001717AF">
            <w:pPr>
              <w:pStyle w:val="ConsPlusNormal"/>
            </w:pPr>
            <w:r>
              <w:t>Договор возмездного оказания услуг</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33</w:t>
            </w:r>
          </w:p>
        </w:tc>
        <w:tc>
          <w:tcPr>
            <w:tcW w:w="4424" w:type="dxa"/>
            <w:vAlign w:val="center"/>
          </w:tcPr>
          <w:p w:rsidR="001717AF" w:rsidRDefault="001717AF">
            <w:pPr>
              <w:pStyle w:val="ConsPlusNormal"/>
            </w:pPr>
            <w:r>
              <w:t>Содержание договоров перевозки грузов, пассажиров и багажа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34</w:t>
            </w:r>
          </w:p>
        </w:tc>
        <w:tc>
          <w:tcPr>
            <w:tcW w:w="4424" w:type="dxa"/>
            <w:vAlign w:val="center"/>
          </w:tcPr>
          <w:p w:rsidR="001717AF" w:rsidRDefault="001717AF">
            <w:pPr>
              <w:pStyle w:val="ConsPlusNormal"/>
            </w:pPr>
            <w:r>
              <w:t>Договор перевозки пассажира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35</w:t>
            </w:r>
          </w:p>
        </w:tc>
        <w:tc>
          <w:tcPr>
            <w:tcW w:w="4424" w:type="dxa"/>
            <w:vAlign w:val="center"/>
          </w:tcPr>
          <w:p w:rsidR="001717AF" w:rsidRDefault="001717AF">
            <w:pPr>
              <w:pStyle w:val="ConsPlusNormal"/>
            </w:pPr>
            <w:r>
              <w:t>Договор хранения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36</w:t>
            </w:r>
          </w:p>
        </w:tc>
        <w:tc>
          <w:tcPr>
            <w:tcW w:w="4424" w:type="dxa"/>
            <w:vAlign w:val="center"/>
          </w:tcPr>
          <w:p w:rsidR="001717AF" w:rsidRDefault="001717AF">
            <w:pPr>
              <w:pStyle w:val="ConsPlusNormal"/>
            </w:pPr>
            <w:r>
              <w:t>Договор доверительного управления имуществом</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37</w:t>
            </w:r>
          </w:p>
        </w:tc>
        <w:tc>
          <w:tcPr>
            <w:tcW w:w="4424" w:type="dxa"/>
            <w:vAlign w:val="center"/>
          </w:tcPr>
          <w:p w:rsidR="001717AF" w:rsidRDefault="001717AF">
            <w:pPr>
              <w:pStyle w:val="ConsPlusNormal"/>
            </w:pPr>
            <w:r>
              <w:t>Пожертвование</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38</w:t>
            </w:r>
          </w:p>
        </w:tc>
        <w:tc>
          <w:tcPr>
            <w:tcW w:w="4424" w:type="dxa"/>
            <w:vAlign w:val="center"/>
          </w:tcPr>
          <w:p w:rsidR="001717AF" w:rsidRDefault="001717AF">
            <w:pPr>
              <w:pStyle w:val="ConsPlusNormal"/>
            </w:pPr>
            <w:r>
              <w:t>Договор финансовой аренды (лизинга)</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39</w:t>
            </w:r>
          </w:p>
        </w:tc>
        <w:tc>
          <w:tcPr>
            <w:tcW w:w="4424" w:type="dxa"/>
            <w:vAlign w:val="center"/>
          </w:tcPr>
          <w:p w:rsidR="001717AF" w:rsidRDefault="001717AF">
            <w:pPr>
              <w:pStyle w:val="ConsPlusNormal"/>
            </w:pPr>
            <w:r>
              <w:t>Договор долевого участия в строительстве</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40</w:t>
            </w:r>
          </w:p>
        </w:tc>
        <w:tc>
          <w:tcPr>
            <w:tcW w:w="4424" w:type="dxa"/>
            <w:vAlign w:val="center"/>
          </w:tcPr>
          <w:p w:rsidR="001717AF" w:rsidRDefault="001717AF">
            <w:pPr>
              <w:pStyle w:val="ConsPlusNormal"/>
            </w:pPr>
            <w:r>
              <w:t>Договор инвестирования в строительство</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41</w:t>
            </w:r>
          </w:p>
        </w:tc>
        <w:tc>
          <w:tcPr>
            <w:tcW w:w="4424" w:type="dxa"/>
            <w:vAlign w:val="center"/>
          </w:tcPr>
          <w:p w:rsidR="001717AF" w:rsidRDefault="001717AF">
            <w:pPr>
              <w:pStyle w:val="ConsPlusNormal"/>
            </w:pPr>
            <w:r>
              <w:t>Договор уступки прав требования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42</w:t>
            </w:r>
          </w:p>
        </w:tc>
        <w:tc>
          <w:tcPr>
            <w:tcW w:w="4424" w:type="dxa"/>
            <w:vAlign w:val="center"/>
          </w:tcPr>
          <w:p w:rsidR="001717AF" w:rsidRDefault="001717AF">
            <w:pPr>
              <w:pStyle w:val="ConsPlusNormal"/>
            </w:pPr>
            <w:r>
              <w:t>Договор финансирования под уступку денежного требования</w:t>
            </w:r>
          </w:p>
        </w:tc>
        <w:tc>
          <w:tcPr>
            <w:tcW w:w="4067" w:type="dxa"/>
            <w:vAlign w:val="center"/>
          </w:tcPr>
          <w:p w:rsidR="001717AF" w:rsidRDefault="001717AF">
            <w:pPr>
              <w:pStyle w:val="ConsPlusNormal"/>
            </w:pPr>
            <w:r>
              <w:t>Документ основание</w:t>
            </w:r>
          </w:p>
        </w:tc>
      </w:tr>
      <w:tr w:rsidR="001717AF">
        <w:tc>
          <w:tcPr>
            <w:tcW w:w="1208" w:type="dxa"/>
            <w:vAlign w:val="center"/>
          </w:tcPr>
          <w:p w:rsidR="001717AF" w:rsidRDefault="001717AF">
            <w:pPr>
              <w:pStyle w:val="ConsPlusNormal"/>
              <w:jc w:val="center"/>
            </w:pPr>
            <w:r>
              <w:t>99</w:t>
            </w:r>
          </w:p>
        </w:tc>
        <w:tc>
          <w:tcPr>
            <w:tcW w:w="4424" w:type="dxa"/>
            <w:vAlign w:val="center"/>
          </w:tcPr>
          <w:p w:rsidR="001717AF" w:rsidRDefault="001717AF">
            <w:pPr>
              <w:pStyle w:val="ConsPlusNormal"/>
            </w:pPr>
            <w:r>
              <w:t>Иное</w:t>
            </w:r>
          </w:p>
        </w:tc>
        <w:tc>
          <w:tcPr>
            <w:tcW w:w="4067" w:type="dxa"/>
            <w:vAlign w:val="center"/>
          </w:tcPr>
          <w:p w:rsidR="001717AF" w:rsidRDefault="001717AF">
            <w:pPr>
              <w:pStyle w:val="ConsPlusNormal"/>
            </w:pPr>
            <w:r>
              <w:t>Иной документ</w:t>
            </w:r>
          </w:p>
        </w:tc>
      </w:tr>
    </w:tbl>
    <w:p w:rsidR="001717AF" w:rsidRDefault="001717AF">
      <w:pPr>
        <w:sectPr w:rsidR="001717AF">
          <w:pgSz w:w="16838" w:h="11905" w:orient="landscape"/>
          <w:pgMar w:top="1701" w:right="1134" w:bottom="850" w:left="1134" w:header="0" w:footer="0" w:gutter="0"/>
          <w:cols w:space="720"/>
        </w:sectPr>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both"/>
      </w:pPr>
    </w:p>
    <w:p w:rsidR="001717AF" w:rsidRDefault="001717AF">
      <w:pPr>
        <w:pStyle w:val="ConsPlusNormal"/>
        <w:jc w:val="right"/>
        <w:outlineLvl w:val="1"/>
      </w:pPr>
      <w:r>
        <w:t>Приложение N 12</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right"/>
      </w:pPr>
    </w:p>
    <w:p w:rsidR="001717AF" w:rsidRDefault="001717AF">
      <w:pPr>
        <w:pStyle w:val="ConsPlusTitle"/>
        <w:jc w:val="center"/>
      </w:pPr>
      <w:bookmarkStart w:id="30" w:name="P1248"/>
      <w:bookmarkEnd w:id="30"/>
      <w:r>
        <w:t>СТРУКТУРА ФЭС 1-ФМ</w:t>
      </w:r>
    </w:p>
    <w:p w:rsidR="001717AF" w:rsidRDefault="001717AF">
      <w:pPr>
        <w:pStyle w:val="ConsPlusTitle"/>
        <w:jc w:val="center"/>
      </w:pPr>
      <w:r>
        <w:t>"ИНФОРМАЦИЯ ОБ ОПЕРАЦИИ С ДЕНЕЖНЫМИ СРЕДСТВАМИ</w:t>
      </w:r>
    </w:p>
    <w:p w:rsidR="001717AF" w:rsidRDefault="001717AF">
      <w:pPr>
        <w:pStyle w:val="ConsPlusTitle"/>
        <w:jc w:val="center"/>
      </w:pPr>
      <w:r>
        <w:t>ИЛИ ИНЫМ ИМУЩЕСТВОМ, ПОДЛЕЖАЩЕЙ ОБЯЗАТЕЛЬНОМУ КОНТРОЛЮ,</w:t>
      </w:r>
    </w:p>
    <w:p w:rsidR="001717AF" w:rsidRDefault="001717AF">
      <w:pPr>
        <w:pStyle w:val="ConsPlusTitle"/>
        <w:jc w:val="center"/>
      </w:pPr>
      <w:r>
        <w:t>И ОПЕРАЦИИ, В ОТНОШЕНИИ КОТОРОЙ ВОЗНИКЛИ ПОДОЗРЕНИЯ,</w:t>
      </w:r>
    </w:p>
    <w:p w:rsidR="001717AF" w:rsidRDefault="001717AF">
      <w:pPr>
        <w:pStyle w:val="ConsPlusTitle"/>
        <w:jc w:val="center"/>
      </w:pPr>
      <w:r>
        <w:t>ЧТО ОНА ОСУЩЕСТВЛЯЕТСЯ В ЦЕЛЯХ ЛЕГАЛИЗАЦИИ (ОТМЫВАНИЯ)</w:t>
      </w:r>
    </w:p>
    <w:p w:rsidR="001717AF" w:rsidRDefault="001717AF">
      <w:pPr>
        <w:pStyle w:val="ConsPlusTitle"/>
        <w:jc w:val="center"/>
      </w:pPr>
      <w:r>
        <w:t>ДОХОДОВ, ПОЛУЧЕННЫХ ПРЕСТУПНЫМ ПУТЕМ, ИЛИ ФИНАНСИРОВАНИЯ</w:t>
      </w:r>
    </w:p>
    <w:p w:rsidR="001717AF" w:rsidRDefault="001717AF">
      <w:pPr>
        <w:pStyle w:val="ConsPlusTitle"/>
        <w:jc w:val="center"/>
      </w:pPr>
      <w:r>
        <w:t>ТЕРРОРИЗМА, А ТАКЖЕ О ПРИОСТАНОВЛЕННОЙ ОПЕРАЦИИ</w:t>
      </w:r>
    </w:p>
    <w:p w:rsidR="001717AF" w:rsidRDefault="001717AF">
      <w:pPr>
        <w:pStyle w:val="ConsPlusTitle"/>
        <w:jc w:val="center"/>
      </w:pPr>
      <w:r>
        <w:t>С ДЕНЕЖНЫМИ СРЕДСТВАМИ ИЛИ ИНЫМ ИМУЩЕСТВОМ"</w:t>
      </w:r>
    </w:p>
    <w:p w:rsidR="001717AF" w:rsidRDefault="001717AF">
      <w:pPr>
        <w:pStyle w:val="ConsPlusNormal"/>
        <w:ind w:firstLine="540"/>
        <w:jc w:val="both"/>
      </w:pPr>
    </w:p>
    <w:p w:rsidR="001717AF" w:rsidRDefault="001717AF">
      <w:pPr>
        <w:pStyle w:val="ConsPlusTitle"/>
        <w:ind w:firstLine="540"/>
        <w:jc w:val="both"/>
        <w:outlineLvl w:val="2"/>
      </w:pPr>
      <w:r>
        <w:t>1. Наименование электронного сообщения.</w:t>
      </w:r>
    </w:p>
    <w:p w:rsidR="001717AF" w:rsidRDefault="001717AF">
      <w:pPr>
        <w:pStyle w:val="ConsPlusNormal"/>
        <w:spacing w:before="220"/>
        <w:ind w:firstLine="540"/>
        <w:jc w:val="both"/>
      </w:pPr>
      <w:r>
        <w:t>Наименование электронного сообщения имеет следующую структуру:</w:t>
      </w:r>
    </w:p>
    <w:p w:rsidR="001717AF" w:rsidRDefault="001717AF">
      <w:pPr>
        <w:pStyle w:val="ConsPlusNormal"/>
        <w:spacing w:before="220"/>
        <w:ind w:firstLine="540"/>
        <w:jc w:val="both"/>
      </w:pPr>
      <w:r>
        <w:t>FM01_V_N_GGGGMMDD_01XXXPPPP.xml</w:t>
      </w:r>
    </w:p>
    <w:p w:rsidR="001717AF" w:rsidRDefault="001717AF">
      <w:pPr>
        <w:pStyle w:val="ConsPlusNormal"/>
        <w:spacing w:before="220"/>
        <w:ind w:firstLine="540"/>
        <w:jc w:val="both"/>
      </w:pPr>
      <w:r>
        <w:t>где:</w:t>
      </w:r>
    </w:p>
    <w:p w:rsidR="001717AF" w:rsidRDefault="001717AF">
      <w:pPr>
        <w:pStyle w:val="ConsPlusNormal"/>
        <w:spacing w:before="220"/>
        <w:ind w:firstLine="540"/>
        <w:jc w:val="both"/>
      </w:pPr>
      <w:r>
        <w:t>FM01 - идентификатор формы электронного сообщения;</w:t>
      </w:r>
    </w:p>
    <w:p w:rsidR="001717AF" w:rsidRDefault="001717AF">
      <w:pPr>
        <w:pStyle w:val="ConsPlusNormal"/>
        <w:spacing w:before="220"/>
        <w:ind w:firstLine="540"/>
        <w:jc w:val="both"/>
      </w:pPr>
      <w:r>
        <w:t xml:space="preserve">В случае представления исправленного или заменяющего сообщения, ранее представленного в Росфинмониторинг по формам, действовавшим до вступления в силу настоящей Инструкции, идентификатор формы электронного сообщения будет имеет значения SPD3 - для </w:t>
      </w:r>
      <w:hyperlink r:id="rId56" w:history="1">
        <w:r>
          <w:rPr>
            <w:color w:val="0000FF"/>
          </w:rPr>
          <w:t>формы 3-СПД</w:t>
        </w:r>
      </w:hyperlink>
      <w:r>
        <w:t xml:space="preserve"> или SPD4 - для </w:t>
      </w:r>
      <w:hyperlink r:id="rId57" w:history="1">
        <w:r>
          <w:rPr>
            <w:color w:val="0000FF"/>
          </w:rPr>
          <w:t>формы 4-СПД</w:t>
        </w:r>
      </w:hyperlink>
      <w:r>
        <w:t xml:space="preserve"> (в зависимости от формы ранее представленного сообщения).</w:t>
      </w:r>
    </w:p>
    <w:p w:rsidR="001717AF" w:rsidRDefault="001717AF">
      <w:pPr>
        <w:pStyle w:val="ConsPlusNormal"/>
        <w:spacing w:before="220"/>
        <w:ind w:firstLine="540"/>
        <w:jc w:val="both"/>
      </w:pPr>
      <w:r>
        <w:t>V - код вида предоставляемой информации, совпадает со значением:</w:t>
      </w:r>
    </w:p>
    <w:p w:rsidR="001717AF" w:rsidRDefault="001717AF">
      <w:pPr>
        <w:pStyle w:val="ConsPlusNormal"/>
        <w:spacing w:before="220"/>
        <w:ind w:firstLine="540"/>
        <w:jc w:val="both"/>
      </w:pPr>
      <w:r>
        <w:t>"1" - для представления информации об операциях с денежными средствами или иным имуществом, подлежащих обязательному контролю;</w:t>
      </w:r>
    </w:p>
    <w:p w:rsidR="001717AF" w:rsidRDefault="001717AF">
      <w:pPr>
        <w:pStyle w:val="ConsPlusNormal"/>
        <w:spacing w:before="220"/>
        <w:ind w:firstLine="540"/>
        <w:jc w:val="both"/>
      </w:pPr>
      <w:r>
        <w:t>"2"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rsidR="001717AF" w:rsidRDefault="001717AF">
      <w:pPr>
        <w:pStyle w:val="ConsPlusNormal"/>
        <w:spacing w:before="220"/>
        <w:ind w:firstLine="540"/>
        <w:jc w:val="both"/>
      </w:pPr>
      <w:r>
        <w:t>"6" - для предоставления информации о приостановленных операциях с денежными средствами или иным имуществом;</w:t>
      </w:r>
    </w:p>
    <w:p w:rsidR="001717AF" w:rsidRDefault="001717AF">
      <w:pPr>
        <w:pStyle w:val="ConsPlusNormal"/>
        <w:spacing w:before="220"/>
        <w:ind w:firstLine="540"/>
        <w:jc w:val="both"/>
      </w:pPr>
      <w:r>
        <w:t xml:space="preserve">"7"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w:t>
      </w:r>
      <w:hyperlink r:id="rId58"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1717AF" w:rsidRDefault="001717AF">
      <w:pPr>
        <w:pStyle w:val="ConsPlusNormal"/>
        <w:spacing w:before="220"/>
        <w:ind w:firstLine="540"/>
        <w:jc w:val="both"/>
      </w:pPr>
      <w:r>
        <w:t>N - идентификатор отправителя информации, имеет вид:</w:t>
      </w:r>
    </w:p>
    <w:p w:rsidR="001717AF" w:rsidRDefault="001717AF">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1717AF" w:rsidRDefault="001717AF">
      <w:pPr>
        <w:pStyle w:val="ConsPlusNormal"/>
        <w:spacing w:before="220"/>
        <w:ind w:firstLine="540"/>
        <w:jc w:val="both"/>
      </w:pPr>
      <w:r>
        <w:t>для лиц и индивидуальных предпринимателей - двенадцатиразрядный код ИНН;</w:t>
      </w:r>
    </w:p>
    <w:p w:rsidR="001717AF" w:rsidRDefault="001717AF">
      <w:pPr>
        <w:pStyle w:val="ConsPlusNormal"/>
        <w:spacing w:before="220"/>
        <w:ind w:firstLine="540"/>
        <w:jc w:val="both"/>
      </w:pPr>
      <w:r>
        <w:t>GGGGMMDD - дата (год, месяц, день) направления электронного сообщения (8 символов);</w:t>
      </w:r>
    </w:p>
    <w:p w:rsidR="001717AF" w:rsidRDefault="001717AF">
      <w:pPr>
        <w:pStyle w:val="ConsPlusNormal"/>
        <w:spacing w:before="220"/>
        <w:ind w:firstLine="540"/>
        <w:jc w:val="both"/>
      </w:pPr>
      <w:r>
        <w:t>01XXXPPPP - Порядковый номер сообщения формируется в порядке возрастания, в течение дня представления сведений, начиная с номера "01XXX0001",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1717AF" w:rsidRDefault="001717A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1717AF" w:rsidRDefault="001717AF">
      <w:pPr>
        <w:pStyle w:val="ConsPlusNormal"/>
        <w:ind w:firstLine="540"/>
        <w:jc w:val="both"/>
      </w:pPr>
    </w:p>
    <w:p w:rsidR="001717AF" w:rsidRDefault="001717AF">
      <w:pPr>
        <w:pStyle w:val="ConsPlusTitle"/>
        <w:ind w:firstLine="540"/>
        <w:jc w:val="both"/>
        <w:outlineLvl w:val="2"/>
      </w:pPr>
      <w:r>
        <w:t>2. Кодировка электронного сообщения.</w:t>
      </w:r>
    </w:p>
    <w:p w:rsidR="001717AF" w:rsidRDefault="001717AF">
      <w:pPr>
        <w:pStyle w:val="ConsPlusNormal"/>
        <w:spacing w:before="220"/>
        <w:ind w:firstLine="540"/>
        <w:jc w:val="both"/>
      </w:pPr>
      <w:r>
        <w:t>Первая строка XML файла должна иметь следующий вид:</w:t>
      </w:r>
    </w:p>
    <w:p w:rsidR="001717AF" w:rsidRPr="00150536" w:rsidRDefault="001717AF">
      <w:pPr>
        <w:pStyle w:val="ConsPlusNormal"/>
        <w:spacing w:before="220"/>
        <w:ind w:firstLine="540"/>
        <w:jc w:val="both"/>
        <w:rPr>
          <w:lang w:val="en-US"/>
        </w:rPr>
      </w:pPr>
      <w:r w:rsidRPr="00150536">
        <w:rPr>
          <w:lang w:val="en-US"/>
        </w:rPr>
        <w:t>&lt;?xmlversion="1.0" encoding="UTF-8"?&gt;</w:t>
      </w: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jc w:val="right"/>
        <w:outlineLvl w:val="1"/>
        <w:rPr>
          <w:lang w:val="en-US"/>
        </w:rPr>
      </w:pPr>
      <w:r>
        <w:t>Приложение</w:t>
      </w:r>
      <w:r w:rsidRPr="00150536">
        <w:rPr>
          <w:lang w:val="en-US"/>
        </w:rPr>
        <w:t xml:space="preserve"> N 13</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right"/>
      </w:pPr>
    </w:p>
    <w:p w:rsidR="001717AF" w:rsidRDefault="001717AF">
      <w:pPr>
        <w:pStyle w:val="ConsPlusTitle"/>
        <w:jc w:val="center"/>
      </w:pPr>
      <w:bookmarkStart w:id="31" w:name="P1295"/>
      <w:bookmarkEnd w:id="31"/>
      <w:r>
        <w:t>СТРУКТУРА ФЭС 2-ФМ</w:t>
      </w:r>
    </w:p>
    <w:p w:rsidR="001717AF" w:rsidRDefault="001717AF">
      <w:pPr>
        <w:pStyle w:val="ConsPlusTitle"/>
        <w:jc w:val="center"/>
      </w:pPr>
      <w:r>
        <w:t>"ИНФОРМАЦИЯ О ПРИНЯТЫХ МЕРАХ ПО ЗАМОРАЖИВАНИЮ</w:t>
      </w:r>
    </w:p>
    <w:p w:rsidR="001717AF" w:rsidRDefault="001717AF">
      <w:pPr>
        <w:pStyle w:val="ConsPlusTitle"/>
        <w:jc w:val="center"/>
      </w:pPr>
      <w:r>
        <w:t>(БЛОКИРОВАНИЮ) ДЕНЕЖНЫХ СРЕДСТВ ИЛИ ИНОГО ИМУЩЕСТВА"</w:t>
      </w:r>
    </w:p>
    <w:p w:rsidR="001717AF" w:rsidRDefault="001717AF">
      <w:pPr>
        <w:pStyle w:val="ConsPlusNormal"/>
        <w:ind w:firstLine="540"/>
        <w:jc w:val="both"/>
      </w:pPr>
    </w:p>
    <w:p w:rsidR="001717AF" w:rsidRDefault="001717AF">
      <w:pPr>
        <w:pStyle w:val="ConsPlusTitle"/>
        <w:ind w:firstLine="540"/>
        <w:jc w:val="both"/>
        <w:outlineLvl w:val="2"/>
      </w:pPr>
      <w:r>
        <w:t>1. Наименование электронного сообщения.</w:t>
      </w:r>
    </w:p>
    <w:p w:rsidR="001717AF" w:rsidRDefault="001717AF">
      <w:pPr>
        <w:pStyle w:val="ConsPlusNormal"/>
        <w:spacing w:before="220"/>
        <w:ind w:firstLine="540"/>
        <w:jc w:val="both"/>
      </w:pPr>
      <w:r>
        <w:t>Наименование электронного сообщения имеет следующую структуру:</w:t>
      </w:r>
    </w:p>
    <w:p w:rsidR="001717AF" w:rsidRDefault="001717AF">
      <w:pPr>
        <w:pStyle w:val="ConsPlusNormal"/>
        <w:spacing w:before="220"/>
        <w:ind w:firstLine="540"/>
        <w:jc w:val="both"/>
      </w:pPr>
      <w:r>
        <w:t>FM02_V_N_GGGGMMDD_02XXXPPPP.xml</w:t>
      </w:r>
    </w:p>
    <w:p w:rsidR="001717AF" w:rsidRDefault="001717AF">
      <w:pPr>
        <w:pStyle w:val="ConsPlusNormal"/>
        <w:spacing w:before="220"/>
        <w:ind w:firstLine="540"/>
        <w:jc w:val="both"/>
      </w:pPr>
      <w:r>
        <w:t>где:</w:t>
      </w:r>
    </w:p>
    <w:p w:rsidR="001717AF" w:rsidRDefault="001717AF">
      <w:pPr>
        <w:pStyle w:val="ConsPlusNormal"/>
        <w:spacing w:before="220"/>
        <w:ind w:firstLine="540"/>
        <w:jc w:val="both"/>
      </w:pPr>
      <w:r>
        <w:t>FM02 - идентификатор формы электронного сообщения;</w:t>
      </w:r>
    </w:p>
    <w:p w:rsidR="001717AF" w:rsidRDefault="001717AF">
      <w:pPr>
        <w:pStyle w:val="ConsPlusNormal"/>
        <w:spacing w:before="220"/>
        <w:ind w:firstLine="540"/>
        <w:jc w:val="both"/>
      </w:pPr>
      <w:r>
        <w:t>V - код вида предоставляемой информации, совпадает со значением:</w:t>
      </w:r>
    </w:p>
    <w:p w:rsidR="001717AF" w:rsidRDefault="001717AF">
      <w:pPr>
        <w:pStyle w:val="ConsPlusNormal"/>
        <w:spacing w:before="220"/>
        <w:ind w:firstLine="540"/>
        <w:jc w:val="both"/>
      </w:pPr>
      <w:r>
        <w:t xml:space="preserve">"3" - представление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организациям или физическим лицам, в отношении которых межведомственным координационным органом принято решение, предусмотренное </w:t>
      </w:r>
      <w:hyperlink r:id="rId59" w:history="1">
        <w:r>
          <w:rPr>
            <w:color w:val="0000FF"/>
          </w:rPr>
          <w:t>пунктом 1 статьи 7.4</w:t>
        </w:r>
      </w:hyperlink>
      <w:r>
        <w:t xml:space="preserve"> Федерального закона;</w:t>
      </w:r>
    </w:p>
    <w:p w:rsidR="001717AF" w:rsidRDefault="001717AF">
      <w:pPr>
        <w:pStyle w:val="ConsPlusNormal"/>
        <w:spacing w:before="220"/>
        <w:ind w:firstLine="540"/>
        <w:jc w:val="both"/>
      </w:pPr>
      <w:r>
        <w:t>N - идентификатор отправителя информации, имеет вид:</w:t>
      </w:r>
    </w:p>
    <w:p w:rsidR="001717AF" w:rsidRDefault="001717AF">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1717AF" w:rsidRDefault="001717AF">
      <w:pPr>
        <w:pStyle w:val="ConsPlusNormal"/>
        <w:spacing w:before="220"/>
        <w:ind w:firstLine="540"/>
        <w:jc w:val="both"/>
      </w:pPr>
      <w:r>
        <w:t>для лиц и индивидуальных предпринимателей - двенадцатиразрядный код ИНН;</w:t>
      </w:r>
    </w:p>
    <w:p w:rsidR="001717AF" w:rsidRDefault="001717AF">
      <w:pPr>
        <w:pStyle w:val="ConsPlusNormal"/>
        <w:spacing w:before="220"/>
        <w:ind w:firstLine="540"/>
        <w:jc w:val="both"/>
      </w:pPr>
      <w:r>
        <w:t>GGGGMMDD - дата (год, месяц, день) направления электронного сообщения (8 символов);</w:t>
      </w:r>
    </w:p>
    <w:p w:rsidR="001717AF" w:rsidRDefault="001717AF">
      <w:pPr>
        <w:pStyle w:val="ConsPlusNormal"/>
        <w:spacing w:before="220"/>
        <w:ind w:firstLine="540"/>
        <w:jc w:val="both"/>
      </w:pPr>
      <w:r>
        <w:t>02XXXPPPP - Порядковый номер сообщения формируется в порядке возрастания, в течение дня представления сведений, начиная с номера "02XXX00001",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1717AF" w:rsidRDefault="001717A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1717AF" w:rsidRDefault="001717AF">
      <w:pPr>
        <w:pStyle w:val="ConsPlusNormal"/>
        <w:ind w:firstLine="540"/>
        <w:jc w:val="both"/>
      </w:pPr>
    </w:p>
    <w:p w:rsidR="001717AF" w:rsidRDefault="001717AF">
      <w:pPr>
        <w:pStyle w:val="ConsPlusTitle"/>
        <w:ind w:firstLine="540"/>
        <w:jc w:val="both"/>
        <w:outlineLvl w:val="2"/>
      </w:pPr>
      <w:r>
        <w:t>2. Кодировка электронного сообщения.</w:t>
      </w:r>
    </w:p>
    <w:p w:rsidR="001717AF" w:rsidRDefault="001717AF">
      <w:pPr>
        <w:pStyle w:val="ConsPlusNormal"/>
        <w:spacing w:before="220"/>
        <w:ind w:firstLine="540"/>
        <w:jc w:val="both"/>
      </w:pPr>
      <w:r>
        <w:t>Первая строка XML файла должна иметь следующий вид:</w:t>
      </w:r>
    </w:p>
    <w:p w:rsidR="001717AF" w:rsidRPr="00150536" w:rsidRDefault="001717AF">
      <w:pPr>
        <w:pStyle w:val="ConsPlusNormal"/>
        <w:spacing w:before="220"/>
        <w:ind w:firstLine="540"/>
        <w:jc w:val="both"/>
        <w:rPr>
          <w:lang w:val="en-US"/>
        </w:rPr>
      </w:pPr>
      <w:r w:rsidRPr="00150536">
        <w:rPr>
          <w:lang w:val="en-US"/>
        </w:rPr>
        <w:t>&lt;?xmlversion="1.0" encoding="UTF-8"?&gt;</w:t>
      </w: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ind w:firstLine="540"/>
        <w:jc w:val="both"/>
        <w:rPr>
          <w:lang w:val="en-US"/>
        </w:rPr>
      </w:pPr>
    </w:p>
    <w:p w:rsidR="001717AF" w:rsidRPr="00150536" w:rsidRDefault="001717AF">
      <w:pPr>
        <w:pStyle w:val="ConsPlusNormal"/>
        <w:jc w:val="right"/>
        <w:outlineLvl w:val="1"/>
        <w:rPr>
          <w:lang w:val="en-US"/>
        </w:rPr>
      </w:pPr>
      <w:r>
        <w:t>Приложение</w:t>
      </w:r>
      <w:r w:rsidRPr="00150536">
        <w:rPr>
          <w:lang w:val="en-US"/>
        </w:rPr>
        <w:t xml:space="preserve"> N 14</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right"/>
      </w:pPr>
    </w:p>
    <w:p w:rsidR="001717AF" w:rsidRDefault="001717AF">
      <w:pPr>
        <w:pStyle w:val="ConsPlusTitle"/>
        <w:jc w:val="center"/>
      </w:pPr>
      <w:bookmarkStart w:id="32" w:name="P1333"/>
      <w:bookmarkEnd w:id="32"/>
      <w:r>
        <w:t>СТРУКТУРА ФЭС 3-ФМ</w:t>
      </w:r>
    </w:p>
    <w:p w:rsidR="001717AF" w:rsidRDefault="001717AF">
      <w:pPr>
        <w:pStyle w:val="ConsPlusTitle"/>
        <w:jc w:val="center"/>
      </w:pPr>
      <w:r>
        <w:t>"ИНФОРМАЦИЯ О РЕЗУЛЬТАТАХ ПРОВЕРКИ НАЛИЧИЯ СРЕДИ СВОИХ</w:t>
      </w:r>
    </w:p>
    <w:p w:rsidR="001717AF" w:rsidRDefault="001717AF">
      <w:pPr>
        <w:pStyle w:val="ConsPlusTitle"/>
        <w:jc w:val="center"/>
      </w:pPr>
      <w:r>
        <w:t>КЛИЕНТОВ ЛИЦ, В ОТНОШЕНИИ КОТОРЫХ ПРИМЕНЕНЫ ЛИБО ДОЛЖНЫ</w:t>
      </w:r>
    </w:p>
    <w:p w:rsidR="001717AF" w:rsidRDefault="001717AF">
      <w:pPr>
        <w:pStyle w:val="ConsPlusTitle"/>
        <w:jc w:val="center"/>
      </w:pPr>
      <w:r>
        <w:t>ПРИМЕНЯТЬСЯ МЕРЫ ПО ЗАМОРАЖИВАНИЮ (БЛОКИРОВАНИЮ) ДЕНЕЖНЫХ</w:t>
      </w:r>
    </w:p>
    <w:p w:rsidR="001717AF" w:rsidRDefault="001717AF">
      <w:pPr>
        <w:pStyle w:val="ConsPlusTitle"/>
        <w:jc w:val="center"/>
      </w:pPr>
      <w:r>
        <w:t>СРЕДСТВ ИЛИ ИНОГО ИМУЩЕСТВА"</w:t>
      </w:r>
    </w:p>
    <w:p w:rsidR="001717AF" w:rsidRDefault="001717AF">
      <w:pPr>
        <w:pStyle w:val="ConsPlusNormal"/>
        <w:ind w:firstLine="540"/>
        <w:jc w:val="both"/>
      </w:pPr>
    </w:p>
    <w:p w:rsidR="001717AF" w:rsidRDefault="001717AF">
      <w:pPr>
        <w:pStyle w:val="ConsPlusTitle"/>
        <w:ind w:firstLine="540"/>
        <w:jc w:val="both"/>
        <w:outlineLvl w:val="2"/>
      </w:pPr>
      <w:r>
        <w:t>1. Наименование электронного сообщения.</w:t>
      </w:r>
    </w:p>
    <w:p w:rsidR="001717AF" w:rsidRDefault="001717AF">
      <w:pPr>
        <w:pStyle w:val="ConsPlusNormal"/>
        <w:spacing w:before="220"/>
        <w:ind w:firstLine="540"/>
        <w:jc w:val="both"/>
      </w:pPr>
      <w:r>
        <w:t>Наименование электронного сообщения имеет следующую структуру:</w:t>
      </w:r>
    </w:p>
    <w:p w:rsidR="001717AF" w:rsidRDefault="001717AF">
      <w:pPr>
        <w:pStyle w:val="ConsPlusNormal"/>
        <w:spacing w:before="220"/>
        <w:ind w:firstLine="540"/>
        <w:jc w:val="both"/>
      </w:pPr>
      <w:r>
        <w:t>FM03_V_N_GGGGMMDD_03XXXPPPP.xml</w:t>
      </w:r>
    </w:p>
    <w:p w:rsidR="001717AF" w:rsidRDefault="001717AF">
      <w:pPr>
        <w:pStyle w:val="ConsPlusNormal"/>
        <w:spacing w:before="220"/>
        <w:ind w:firstLine="540"/>
        <w:jc w:val="both"/>
      </w:pPr>
      <w:r>
        <w:t>где:</w:t>
      </w:r>
    </w:p>
    <w:p w:rsidR="001717AF" w:rsidRDefault="001717AF">
      <w:pPr>
        <w:pStyle w:val="ConsPlusNormal"/>
        <w:spacing w:before="220"/>
        <w:ind w:firstLine="540"/>
        <w:jc w:val="both"/>
      </w:pPr>
      <w:r>
        <w:t>FM03 - идентификатор формы электронного сообщения;</w:t>
      </w:r>
    </w:p>
    <w:p w:rsidR="001717AF" w:rsidRDefault="001717AF">
      <w:pPr>
        <w:pStyle w:val="ConsPlusNormal"/>
        <w:spacing w:before="220"/>
        <w:ind w:firstLine="540"/>
        <w:jc w:val="both"/>
      </w:pPr>
      <w:r>
        <w:t>V - код вида предоставляемой информации, совпадает со значением:</w:t>
      </w:r>
    </w:p>
    <w:p w:rsidR="001717AF" w:rsidRDefault="001717AF">
      <w:pPr>
        <w:pStyle w:val="ConsPlusNormal"/>
        <w:spacing w:before="220"/>
        <w:ind w:firstLine="540"/>
        <w:jc w:val="both"/>
      </w:pPr>
      <w:r>
        <w:t>"4" - Представление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1717AF" w:rsidRDefault="001717AF">
      <w:pPr>
        <w:pStyle w:val="ConsPlusNormal"/>
        <w:spacing w:before="220"/>
        <w:ind w:firstLine="540"/>
        <w:jc w:val="both"/>
      </w:pPr>
      <w:r>
        <w:t>N - идентификатор отправителя информации, имеет вид:</w:t>
      </w:r>
    </w:p>
    <w:p w:rsidR="001717AF" w:rsidRDefault="001717AF">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1717AF" w:rsidRDefault="001717AF">
      <w:pPr>
        <w:pStyle w:val="ConsPlusNormal"/>
        <w:spacing w:before="220"/>
        <w:ind w:firstLine="540"/>
        <w:jc w:val="both"/>
      </w:pPr>
      <w:r>
        <w:t>для лиц и индивидуальных предпринимателей - двенадцатиразрядный код ИНН;</w:t>
      </w:r>
    </w:p>
    <w:p w:rsidR="001717AF" w:rsidRDefault="001717AF">
      <w:pPr>
        <w:pStyle w:val="ConsPlusNormal"/>
        <w:spacing w:before="220"/>
        <w:ind w:firstLine="540"/>
        <w:jc w:val="both"/>
      </w:pPr>
      <w:r>
        <w:t>GGGGMMDD - дата (год, месяц, день) направления электронного сообщения (8 символов);</w:t>
      </w:r>
    </w:p>
    <w:p w:rsidR="001717AF" w:rsidRDefault="001717AF">
      <w:pPr>
        <w:pStyle w:val="ConsPlusNormal"/>
        <w:spacing w:before="220"/>
        <w:ind w:firstLine="540"/>
        <w:jc w:val="both"/>
      </w:pPr>
      <w:r>
        <w:t>03XXXPPPP - Порядковый номер сообщения формируется в порядке возрастания, в течение дня представления сведений, начиная с номера "03XXX00001",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1717AF" w:rsidRDefault="001717A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1717AF" w:rsidRDefault="001717AF">
      <w:pPr>
        <w:pStyle w:val="ConsPlusNormal"/>
        <w:ind w:firstLine="540"/>
        <w:jc w:val="both"/>
      </w:pPr>
    </w:p>
    <w:p w:rsidR="001717AF" w:rsidRDefault="001717AF">
      <w:pPr>
        <w:pStyle w:val="ConsPlusTitle"/>
        <w:ind w:firstLine="540"/>
        <w:jc w:val="both"/>
        <w:outlineLvl w:val="2"/>
      </w:pPr>
      <w:r>
        <w:t>2. Кодировка электронного сообщения.</w:t>
      </w:r>
    </w:p>
    <w:p w:rsidR="001717AF" w:rsidRDefault="001717AF">
      <w:pPr>
        <w:pStyle w:val="ConsPlusNormal"/>
        <w:spacing w:before="220"/>
        <w:ind w:firstLine="540"/>
        <w:jc w:val="both"/>
      </w:pPr>
      <w:r>
        <w:t>Первая строка XML файла должна иметь следующий вид:</w:t>
      </w:r>
    </w:p>
    <w:p w:rsidR="001717AF" w:rsidRDefault="001717AF">
      <w:pPr>
        <w:pStyle w:val="ConsPlusNormal"/>
        <w:spacing w:before="220"/>
        <w:ind w:firstLine="540"/>
        <w:jc w:val="both"/>
      </w:pPr>
      <w:r>
        <w:t>&lt;?xmlversion="1.0" encoding="UTF-8"?&gt;</w:t>
      </w: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ind w:firstLine="540"/>
        <w:jc w:val="both"/>
      </w:pPr>
    </w:p>
    <w:p w:rsidR="001717AF" w:rsidRDefault="001717AF">
      <w:pPr>
        <w:pStyle w:val="ConsPlusNormal"/>
        <w:jc w:val="right"/>
        <w:outlineLvl w:val="1"/>
      </w:pPr>
      <w:r>
        <w:t>Приложение N 15</w:t>
      </w:r>
    </w:p>
    <w:p w:rsidR="001717AF" w:rsidRDefault="001717AF">
      <w:pPr>
        <w:pStyle w:val="ConsPlusNormal"/>
        <w:jc w:val="right"/>
      </w:pPr>
      <w:r>
        <w:t>к Инструкции о представлении</w:t>
      </w:r>
    </w:p>
    <w:p w:rsidR="001717AF" w:rsidRDefault="001717AF">
      <w:pPr>
        <w:pStyle w:val="ConsPlusNormal"/>
        <w:jc w:val="right"/>
      </w:pPr>
      <w:r>
        <w:t>в Федеральную службу</w:t>
      </w:r>
    </w:p>
    <w:p w:rsidR="001717AF" w:rsidRDefault="001717AF">
      <w:pPr>
        <w:pStyle w:val="ConsPlusNormal"/>
        <w:jc w:val="right"/>
      </w:pPr>
      <w:r>
        <w:t>по финансовому мониторингу</w:t>
      </w:r>
    </w:p>
    <w:p w:rsidR="001717AF" w:rsidRDefault="001717AF">
      <w:pPr>
        <w:pStyle w:val="ConsPlusNormal"/>
        <w:jc w:val="right"/>
      </w:pPr>
      <w:r>
        <w:t>информации, предусмотренной</w:t>
      </w:r>
    </w:p>
    <w:p w:rsidR="001717AF" w:rsidRDefault="001717AF">
      <w:pPr>
        <w:pStyle w:val="ConsPlusNormal"/>
        <w:jc w:val="right"/>
      </w:pPr>
      <w:r>
        <w:t>Федеральным законом</w:t>
      </w:r>
    </w:p>
    <w:p w:rsidR="001717AF" w:rsidRDefault="001717AF">
      <w:pPr>
        <w:pStyle w:val="ConsPlusNormal"/>
        <w:jc w:val="right"/>
      </w:pPr>
      <w:r>
        <w:t>от 7 августа 2001 г. N 115-ФЗ</w:t>
      </w:r>
    </w:p>
    <w:p w:rsidR="001717AF" w:rsidRDefault="001717AF">
      <w:pPr>
        <w:pStyle w:val="ConsPlusNormal"/>
        <w:jc w:val="right"/>
      </w:pPr>
      <w:r>
        <w:t>"О противодействии легализации</w:t>
      </w:r>
    </w:p>
    <w:p w:rsidR="001717AF" w:rsidRDefault="001717AF">
      <w:pPr>
        <w:pStyle w:val="ConsPlusNormal"/>
        <w:jc w:val="right"/>
      </w:pPr>
      <w:r>
        <w:t>(отмыванию) доходов, полученных</w:t>
      </w:r>
    </w:p>
    <w:p w:rsidR="001717AF" w:rsidRDefault="001717AF">
      <w:pPr>
        <w:pStyle w:val="ConsPlusNormal"/>
        <w:jc w:val="right"/>
      </w:pPr>
      <w:r>
        <w:t>преступным путем,</w:t>
      </w:r>
    </w:p>
    <w:p w:rsidR="001717AF" w:rsidRDefault="001717AF">
      <w:pPr>
        <w:pStyle w:val="ConsPlusNormal"/>
        <w:jc w:val="right"/>
      </w:pPr>
      <w:r>
        <w:t>и финансированию терроризма"</w:t>
      </w:r>
    </w:p>
    <w:p w:rsidR="001717AF" w:rsidRDefault="001717AF">
      <w:pPr>
        <w:pStyle w:val="ConsPlusNormal"/>
        <w:jc w:val="right"/>
      </w:pPr>
    </w:p>
    <w:p w:rsidR="001717AF" w:rsidRDefault="001717AF">
      <w:pPr>
        <w:pStyle w:val="ConsPlusTitle"/>
        <w:jc w:val="center"/>
      </w:pPr>
      <w:bookmarkStart w:id="33" w:name="P1373"/>
      <w:bookmarkEnd w:id="33"/>
      <w:r>
        <w:t>СТРУКТУРА ФЭС 4-ФМ</w:t>
      </w:r>
    </w:p>
    <w:p w:rsidR="001717AF" w:rsidRDefault="001717AF">
      <w:pPr>
        <w:pStyle w:val="ConsPlusTitle"/>
        <w:jc w:val="center"/>
      </w:pPr>
      <w:r>
        <w:t>"ИНФОРМАЦИЯ О ФАКТАХ ПРЕПЯТСТВИЯ СО СТОРОНЫ</w:t>
      </w:r>
    </w:p>
    <w:p w:rsidR="001717AF" w:rsidRDefault="001717AF">
      <w:pPr>
        <w:pStyle w:val="ConsPlusTitle"/>
        <w:jc w:val="center"/>
      </w:pPr>
      <w:r>
        <w:t>ГОСУДАРСТВА (ТЕРРИТОРИИ), В КОТОРОМ (НА КОТОРОЙ)</w:t>
      </w:r>
    </w:p>
    <w:p w:rsidR="001717AF" w:rsidRDefault="001717AF">
      <w:pPr>
        <w:pStyle w:val="ConsPlusTitle"/>
        <w:jc w:val="center"/>
      </w:pPr>
      <w:r>
        <w:t>РАСПОЛОЖЕНЫ ФИЛИАЛЫ И ПРЕДСТАВИТЕЛЬСТВА, А ТАКЖЕ ДОЧЕРНИЕ</w:t>
      </w:r>
    </w:p>
    <w:p w:rsidR="001717AF" w:rsidRDefault="001717AF">
      <w:pPr>
        <w:pStyle w:val="ConsPlusTitle"/>
        <w:jc w:val="center"/>
      </w:pPr>
      <w:r>
        <w:t>ОРГАНИЗАЦИИ ОРГАНИЗАЦИЙ, ОСУЩЕСТВЛЯЮЩИХ ОПЕРАЦИИ</w:t>
      </w:r>
    </w:p>
    <w:p w:rsidR="001717AF" w:rsidRDefault="001717AF">
      <w:pPr>
        <w:pStyle w:val="ConsPlusTitle"/>
        <w:jc w:val="center"/>
      </w:pPr>
      <w:r>
        <w:t>С ДЕНЕЖНЫМИ СРЕДСТВАМИ ИЛИ ИНЫМ ИМУЩЕСТВОМ, РЕАЛИЗАЦИИ</w:t>
      </w:r>
    </w:p>
    <w:p w:rsidR="001717AF" w:rsidRDefault="001717AF">
      <w:pPr>
        <w:pStyle w:val="ConsPlusTitle"/>
        <w:jc w:val="center"/>
      </w:pPr>
      <w:r>
        <w:t>ТАКИМИ ФИЛИАЛАМИ, ПРЕДСТАВИТЕЛЬСТВАМИ И ДОЧЕРНИМИ</w:t>
      </w:r>
    </w:p>
    <w:p w:rsidR="001717AF" w:rsidRDefault="001717AF">
      <w:pPr>
        <w:pStyle w:val="ConsPlusTitle"/>
        <w:jc w:val="center"/>
      </w:pPr>
      <w:r>
        <w:t>ОРГАНИЗАЦИЯМИ ПОЛОЖЕНИЙ ФЕДЕРАЛЬНОГО ЗАКОНА"</w:t>
      </w:r>
    </w:p>
    <w:p w:rsidR="001717AF" w:rsidRDefault="001717AF">
      <w:pPr>
        <w:pStyle w:val="ConsPlusNormal"/>
        <w:ind w:firstLine="540"/>
        <w:jc w:val="both"/>
      </w:pPr>
    </w:p>
    <w:p w:rsidR="001717AF" w:rsidRDefault="001717AF">
      <w:pPr>
        <w:pStyle w:val="ConsPlusTitle"/>
        <w:ind w:firstLine="540"/>
        <w:jc w:val="both"/>
        <w:outlineLvl w:val="2"/>
      </w:pPr>
      <w:r>
        <w:t>1. Наименование электронного сообщения.</w:t>
      </w:r>
    </w:p>
    <w:p w:rsidR="001717AF" w:rsidRDefault="001717AF">
      <w:pPr>
        <w:pStyle w:val="ConsPlusNormal"/>
        <w:spacing w:before="220"/>
        <w:ind w:firstLine="540"/>
        <w:jc w:val="both"/>
      </w:pPr>
      <w:r>
        <w:t>Наименование электронного сообщения имеет следующую структуру:</w:t>
      </w:r>
    </w:p>
    <w:p w:rsidR="001717AF" w:rsidRDefault="001717AF">
      <w:pPr>
        <w:pStyle w:val="ConsPlusNormal"/>
        <w:spacing w:before="220"/>
        <w:ind w:firstLine="540"/>
        <w:jc w:val="both"/>
      </w:pPr>
      <w:r>
        <w:t>FM04_V_N_GGGGMMDD_04XXXPPPP.xml</w:t>
      </w:r>
    </w:p>
    <w:p w:rsidR="001717AF" w:rsidRDefault="001717AF">
      <w:pPr>
        <w:pStyle w:val="ConsPlusNormal"/>
        <w:spacing w:before="220"/>
        <w:ind w:firstLine="540"/>
        <w:jc w:val="both"/>
      </w:pPr>
      <w:r>
        <w:t>где:</w:t>
      </w:r>
    </w:p>
    <w:p w:rsidR="001717AF" w:rsidRDefault="001717AF">
      <w:pPr>
        <w:pStyle w:val="ConsPlusNormal"/>
        <w:spacing w:before="220"/>
        <w:ind w:firstLine="540"/>
        <w:jc w:val="both"/>
      </w:pPr>
      <w:r>
        <w:t>FM04 - идентификатор формы электронного сообщения;</w:t>
      </w:r>
    </w:p>
    <w:p w:rsidR="001717AF" w:rsidRDefault="001717AF">
      <w:pPr>
        <w:pStyle w:val="ConsPlusNormal"/>
        <w:spacing w:before="220"/>
        <w:ind w:firstLine="540"/>
        <w:jc w:val="both"/>
      </w:pPr>
      <w:r>
        <w:t>V - код вида предоставляемой информации, совпадает со значением:</w:t>
      </w:r>
    </w:p>
    <w:p w:rsidR="001717AF" w:rsidRDefault="001717AF">
      <w:pPr>
        <w:pStyle w:val="ConsPlusNormal"/>
        <w:spacing w:before="220"/>
        <w:ind w:firstLine="540"/>
        <w:jc w:val="both"/>
      </w:pPr>
      <w:r>
        <w:t xml:space="preserve">"5" - Представление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60" w:history="1">
        <w:r>
          <w:rPr>
            <w:color w:val="0000FF"/>
          </w:rPr>
          <w:t>закона</w:t>
        </w:r>
      </w:hyperlink>
      <w:r>
        <w:t>.</w:t>
      </w:r>
    </w:p>
    <w:p w:rsidR="001717AF" w:rsidRDefault="001717AF">
      <w:pPr>
        <w:pStyle w:val="ConsPlusNormal"/>
        <w:spacing w:before="220"/>
        <w:ind w:firstLine="540"/>
        <w:jc w:val="both"/>
      </w:pPr>
      <w:r>
        <w:t>N - идентификатор отправителя информации, имеет вид:</w:t>
      </w:r>
    </w:p>
    <w:p w:rsidR="001717AF" w:rsidRDefault="001717AF">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1717AF" w:rsidRDefault="001717AF">
      <w:pPr>
        <w:pStyle w:val="ConsPlusNormal"/>
        <w:spacing w:before="220"/>
        <w:ind w:firstLine="540"/>
        <w:jc w:val="both"/>
      </w:pPr>
      <w:r>
        <w:t>GGGGMMDD - дата (год, месяц, день) направления электронного сообщения (8 символов);</w:t>
      </w:r>
    </w:p>
    <w:p w:rsidR="001717AF" w:rsidRDefault="001717AF">
      <w:pPr>
        <w:pStyle w:val="ConsPlusNormal"/>
        <w:spacing w:before="220"/>
        <w:ind w:firstLine="540"/>
        <w:jc w:val="both"/>
      </w:pPr>
      <w:r>
        <w:t>04XXXPPPP - Порядковый номер сообщения формируется в порядке возрастания, в течение дня представления сведений, начиная с номера "04XXX00001",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1717AF" w:rsidRDefault="001717A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1717AF" w:rsidRDefault="001717AF">
      <w:pPr>
        <w:pStyle w:val="ConsPlusNormal"/>
        <w:ind w:firstLine="540"/>
        <w:jc w:val="both"/>
      </w:pPr>
    </w:p>
    <w:p w:rsidR="001717AF" w:rsidRDefault="001717AF">
      <w:pPr>
        <w:pStyle w:val="ConsPlusTitle"/>
        <w:ind w:firstLine="540"/>
        <w:jc w:val="both"/>
        <w:outlineLvl w:val="2"/>
      </w:pPr>
      <w:r>
        <w:t>2. Кодировка электронного сообщения.</w:t>
      </w:r>
    </w:p>
    <w:p w:rsidR="001717AF" w:rsidRDefault="001717AF">
      <w:pPr>
        <w:pStyle w:val="ConsPlusNormal"/>
        <w:spacing w:before="220"/>
        <w:ind w:firstLine="540"/>
        <w:jc w:val="both"/>
      </w:pPr>
      <w:r>
        <w:t>Первая строка XML файла должна иметь следующий вид:</w:t>
      </w:r>
    </w:p>
    <w:p w:rsidR="001717AF" w:rsidRDefault="001717AF">
      <w:pPr>
        <w:pStyle w:val="ConsPlusNormal"/>
        <w:spacing w:before="220"/>
        <w:ind w:firstLine="540"/>
        <w:jc w:val="both"/>
      </w:pPr>
      <w:r>
        <w:t>&lt;?xmlversion="1.0" encoding="UTF-8"?&gt;</w:t>
      </w:r>
    </w:p>
    <w:p w:rsidR="001717AF" w:rsidRDefault="001717AF">
      <w:pPr>
        <w:pStyle w:val="ConsPlusNormal"/>
        <w:jc w:val="both"/>
      </w:pPr>
    </w:p>
    <w:p w:rsidR="001717AF" w:rsidRDefault="001717AF">
      <w:pPr>
        <w:pStyle w:val="ConsPlusNormal"/>
        <w:jc w:val="both"/>
      </w:pPr>
    </w:p>
    <w:p w:rsidR="001717AF" w:rsidRDefault="001717AF">
      <w:pPr>
        <w:pStyle w:val="ConsPlusNormal"/>
        <w:pBdr>
          <w:top w:val="single" w:sz="6" w:space="0" w:color="auto"/>
        </w:pBdr>
        <w:spacing w:before="100" w:after="100"/>
        <w:jc w:val="both"/>
        <w:rPr>
          <w:sz w:val="2"/>
          <w:szCs w:val="2"/>
        </w:rPr>
      </w:pPr>
    </w:p>
    <w:p w:rsidR="00D30B4D" w:rsidRDefault="00D30B4D"/>
    <w:sectPr w:rsidR="00D30B4D" w:rsidSect="00EC14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AF"/>
    <w:rsid w:val="00150536"/>
    <w:rsid w:val="001717AF"/>
    <w:rsid w:val="001E5829"/>
    <w:rsid w:val="001F32BE"/>
    <w:rsid w:val="002F0BD1"/>
    <w:rsid w:val="00331BE2"/>
    <w:rsid w:val="00401CAD"/>
    <w:rsid w:val="004B3C20"/>
    <w:rsid w:val="00530D4F"/>
    <w:rsid w:val="00606CB0"/>
    <w:rsid w:val="009024B9"/>
    <w:rsid w:val="00A82072"/>
    <w:rsid w:val="00AD438F"/>
    <w:rsid w:val="00B64FA5"/>
    <w:rsid w:val="00B81F2B"/>
    <w:rsid w:val="00BC238B"/>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76A1-15FD-4C18-89B2-F601377D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7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17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17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7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17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17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B5797092EAB0DEA825709F79FFE53CFB0F98477AEF1DBF5EE5DB3EB95CjAL" TargetMode="External"/><Relationship Id="rId18" Type="http://schemas.openxmlformats.org/officeDocument/2006/relationships/hyperlink" Target="consultantplus://offline/ref=F5B5797092EAB0DEA825709F79FFE53CF803964E79EE1DBF5EE5DB3EB9CAB9704BBA6CC55F965EBD50jBL" TargetMode="External"/><Relationship Id="rId26" Type="http://schemas.openxmlformats.org/officeDocument/2006/relationships/hyperlink" Target="consultantplus://offline/ref=F5B5797092EAB0DEA825709F79FFE53CF90A934E7EEB1DBF5EE5DB3EB95CjAL" TargetMode="External"/><Relationship Id="rId39" Type="http://schemas.openxmlformats.org/officeDocument/2006/relationships/hyperlink" Target="consultantplus://offline/ref=F5B5797092EAB0DEA825709F79FFE53CF802964F7EEC1DBF5EE5DB3EB9CAB9704BBA6CC55F965DBD50j6L" TargetMode="External"/><Relationship Id="rId21" Type="http://schemas.openxmlformats.org/officeDocument/2006/relationships/hyperlink" Target="consultantplus://offline/ref=F5B5797092EAB0DEA825709F79FFE53CF803964E79EE1DBF5EE5DB3EB9CAB9704BBA6CC655j8L" TargetMode="External"/><Relationship Id="rId34" Type="http://schemas.openxmlformats.org/officeDocument/2006/relationships/hyperlink" Target="consultantplus://offline/ref=F5B5797092EAB0DEA825709F79FFE53CF803964E79EE1DBF5EE5DB3EB95CjAL" TargetMode="External"/><Relationship Id="rId42" Type="http://schemas.openxmlformats.org/officeDocument/2006/relationships/hyperlink" Target="consultantplus://offline/ref=F5B5797092EAB0DEA825709F79FFE53CF803964E79EE1DBF5EE5DB3EB9CAB9704BBA6CC655j8L" TargetMode="External"/><Relationship Id="rId47" Type="http://schemas.openxmlformats.org/officeDocument/2006/relationships/hyperlink" Target="consultantplus://offline/ref=F5B5797092EAB0DEA825709F79FFE53CF803964E79EE1DBF5EE5DB3EB9CAB9704BBA6CC55F965EB950j6L" TargetMode="External"/><Relationship Id="rId50" Type="http://schemas.openxmlformats.org/officeDocument/2006/relationships/hyperlink" Target="consultantplus://offline/ref=F5B5797092EAB0DEA825709F79FFE53CF90A944579EC1DBF5EE5DB3EB9CAB9704BBA6CC55F965DBF50jAL" TargetMode="External"/><Relationship Id="rId55" Type="http://schemas.openxmlformats.org/officeDocument/2006/relationships/hyperlink" Target="consultantplus://offline/ref=F5B5797092EAB0DEA825709F79FFE53CF803964E79EE1DBF5EE5DB3EB95CjAL" TargetMode="External"/><Relationship Id="rId7" Type="http://schemas.openxmlformats.org/officeDocument/2006/relationships/hyperlink" Target="consultantplus://offline/ref=F5B5797092EAB0DEA825709F79FFE53CFB0C954279EA1DBF5EE5DB3EB9CAB9704BBA6C5Cj1L" TargetMode="External"/><Relationship Id="rId2" Type="http://schemas.openxmlformats.org/officeDocument/2006/relationships/settings" Target="settings.xml"/><Relationship Id="rId16" Type="http://schemas.openxmlformats.org/officeDocument/2006/relationships/hyperlink" Target="consultantplus://offline/ref=F5B5797092EAB0DEA825709F79FFE53CF80A944F72EC1DBF5EE5DB3EB9CAB9704BBA6CC55F965DBD50j7L" TargetMode="External"/><Relationship Id="rId20" Type="http://schemas.openxmlformats.org/officeDocument/2006/relationships/hyperlink" Target="consultantplus://offline/ref=F5B5797092EAB0DEA825709F79FFE53CF803964E79EE1DBF5EE5DB3EB95CjAL" TargetMode="External"/><Relationship Id="rId29" Type="http://schemas.openxmlformats.org/officeDocument/2006/relationships/hyperlink" Target="consultantplus://offline/ref=F5B5797092EAB0DEA825709F79FFE53CF803964E79EE1DBF5EE5DB3EB9CAB9704BBA6CC655j8L" TargetMode="External"/><Relationship Id="rId41" Type="http://schemas.openxmlformats.org/officeDocument/2006/relationships/hyperlink" Target="consultantplus://offline/ref=F5B5797092EAB0DEA825709F79FFE53CF803964E79EE1DBF5EE5DB3EB9CAB9704BBA6CC55F965FB850jFL" TargetMode="External"/><Relationship Id="rId54" Type="http://schemas.openxmlformats.org/officeDocument/2006/relationships/hyperlink" Target="consultantplus://offline/ref=F5B5797092EAB0DEA825709F79FFE53CF90A94477CE81DBF5EE5DB3EB95CjA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B5797092EAB0DEA825709F79FFE53CF80A944F72EC1DBF5EE5DB3EB9CAB9704BBA6CC55F965DBC50jFL" TargetMode="External"/><Relationship Id="rId11" Type="http://schemas.openxmlformats.org/officeDocument/2006/relationships/hyperlink" Target="consultantplus://offline/ref=F5B5797092EAB0DEA825709F79FFE53CFB0E91437CE31DBF5EE5DB3EB95CjAL" TargetMode="External"/><Relationship Id="rId24" Type="http://schemas.openxmlformats.org/officeDocument/2006/relationships/hyperlink" Target="consultantplus://offline/ref=F5B5797092EAB0DEA825709F79FFE53CF80B94477BED1DBF5EE5DB3EB95CjAL" TargetMode="External"/><Relationship Id="rId32" Type="http://schemas.openxmlformats.org/officeDocument/2006/relationships/hyperlink" Target="consultantplus://offline/ref=F5B5797092EAB0DEA825709F79FFE53CF803964E79EE1DBF5EE5DB3EB95CjAL" TargetMode="External"/><Relationship Id="rId37" Type="http://schemas.openxmlformats.org/officeDocument/2006/relationships/hyperlink" Target="consultantplus://offline/ref=F5B5797092EAB0DEA825709F79FFE53CF90A944579EC1DBF5EE5DB3EB9CAB9704BBA6CC55F965DBC50j9L" TargetMode="External"/><Relationship Id="rId40" Type="http://schemas.openxmlformats.org/officeDocument/2006/relationships/hyperlink" Target="consultantplus://offline/ref=F5B5797092EAB0DEA825709F79FFE53CF803964E79EE1DBF5EE5DB3EB9CAB9704BBA6CC55E59j3L" TargetMode="External"/><Relationship Id="rId45" Type="http://schemas.openxmlformats.org/officeDocument/2006/relationships/hyperlink" Target="consultantplus://offline/ref=F5B5797092EAB0DEA825709F79FFE53CF803964E79EE1DBF5EE5DB3EB9CAB9704BBA6CC55F965EB950jEL" TargetMode="External"/><Relationship Id="rId53" Type="http://schemas.openxmlformats.org/officeDocument/2006/relationships/hyperlink" Target="consultantplus://offline/ref=F5B5797092EAB0DEA825709F79FFE53CF80A944F72E31DBF5EE5DB3EB9CAB9704BBA6CC655jEL" TargetMode="External"/><Relationship Id="rId58" Type="http://schemas.openxmlformats.org/officeDocument/2006/relationships/hyperlink" Target="consultantplus://offline/ref=F5B5797092EAB0DEA825709F79FFE53CF803964E79EE1DBF5EE5DB3EB9CAB9704BBA6CC655j8L" TargetMode="External"/><Relationship Id="rId5" Type="http://schemas.openxmlformats.org/officeDocument/2006/relationships/hyperlink" Target="consultantplus://offline/ref=F5B5797092EAB0DEA825709F79FFE53CF803964E79EE1DBF5EE5DB3EB9CAB9704BBA6CC55A59j1L" TargetMode="External"/><Relationship Id="rId15" Type="http://schemas.openxmlformats.org/officeDocument/2006/relationships/hyperlink" Target="consultantplus://offline/ref=F5B5797092EAB0DEA825709F79FFE53CF803964E79EE1DBF5EE5DB3EB9CAB9704BBA6CC55F965FB950jAL" TargetMode="External"/><Relationship Id="rId23" Type="http://schemas.openxmlformats.org/officeDocument/2006/relationships/hyperlink" Target="consultantplus://offline/ref=F5B5797092EAB0DEA825709F79FFE53CF802914079E21DBF5EE5DB3EB95CjAL" TargetMode="External"/><Relationship Id="rId28" Type="http://schemas.openxmlformats.org/officeDocument/2006/relationships/hyperlink" Target="consultantplus://offline/ref=F5B5797092EAB0DEA825709F79FFE53CF803964E79EE1DBF5EE5DB3EB95CjAL" TargetMode="External"/><Relationship Id="rId36" Type="http://schemas.openxmlformats.org/officeDocument/2006/relationships/hyperlink" Target="consultantplus://offline/ref=F5B5797092EAB0DEA825709F79FFE53CF90A944579EC1DBF5EE5DB3EB9CAB9704BBA6CC55F965DBC50jFL" TargetMode="External"/><Relationship Id="rId49" Type="http://schemas.openxmlformats.org/officeDocument/2006/relationships/hyperlink" Target="consultantplus://offline/ref=F5B5797092EAB0DEA825709F79FFE53CF803964E79EE1DBF5EE5DB3EB9CAB9704BBA6CC55F965EB950jCL" TargetMode="External"/><Relationship Id="rId57" Type="http://schemas.openxmlformats.org/officeDocument/2006/relationships/hyperlink" Target="consultantplus://offline/ref=F5B5797092EAB0DEA825709F79FFE53CFB0F98477EE91DBF5EE5DB3EB9CAB9704BBA6CC55F965DB450jDL" TargetMode="External"/><Relationship Id="rId61" Type="http://schemas.openxmlformats.org/officeDocument/2006/relationships/fontTable" Target="fontTable.xml"/><Relationship Id="rId10" Type="http://schemas.openxmlformats.org/officeDocument/2006/relationships/hyperlink" Target="consultantplus://offline/ref=F5B5797092EAB0DEA825709F79FFE53CFB0990407CE81DBF5EE5DB3EB95CjAL" TargetMode="External"/><Relationship Id="rId19" Type="http://schemas.openxmlformats.org/officeDocument/2006/relationships/hyperlink" Target="consultantplus://offline/ref=F5B5797092EAB0DEA825709F79FFE53CF803964E79EE1DBF5EE5DB3EB9CAB9704BBA6CC55F965EBF50j8L" TargetMode="External"/><Relationship Id="rId31" Type="http://schemas.openxmlformats.org/officeDocument/2006/relationships/hyperlink" Target="consultantplus://offline/ref=F5B5797092EAB0DEA825709F79FFE53CF803964E79EE1DBF5EE5DB3EB9CAB9704BBA6CC655j8L" TargetMode="External"/><Relationship Id="rId44" Type="http://schemas.openxmlformats.org/officeDocument/2006/relationships/hyperlink" Target="consultantplus://offline/ref=F5B5797092EAB0DEA825709F79FFE53CF803964E79EE1DBF5EE5DB3EB95CjAL" TargetMode="External"/><Relationship Id="rId52" Type="http://schemas.openxmlformats.org/officeDocument/2006/relationships/hyperlink" Target="consultantplus://offline/ref=F5B5797092EAB0DEA825709F79FFE53CF803964E79EE1DBF5EE5DB3EB9CAB9704BBA6CC55F965EBD50jBL" TargetMode="External"/><Relationship Id="rId60" Type="http://schemas.openxmlformats.org/officeDocument/2006/relationships/hyperlink" Target="consultantplus://offline/ref=F5B5797092EAB0DEA825709F79FFE53CF803964E79EE1DBF5EE5DB3EB95CjAL" TargetMode="External"/><Relationship Id="rId4" Type="http://schemas.openxmlformats.org/officeDocument/2006/relationships/hyperlink" Target="consultantplus://offline/ref=F5B5797092EAB0DEA825709F79FFE53CF90A944579EC1DBF5EE5DB3EB9CAB9704BBA6CC55F965DBD50j8L" TargetMode="External"/><Relationship Id="rId9" Type="http://schemas.openxmlformats.org/officeDocument/2006/relationships/hyperlink" Target="consultantplus://offline/ref=F5B5797092EAB0DEA825709F79FFE53CFB0A964173EC1DBF5EE5DB3EB95CjAL" TargetMode="External"/><Relationship Id="rId14" Type="http://schemas.openxmlformats.org/officeDocument/2006/relationships/hyperlink" Target="consultantplus://offline/ref=F5B5797092EAB0DEA825709F79FFE53CF90A944579EC1DBF5EE5DB3EB9CAB9704BBA6CC55F965DBD50j8L" TargetMode="External"/><Relationship Id="rId22" Type="http://schemas.openxmlformats.org/officeDocument/2006/relationships/hyperlink" Target="consultantplus://offline/ref=F5B5797092EAB0DEA825709F79FFE53CFB02974E7FEB1DBF5EE5DB3EB9CAB9704BBA6CC55F965DBD50j7L" TargetMode="External"/><Relationship Id="rId27" Type="http://schemas.openxmlformats.org/officeDocument/2006/relationships/hyperlink" Target="consultantplus://offline/ref=F5B5797092EAB0DEA825709F79FFE53CF90A93417CEE1DBF5EE5DB3EB95CjAL" TargetMode="External"/><Relationship Id="rId30" Type="http://schemas.openxmlformats.org/officeDocument/2006/relationships/hyperlink" Target="consultantplus://offline/ref=F5B5797092EAB0DEA825709F79FFE53CF803964E79EE1DBF5EE5DB3EB95CjAL" TargetMode="External"/><Relationship Id="rId35" Type="http://schemas.openxmlformats.org/officeDocument/2006/relationships/hyperlink" Target="consultantplus://offline/ref=F5B5797092EAB0DEA825709F79FFE53CF90A944579EC1DBF5EE5DB3EB9CAB9704BBA6CC55F965DBD50j8L" TargetMode="External"/><Relationship Id="rId43" Type="http://schemas.openxmlformats.org/officeDocument/2006/relationships/hyperlink" Target="consultantplus://offline/ref=F5B5797092EAB0DEA825709F79FFE53CF90A944579EC1DBF5EE5DB3EB9CAB9704BBA6CC55F965DBF50jFL" TargetMode="External"/><Relationship Id="rId48" Type="http://schemas.openxmlformats.org/officeDocument/2006/relationships/hyperlink" Target="consultantplus://offline/ref=F5B5797092EAB0DEA825709F79FFE53CF90A944579EC1DBF5EE5DB3EB9CAB9704BBA6CC55F965DBF50jDL" TargetMode="External"/><Relationship Id="rId56" Type="http://schemas.openxmlformats.org/officeDocument/2006/relationships/hyperlink" Target="consultantplus://offline/ref=F5B5797092EAB0DEA825709F79FFE53CFF0F90407CE140B556BCD73CBEC5E6674CF360C45F975C5Bj5L" TargetMode="External"/><Relationship Id="rId8" Type="http://schemas.openxmlformats.org/officeDocument/2006/relationships/hyperlink" Target="consultantplus://offline/ref=F5B5797092EAB0DEA825709F79FFE53CFB0F98477EE91DBF5EE5DB3EB95CjAL" TargetMode="External"/><Relationship Id="rId51" Type="http://schemas.openxmlformats.org/officeDocument/2006/relationships/hyperlink" Target="consultantplus://offline/ref=F5B5797092EAB0DEA825709F79FFE53CF803964E79EE1DBF5EE5DB3EB95CjAL" TargetMode="External"/><Relationship Id="rId3" Type="http://schemas.openxmlformats.org/officeDocument/2006/relationships/webSettings" Target="webSettings.xml"/><Relationship Id="rId12" Type="http://schemas.openxmlformats.org/officeDocument/2006/relationships/hyperlink" Target="consultantplus://offline/ref=F5B5797092EAB0DEA825709F79FFE53CFB0E974E7AEB1DBF5EE5DB3EB95CjAL" TargetMode="External"/><Relationship Id="rId17" Type="http://schemas.openxmlformats.org/officeDocument/2006/relationships/hyperlink" Target="consultantplus://offline/ref=F5B5797092EAB0DEA825709F79FFE53CFB0C954279EA1DBF5EE5DB3EB9CAB9704BBA6CC55F965DBD50j6L" TargetMode="External"/><Relationship Id="rId25" Type="http://schemas.openxmlformats.org/officeDocument/2006/relationships/hyperlink" Target="consultantplus://offline/ref=F5B5797092EAB0DEA825709F79FFE53CF90A93417CE21DBF5EE5DB3EB9CAB9704BBA6CC55F965DBC50jEL" TargetMode="External"/><Relationship Id="rId33" Type="http://schemas.openxmlformats.org/officeDocument/2006/relationships/hyperlink" Target="consultantplus://offline/ref=F5B5797092EAB0DEA825709F79FFE53CF803964E79EE1DBF5EE5DB3EB95CjAL" TargetMode="External"/><Relationship Id="rId38" Type="http://schemas.openxmlformats.org/officeDocument/2006/relationships/hyperlink" Target="consultantplus://offline/ref=F5B5797092EAB0DEA825709F79FFE53CF90A944579EC1DBF5EE5DB3EB9CAB9704BBA6CC55F965DBC50j6L" TargetMode="External"/><Relationship Id="rId46" Type="http://schemas.openxmlformats.org/officeDocument/2006/relationships/hyperlink" Target="consultantplus://offline/ref=F5B5797092EAB0DEA825709F79FFE53CF803964E79EE1DBF5EE5DB3EB9CAB9704BBA6CC55F965EB950jFL" TargetMode="External"/><Relationship Id="rId59" Type="http://schemas.openxmlformats.org/officeDocument/2006/relationships/hyperlink" Target="consultantplus://offline/ref=F5B5797092EAB0DEA825709F79FFE53CF803964E79EE1DBF5EE5DB3EB9CAB9704BBA6CC55F965EBF50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13735</Words>
  <Characters>78294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2</cp:revision>
  <dcterms:created xsi:type="dcterms:W3CDTF">2018-08-30T11:35:00Z</dcterms:created>
  <dcterms:modified xsi:type="dcterms:W3CDTF">2018-08-30T11:52:00Z</dcterms:modified>
</cp:coreProperties>
</file>